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drinking water for the needs of the National Assembly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