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ԵՔ-էԱՃԾՁԲ-19/50</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providing of cultural events (procedure code EQ-EAchTsDzB-19/50) for the needs of the Yerevan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