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2019.01.31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ԱՍՀՆ-ԷԱՃԱՊՁԲ-19/2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աշխատանքի և սոցիալական հարցերի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Հանրապետության հրապարակ Կառավարական տուն 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Petrol Regular for the needs of the Ministry of Labor and Social Issues of the Republic of Armenia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աշխատակազմի գործառնական վարչություն 900011019321</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Petrol Regular for the needs of the Ministry of Labor and Social Issues of the Republic of Armenia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