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2018.11.05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ՈՒԱԿ-ԷԱՃԱՊՁԲ-18/61</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Վ. Ա. Ֆանարջյանի անվան ուռուցքաբանության ազգային կենտրոն ՓԲԸ</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ք. Երևան, Ֆանարջյան 76</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Վ․ Ա․ Ֆանարջյանի անվան ուռուցքաբանության ազգային կենտրոն ՓԲԸ-ի կարիքների համար բժշկական սարքավորումների ձեռքբերման</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11:30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8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Արդշինբանկ ՓԲԸ Արաբկիր մ/ճ 2471202012460000</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11:30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11:30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Վ. Ա. Ֆանարջյանի անվան ուռուցքաբանության ազգային կենտրոն ՓԲԸ</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