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2019.01.16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ԿՄԵՔ-ԷԱՃԱՊՁԲ-19/3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Կոտայքի մարզի Եղվարդ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Երևանյան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 ТРЕБОВАНИЯМ РЕГИОНАЛЬНОЙ ОБЩИНЫ В ДОСТИЖЕНИИ РЕГУЛЯРНОГО БЕНЗИНА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ԳՎ 900112101028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Կոտայքի մարզի Եղվարդ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