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2019.02.14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ԵՔ-էԱՃԾՁԲ-19/50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об запросе цен под кодом EQ-EAchTsDzB-19/50 по приобретение культурных мероприятий  для нужд Мэрии г. Еревана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