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economic resources for the Tavush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