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ԷԱՃԱՊՁԲ-2019/2-3-ԵՊԲՀ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clothing, office supplies and furniture for the needs of YSMU and products required for scientific activity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