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ՀՀՊԵԿ-ԷԱՃԱՊՁԲ-18/12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եկամուտների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Մովսես Խորենացու 3,7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and announcement for the purchase of newspapers for the needs of the RA State Revenue Committee HHPEK-EAChAPDzB-18/12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եկամուտների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