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ԷԱՃԱՊՁԲ-ՕՎ/Կ-2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приобретение бытовых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