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ԵՔ-ԷԱՃԱՊՁԲ-19/57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по приобретение хозтоваров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16:25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16:25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16:25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