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C2BC6" w:rsidRPr="00653CF2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274C89" w:rsidRPr="001E0C0A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BE55BA">
        <w:rPr>
          <w:rFonts w:ascii="GHEA Grapalat" w:hAnsi="GHEA Grapalat"/>
          <w:i w:val="0"/>
          <w:sz w:val="24"/>
          <w:szCs w:val="24"/>
        </w:rPr>
        <w:t>от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="00653CF2">
        <w:rPr>
          <w:rFonts w:ascii="GHEA Grapalat" w:hAnsi="GHEA Grapalat"/>
          <w:i w:val="0"/>
          <w:sz w:val="24"/>
          <w:szCs w:val="24"/>
          <w:lang w:val="af-ZA"/>
        </w:rPr>
        <w:t>2018.11.15 </w:t>
      </w:r>
      <w:r w:rsidR="0028686E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№ </w:t>
      </w:r>
      <w:r w:rsidR="00AF1CEE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1E0C0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9340FB" w:rsidRDefault="00274C89" w:rsidP="009340FB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6C1E3F" w:rsidRPr="00985D40">
        <w:rPr>
          <w:rFonts w:ascii="GHEA Grapalat" w:hAnsi="GHEA Grapalat"/>
          <w:i w:val="0"/>
          <w:lang w:val="af-ZA"/>
        </w:rPr>
        <w:t>ՀՀ ԱՆ ՔԿԾ-ԷԱՃԾՁԲ-18/5/1</w:t>
      </w:r>
      <w:r w:rsidR="006C1E3F">
        <w:rPr>
          <w:rFonts w:ascii="GHEA Grapalat" w:hAnsi="GHEA Grapalat"/>
          <w:u w:val="single"/>
          <w:lang w:val="af-ZA"/>
        </w:rPr>
        <w:t xml:space="preserve"> </w:t>
      </w:r>
      <w:r w:rsidR="006C1E3F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8606D8" w:rsidRPr="00311891" w:rsidRDefault="008606D8" w:rsidP="008606D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6C07E9">
        <w:rPr>
          <w:rFonts w:ascii="GHEA Grapalat" w:hAnsi="GHEA Grapalat"/>
          <w:i w:val="0"/>
          <w:lang w:val="af-ZA"/>
        </w:rPr>
        <w:t>ՀՀ արդարադատության նախարարության քրեակատարողական վարչություն</w:t>
      </w:r>
      <w:r>
        <w:rPr>
          <w:rFonts w:ascii="GHEA Grapalat" w:hAnsi="GHEA Grapalat"/>
          <w:i w:val="0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8D4A45">
        <w:rPr>
          <w:rFonts w:ascii="GHEA Grapalat" w:hAnsi="GHEA Grapalat"/>
          <w:i w:val="0"/>
          <w:lang w:val="af-ZA"/>
        </w:rPr>
        <w:t>Արշակունյաց 63</w:t>
      </w:r>
      <w:r w:rsidRPr="00311891">
        <w:rPr>
          <w:rFonts w:ascii="GHEA Grapalat" w:hAnsi="GHEA Grapalat"/>
          <w:i w:val="0"/>
          <w:sz w:val="24"/>
          <w:szCs w:val="24"/>
        </w:rPr>
        <w:t>,</w:t>
      </w:r>
    </w:p>
    <w:p w:rsidR="008606D8" w:rsidRPr="00311891" w:rsidRDefault="008606D8" w:rsidP="008606D8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311891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311891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653CF2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653CF2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3A5C99" w:rsidRPr="003A5C99">
        <w:rPr>
          <w:rFonts w:ascii="GHEA Grapalat" w:hAnsi="GHEA Grapalat"/>
          <w:i w:val="0"/>
          <w:sz w:val="24"/>
          <w:szCs w:val="24"/>
        </w:rPr>
        <w:t xml:space="preserve"> </w:t>
      </w:r>
      <w:r w:rsidR="00CE0BE5" w:rsidRPr="009E5549">
        <w:rPr>
          <w:rFonts w:ascii="GHEA Grapalat" w:hAnsi="GHEA Grapalat"/>
          <w:i w:val="0"/>
          <w:lang w:val="af-ZA"/>
        </w:rPr>
        <w:t>Уголовно-исполнительная служба министерсва юстиции РА обьявляет запрос Услуг по ремонту и техническому обслуживанию электрораспределительного оборудования</w:t>
      </w:r>
      <w:r w:rsidR="00CE0BE5">
        <w:rPr>
          <w:rFonts w:ascii="GHEA Grapalat" w:hAnsi="GHEA Grapalat"/>
          <w:i w:val="0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653CF2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653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653CF2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653CF2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7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0D6D3C">
        <w:rPr>
          <w:rFonts w:ascii="GHEA Grapalat" w:hAnsi="GHEA Grapalat"/>
          <w:i w:val="0"/>
          <w:lang w:val="af-ZA"/>
        </w:rPr>
        <w:t>0</w:t>
      </w:r>
      <w:r w:rsidR="000D6D3C">
        <w:rPr>
          <w:rFonts w:ascii="GHEA Grapalat" w:hAnsi="GHEA Grapalat"/>
          <w:i w:val="0"/>
          <w:u w:val="single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C36C71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900011175016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7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</w:rPr>
        <w:t>на</w:t>
      </w:r>
      <w:r w:rsidR="001E0C0A">
        <w:rPr>
          <w:rFonts w:ascii="GHEA Grapalat" w:hAnsi="GHEA Grapalat"/>
          <w:i w:val="0"/>
          <w:sz w:val="18"/>
        </w:rPr>
        <w:t xml:space="preserve"> </w:t>
      </w:r>
      <w:r w:rsidR="001E0C0A">
        <w:rPr>
          <w:rFonts w:ascii="GHEA Grapalat" w:hAnsi="GHEA Grapalat"/>
          <w:i w:val="0"/>
          <w:sz w:val="22"/>
          <w:lang w:val="af-ZA"/>
        </w:rPr>
        <w:t>7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653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BE55BA" w:rsidRDefault="00BF6A93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B7AB6"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նախարարության քրեակատարողական վարչություն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954DE2" w:rsidRDefault="00954DE2">
      <w:r>
        <w:separator/>
      </w:r>
    </w:p>
  </w:endnote>
  <w:endnote w:type="continuationSeparator" w:id="0">
    <w:p w:rsidR="00954DE2" w:rsidRDefault="0095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954DE2" w:rsidRDefault="00954DE2">
      <w:r>
        <w:separator/>
      </w:r>
    </w:p>
  </w:footnote>
  <w:footnote w:type="continuationSeparator" w:id="0">
    <w:p w:rsidR="00954DE2" w:rsidRDefault="00954DE2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6D3C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0F4D"/>
    <w:rsid w:val="001D1D00"/>
    <w:rsid w:val="001D2D62"/>
    <w:rsid w:val="001D5FF7"/>
    <w:rsid w:val="001D6531"/>
    <w:rsid w:val="001D7228"/>
    <w:rsid w:val="001D74FA"/>
    <w:rsid w:val="001D78C5"/>
    <w:rsid w:val="001E0216"/>
    <w:rsid w:val="001E0C0A"/>
    <w:rsid w:val="001E2794"/>
    <w:rsid w:val="001E2814"/>
    <w:rsid w:val="001E55B2"/>
    <w:rsid w:val="001E575C"/>
    <w:rsid w:val="001E5866"/>
    <w:rsid w:val="001F0335"/>
    <w:rsid w:val="001F0371"/>
    <w:rsid w:val="001F3237"/>
    <w:rsid w:val="001F386B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71B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86E"/>
    <w:rsid w:val="0028726A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B7AB6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5C99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2F9"/>
    <w:rsid w:val="00542491"/>
    <w:rsid w:val="00543262"/>
    <w:rsid w:val="00544728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5EC"/>
    <w:rsid w:val="00592A50"/>
    <w:rsid w:val="00594CCC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4E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CF2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1E3F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5A69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26718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190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6D8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7FD"/>
    <w:rsid w:val="00926875"/>
    <w:rsid w:val="00931A1F"/>
    <w:rsid w:val="009335A0"/>
    <w:rsid w:val="009340FB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4DE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17107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D19"/>
    <w:rsid w:val="00A5512C"/>
    <w:rsid w:val="00A55E59"/>
    <w:rsid w:val="00A55FEE"/>
    <w:rsid w:val="00A61746"/>
    <w:rsid w:val="00A619F2"/>
    <w:rsid w:val="00A63445"/>
    <w:rsid w:val="00A63567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5BD7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EE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4F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567F"/>
    <w:rsid w:val="00B96B73"/>
    <w:rsid w:val="00B975FA"/>
    <w:rsid w:val="00B9796D"/>
    <w:rsid w:val="00BA248D"/>
    <w:rsid w:val="00BA2949"/>
    <w:rsid w:val="00BA3554"/>
    <w:rsid w:val="00BA632C"/>
    <w:rsid w:val="00BB0BC4"/>
    <w:rsid w:val="00BB1C35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66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176A8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6C71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F09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107A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0BE5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4A4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1D81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1EFA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200B272"/>
  <w15:chartTrackingRefBased/>
  <w15:docId w15:val="{1D0031AA-128B-4ACF-A09F-0568376CC4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A8D6B04-8713-4B21-8B12-B9BA11CE5E6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6</cp:revision>
  <cp:lastPrinted>2017-05-25T06:37:00Z</cp:lastPrinted>
  <dcterms:created xsi:type="dcterms:W3CDTF">2018-03-19T14:33:00Z</dcterms:created>
  <dcterms:modified xsi:type="dcterms:W3CDTF">2018-04-10T21:30:00Z</dcterms:modified>
</cp:coreProperties>
</file>