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ԵՔ-ԷԱՃԾՁԲ-19/77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услуг для организации культурных мероприятий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10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10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