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ԷԱՃԱՊՁԲ-2019/2-3-ԵՊԲՀ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топлива, одежды, канцелярских товаров и мебели для нужд ЕГМУ и товаров, необходимых для научной деятельности.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