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ԵՔ-էԱՃԱՊՁԲ-19/34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household goods: (procedure code EQ-EAChApDzB-19/34)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