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 на поставку строительных и других товаров для нужд Национального собрания РА.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