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2019.01.30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N12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ԳԲԿ-ԷԱՃԱՊՁԲ-19/12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Գեղարքունիքի մարզ, ք. Գավառ, Ազատության 21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 на приобретение рентгеновских материалов для нужд ЗАО «Гавар МК»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««Ակբա-կրեդիտ Ագրիկոլ բանկ&gt;&gt; ՓԲԸ Գեղարքունիք մ/ճ 220085140329000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