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ՀԳՊԱ-ԷԱՃԱՊՁԲ-26/19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Իսահակյան 36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Տեսահսկման և տեսաձայնագրման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Ջեմմա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010(58-07-54)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s.avetisyan777@gmail.com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ԳԵՂԱՐՎԵՍՏԻ ՊԵՏԱԿԱՆ ԱԿԱԴԵՄԻԱ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ՀԳՊԱ-ԷԱՃԱՊՁԲ-26/19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ԳԵՂԱՐՎԵՍՏԻ ՊԵՏԱԿԱՆ ԱԿԱԴԵՄԻԱ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ԳԵՂԱՐՎԵՍՏԻ ՊԵՏԱԿԱՆ ԱԿԱԴԵՄԻԱ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Տեսահսկման և տեսաձայնագրման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ԳԵՂԱՐՎԵՍՏԻ ՊԵՏԱԿԱՆ ԱԿԱԴԵՄԻԱ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Տեսահսկման և տեսաձայնագրման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ՀԳՊԱ-ԷԱՃԱՊՁԲ-26/19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s.avetisyan777@gmail.com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Տեսահսկման և տեսաձայնագրման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Տեսահսկման և տեսաձայնագրման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ԳԵՂԱՐՎԵՍՏԻ ՊԵՏԱԿԱՆ ԱԿԱԴԵՄԻԱ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ՀԳՊԱ-ԷԱՃԱՊՁԲ-26/19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ՀԳՊԱ-ԷԱՃԱՊՁԲ-26/19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«ՀԳՊԱ-ԷԱՃԱՊՁԲ-26/19»*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«ՀԳՊԱ-ԷԱՃԱՊՁԲ-26/19»*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ԳԵՂԱՐՎԵՍՏԻ ՊԵՏԱԿԱՆ ԱԿԱԴԵՄԻԱ ՀԻՄՆԱԴՐԱՄԻ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Տեսահսկման և տեսաձայնագրման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ՏԵՍԱՀՍԿՄԱՆ ՀԱՄԱԿԱՐԳԻ ՏԱՐՐԵՐԻ ՏԵԽՆԻԿԱԿԱՆ ԲՆՈՒԹԱԳԻՐ
 Ընդհանուր նկարագրություն
Գնման առարկան՝ շենքի անվտանգության ապահովման նպատակով տեսահսկման և տեսաձայնագրման համակարգի ձեռքբերում, տեղադրում և գործարկում։
Համակարգը պետք է ապահովի՝
•	24/7 տեսահսկում 
•	տեսաձայնագրում և պահպանում 
•	հեռավար հասանելիություն 
•	անվտանգության բարձր մակարդակ
 Համակարգի կազմը
Համակարգը պետք է ներառի՝
•	IP տեսախցիկներ 
•	Տեսաձայնագրման սարք 
•	Կենտրոնացված պահեստավորման համակարգ 
•	Սնուցման և ցանցային սարքավորումներ 
•	Մոնիտորինգի ծրագրային ապահովում
Տեխնիկական պահանջներ
Տեսաձայնագրիչ (NVR) 	(2 հատ)
1. Ընդհանուր պահանջներ
•	Տեսակը՝ ցանցային տեսաձայնագրիչ (Network Video Recorder, NVR)
•	Նախատեսված՝ մեծածավալ տեսահսկման համակարգերի համար (enterprise level) 
2. Տեսախցիկների աջակցություն
•	Աջակցվող IP տեսախցիկների քանակ՝ 
o	ոչ պակաս, քան 64 ալիք 
•	Աջակցվող տեսախցիկների առավելագույն լուծաչափ՝ 
o	ոչ պակաս, քան 32 MP 
3. Ցանցային կատարողականություն 
•	Մուտքային ընդհանուր բիթրեյթ՝ 
o	ոչ պակաս, քան 400 Mbps 
•	Ելքային ընդհանուր բիթրեյթ՝ 
o	ոչ պակաս, քան 400 Mbps 
4. Տեսանյութի մշակման և դեկոդավորման կարողություն
Սարքը պետք է ապահովի միաժամանակյա բարձր լուծաչափի դեկոդավորում․
 Առնվազն՝  2 × ≥32 MP ; 2 × ≥24 MP ; 4 × ≥12 MP ; 8 × ≥8 MP ; 16 × ≥4 MP ; 32 × ≥1080p 
5. Տեսաելքեր
•	Առնվազն՝ 
o	2 HDMI ելք 
o	1 VGA ելք 
•	Աջակցվող լուծաչափ՝ 
o	մինչև 8K (7680×4320) 
o	կամ միաժամանակյա dual 4K 
6. Պահեստավորման համակարգ
•	SATA ինտերֆեյսներ՝ 
o	ոչ պակաս, քան 4 HDD slot 
•	Յուրաքանչյուր սկավառակի աջակցվող ծավալ՝ 
o	ոչ պակաս, քան 10 TB 
•	Ընդհանուր համակարգը պետք է ապահովի 
o	երկարաժամկետ տեսանյութի պահպանում (≥30 օր) 
7. Ցանցային ինտերֆեյսներ
•	Ethernet՝ 
o	առնվազն 2 × Gigabit RJ-45 պորտ 
•	Աջակցվող պրոտոկոլներ՝ 
o	TCP/IP, DHCP, DNS, NTP, RTSP, HTTPS, ONVIF 
8. Աուդիո հնարավորություններ
•	Աջակցություն՝ 
o	երկկողմանի աուդիո (two-way audio) 
•	Աուդիո կոդեկներ՝ 
o	G.711, AAC կամ համարժեք 
•	Աջակցություն՝ 
o	IP աուդիո սարքերի (ոչ պակաս, քան 8 ալիք) 
9. Լրացուցիչ ինտերֆեյսներ
•	USB պորտեր՝ 
o	առնվազն 2 հատ 
•	Alarm input/output ինտերֆեյսներ 
10. Կառավարում և ծրագրային ապահովում
•	Կենտրոնացված կառավարման հնարավորություն 
•	Հեռավար մուտք՝ web և mobile 
•	Multi-user համակարգ՝ role-based access 
•	Event-based recording և notification 
11. Հուսալիություն և անվտանգություն
•	24/7 անխափան աշխատանքի հնարավորություն 
•	Firmware թարմացումներ 
•	User authentication և audit logs 
•	Տվյալների պաշտպանություն (encryption support) 
 *Առաջարկվող սարքը պետք է ապահովի նշված բոլոր ֆունկցիոնալ և կատարողական ցուցանիշները։ Ցանկացած շեղում համարվում է անհամապատասխանություն, եթե մասնակիցը չի ներկայացնում արտադրողի պաշտոնական տեխնիկական փաստաթղթերով հիմնավորված համարժեքություն։
Տեսախցիկ (հսկողական)	(66 հատ)
1. Ընդհանուր պահանջներ
•	Տեսակը՝ ցանցային IP տեսախցիկ (turret/dome type) 
•	Տեղադրման միջավայր՝ ներսի և արտաքին 
2. Տեսապատկերի որակ
•	Սենսոր՝ ոչ պակաս, քան 1/2.9" Progressive Scan CMOS 
•	Կետայնություն՝ ոչ պակաս, քան 4 MP (2560 × 1440) 
•	Կադրերի հաճախականություն՝ 
o	ոչ պակաս, քան 25 fps առավելագույն լուծաչափով 
3. Լուսային հնարավորություններ 
•	Պետք է ապահովի՝ 
o	գունավոր պատկեր 24/7 (color imaging առանց IR-ի)
•	Ներկառուցված լուսավորություն՝ 
o	սպիտակ լույս (white light illumination) 
•	Լուսազգայունություն՝ 
o	≤0.005 Lux (color)
4. Օպտիկա
•	Լինզա՝ ֆիքսված 
•	Ֆոկուսային հեռավորություն՝ 
o	2.8 mm կամ 4 mm 
•	Լայն դիտման անկյուն՝ ≥95° 
5. Տեսանյութի մշակման հնարավորություններ
•	Կոդավորում՝ 
o	H.265+ կամ համարժեք բարձր արդյունավետության տեխնոլոգիա 
o	H.264 աջակցությամբ 
•	WDR՝ ոչ պակաս, քան 120 dB 
•	Noise reduction՝ 3D DNR 
6. Խելացի վերլուծություն (AI) 
Տեսախցիկը պետք է աջակցի՝
•	Motion detection 
•	Human/Vehicle classification (մարդ/տրանսպորտի տարբերակում) 
•	False alarm reduction 
7. Աուդիո
•	Ներկառուցված միկրոֆոն՝ պարտադիր 
•	Աուդիո կոդեկներ՝ G.711, AAC կամ համարժեք 
8. Ցանցային հնարավորություններ
•	Ethernet՝ 10/100 Mbps 
•	ONVIF կամ համարժեք 
•	Աջակցություն՝ HTTP, HTTPS, RTSP, FTP և այլն 
9. Պահեստավորում
•	microSD քարտի աջակցություն՝ 
o	ոչ պակաս, քան 256 GB 
10. Ֆիզիկական և շրջակա միջավայրի պահանջներ
•	Պաշտպանություն՝ 
o	ոչ պակաս, քան IP67 
•	Աշխատանքային ջերմաստիճան՝ 
o	առնվազն -30°C մինչև +60°C 
11. Սնուցում
•	PoE՝ IEEE 802.3af 
•	12V DC 
12. Լրացուցիչ ֆունկցիաներ
•	Privacy mask 
•	Image enhancement (BLC, HLC) 
•	User authentication 
•	Event logging 
 *Առաջարկվող տեսախցիկը պետք է ապահովի նշված բոլոր ֆունկցիոնալ և տեխնիկական պահանջները։ Համարժեքության դեպքում անհրաժեշտ է ներկայացնել արտադրողի պաշտոնական տեխնիկական փաստաթղթեր։
Ցանցային սվիչ (PoE)	(5 հատ)
1. Ընդհանուր պահանջներ
•	Տեսակը՝ Layer 2 unmanaged PoE switch 
•	Կիրառություն՝ տեսահսկման համակարգերի համար (IP տեսախցիկների սնուցում և տվյալների փոխանցում) 
2. Պորտերի կազմ 
•	Downlink պորտեր՝ 
o	ոչ պակաս, քան 16 × 10/100 Mbps RJ-45 PoE պորտ 
•	Uplink պորտեր՝ 
o	առնվազն 1 × 10/100/1000 Mbps RJ-45 (Gigabit) 
o	առնվազն 1 × SFP (Gigabit fiber)
3. PoE հնարավորություններ
•	PoE ստանդարտներ՝ 
o	IEEE 802.3af և 802.3at 
•	Մեկ պորտի հզորություն՝ 
o	ոչ պակաս, քան 30W 
•	Ընդհանուր PoE բյուջե՝ 
o	ոչ պակաս, քան 120W և ոչ ավելի, քան 150W միջակայքում 
4. Տվյալների փոխանցման կատարողականություն
•	Switching capacity՝ 
o	ոչ պակաս, քան 7 Gbps 
•	Forwarding մեխանիզմ՝ 
o	store-and-forward 
•	MAC հասցեների աղյուսակ՝ 
o	≥4K 
5. Ցանցային ստանդարտներ
•	IEEE 802.3 
•	IEEE 802.3u 
•	IEEE 802.3ab 
•	IEEE 802.3z 
•	IEEE 802.3x 
6. Խելացի աշխատանքային ռեժիմներ
Սարքը պետք է աջակցի առնվազն հետևյալ ռեժիմներին՝
•	Standard mode 
•	Priority mode (բարձր առաջնահերթության պորտեր) 
•	Isolation mode (պորտերի մեկուսացում) 
•	Extend mode (երկար հեռավորության փոխանցում ≥200 մ) 
7. Լրացուցիչ ֆունկցիաներ
•	PoE watchdog կամ ավտոմատ վերագործարկման մեխանիզմ 
•	MAC auto learning և aging 
•	Flow control (IEEE 802.3x) 
8. Ֆիզիկական և տեղադրման պահանջներ
•	Կառուցվածք՝ մետաղական կորպուս 
•	Տեղադրում՝ rack-mountable (1U) կամ համարժեք 
•	Սնուցում՝ 100–240V AC 
•	Աշխատանքային ջերմաստիճան՝ 
o	0°C – +40°C 
9. Համակարգային համատեղելիություն
•	Պետք է ապահովի կայուն աշխատանք IP տեսախցիկների և NVR համակարգի հետ 
•	Պետք է աջակցի երկարատև 24/7 աշխատանք 
  *Առաջարկվող սարքը պետք է ամբողջությամբ համապատասխանի նշված տեխնիկական և ֆունկցիոնալ պահանջներին։ Ցանկացած շեղում համարվում է անհամապատասխանություն, բացառությամբ այն դեպքերի, երբ ներկայացվում է արտադրողի պաշտոնական տեխնիկական փաստաթղթերով հիմնավորված համարժեքություն։
Կոշտ սկավառակ (HDD)	(8 հատ)
1. Ընդհանուր պահանջներ
•	Տեսակը՝ ներքին կոշտ սկավառակ (Internal HDD) 
•	Կիրառություն՝ տեսահսկման / սերվերային համակարգերի համար (enterprise կամ surveillance class) 
•	Աշխատանքային ռեժիմ՝ 24/7 անընդհատ աշխատանք 
2. Հիմնական տեխնիկական պարամետրեր
•	Տարողություն՝ 
o	ոչ պակաս, քան 8 TB 
•	Ֆորմատ՝ 
o	3.5 դյույմ 
•	Ինտերֆեյս՝ 
o	SATA III (6 Gbps) 
3. Կատարողականություն
•	Պտտման արագություն՝ 
o	ոչ պակաս, քան 7200 RPM 
•	Cache (buffer memory)՝ 
o	ոչ պակաս, քան 256 MB 
4. Հուսալիություն և դիմացկունություն
•	MTBF (միջին անխափան աշխատանքի ժամանակ)՝ 
o	ոչ պակաս, քան 2,000,000 ժամ 
•	Աջակցություն՝ vibration sensors կամ համարժեք տեխնոլոգիա 
5. Տվյալների փոխանցում
•	Ինտերֆեյսի թողունակություն՝ 
o	ոչ պակաս, քան 6 Gbps 
•	Աջակցություն՝ continuous write workload (video recording optimized) 
6. Համատեղելիություն
•	Պետք է լիարժեք համատեղելի լինի 
o	NVR համակարգերի հետ 
o	բազմաալիք տեսագրության համար 
7. Լրացուցիչ պահանջներ 
•	Աջակցություն՝ 
o	RAID միջավայրում աշխատանքի 
•	Նախատեսված լինի՝ 
o	տվյալների կենտրոնների (Data Center) կամ տեսահսկման համակարգերի համար 
•	Արտադրողի կողմից նախատեսված լինի բարձր բեռնվածության համար (high workload rate)
  *Առաջարկվող կոշտ սկավառակը պետք է նախատեսված լինի բարձր բեռնվածությամբ և անընդհատ աշխատանքի համար։ Սպառողական (desktop class) սարքերը չեն համարվում համարժեք։ Համարժեքության դեպքում մասնակիցը պարտավոր է ներկայացնել արտադրողի պաշտոնական տեխնիկական փաստաթղթեր։
Ցանցային մալուխ (LAN Cable)	(8 տուփ)
1. Ընդհանուր պահանջներ
•	Տեսակը՝ ցանցային մալուխ (twisted pair cable) 
•	Կիրառություն՝ արտաքին և ներքին տեղադրում (outdoor/indoor) 
•	Նախատեսված՝ IP տեսախցիկների և ցանցային սարքերի միացման համար 
2. Կատեգորիա և կառուցվածք
•	Կատեգորիա՝ 
o	ոչ պակաս, քան Cat5e 
•	Կառուցվածք՝ 
o	4 զույգ (4×2) ոլորված մալուխ 
•	Շիլդինգ՝ 
o	UTP կամ համարժեք 
3. Հաղորդիչ 
•	Հաղորդիչի տրամաչափ՝ 
o	24 AWG 
•	Հաղորդիչի տեսակ՝ 
o	պինդ (solid conductor) 
4. Երկարություն և փաթեթավորում
•	Երկարություն՝ 
o	ոչ պակաս, քան 305 մետր (1000 ft) 
•	Փաթեթավորում՝ 
o	pull box կամ համարժեք 
5. Արտաքին պաշտպանություն
•	Արտաքին շերտ (jacket)՝ 
o	պոլիէթիլեն (PE) կամ համարժեք weatherproof նյութ 
•	Պետք է ապահովի՝ 
o	UV դիմադրություն 
o	խոնավությունից պաշտպանություն 
o	արտաքին պայմաններում շահագործում 
6. Տեխնիկական բնութագրեր
•	Աշխատանքային հաճախականություն՝ 
o	ոչ պակաս, քան 100 MHz 
•	Իմպեդանս՝ 
o	100 Ω ±15% 
•	Աջակցվող արագություն՝ 
o	մինչև 1 Gbps (Gigabit Ethernet) 
7. Մեխանիկական և շահագործման պայմաններ
•	Աշխատանքային ջերմաստիճան՝ 
o	առնվազն -20°C մինչև +60°C 
•	Տեղադրման պայմաններ՝ արտաքին միջավայրում 
•	Կոռոզիայից և մթնոլորտային ազդեցություններից պաշտպանություն 
8. Լրացուցիչ պահանջներ
•	Պետք է լինի նախատեսված 
o	Արտաքին և ներքին մոնտաժի համար (outdoor/indoor rated) 
•	Պետք է ապահովի 
o	երկարատև շահագործում CCTV համակարգերում 
•	Պետք է ունենա 
o	մետրային նշագրում (meter marking) 
 *Առաջարկվող մալուխը պետք է նախատեսված լինի ինչպես արտաքին այնպես էլ ներքին շահագործման համար և ապահովի նշված բոլոր տեխնիկական ցուցանիշները։ Կենցաղային նշանակության մալուխները չեն համարվում համարժեք։
Ցանցային մալուխ (LAN, Outdoor Professional)	(4 տուփ)
1. Ընդհանուր պահանջներ
•	Տեսակը՝ twisted pair ցանցային մալուխ 
•	Կիրառություն՝ տեսահսկման և տվյալների փոխանցման համակարգերի համար 
•	Տեղադրում՝ արտաքին միջավայրում 
2. Կատեգորիա և կառուցվածք
•	Կատեգորիա՝ 
o	Cat5e 
•	Կառուցվածք՝ 
o	4 զույգ (4×2) ոլորված մալուխ 
•	Շիլդինգ՝ 
o	U/UTP (չպաշտպանված) կամ համարժեք 
3. Հաղորդիչ 
•	Հաղորդիչի նյութ՝ 
o	մաքուր պղինձ (solid bare copper ≥99%) 
•	Տրամաչափ՝ 
o	ոչ պակաս, քան 0.5 mm (24 AWG) 
4. Մեկուսացում և կառուցվածք
•	Մեկուսացման նյութ՝ 
o	HDPE կամ համարժեք բարձր խտության պոլիէթիլեն 
•	Կառուցվածքային տարրեր՝ 
o	rip-cord (հեշտ մոնտաժի համար) 
5. Արտաքին շերտ
•	Jacket՝ 
o	պոլիէթիլեն (PE) 
•	Պետք է ապահովի՝ 
o	UV պաշտպանություն 
o	խոնավակայունություն 
o	մեխանիկական դիմադրություն 
•	Նախատեսված լինի արտաքին օգտագործման համար (outdoor rated) 
6. Երկարություն և փաթեթավորում
•	Երկարություն՝ 
o	ոչ պակաս, քան 305 մետր (±0.5 մ) 
•	Փաթեթավորում՝ 
o	pull-box / drum (մոնտաժի համար) 
7. Էլեկտրական և ցանցային պարամետրեր
•	Աշխատանքային հաճախականություն՝ 
o	≥100 MHz 
•	Իմպեդանս՝ 
o	100 Ω ±15% 
•	Աջակցություն՝ 
o	Gigabit Ethernet (1 Gbps) 
o	PoE սնուցում երկար հեռավորությունների վրա 
8. Կատարողականություն 
•	Պետք է անցնի՝ 
o	Fluke test (90m/100m channel test) կամ համարժեք 
•	Պետք է ապահովի՝ 
o	կայուն PoE փոխանցում ≥50°C պայմաններում 
9. Շահագործման պայմաններ
•	Աշխատանքային ջերմաստիճան՝ 
o	առնվազն -20°C մինչև +60°C 
•	Տեղադրում՝ արտաքին միջավայրում, արևի և խոնավության ազդեցությամբ 
10. Ստանդարտներ
•	Համապատասխանություն՝ 
o	ANSI/TIA-568-C.2 կամ ավելի բարձր 
o	ISO/IEC 11801 
 *Առաջարկվող մալուխը պետք է ունենա մաքուր պղնձյա հաղորդիչ և նախատեսված լինի արտաքին շահագործման համար։ Պղնձապատ ալյումինից (CCA) կամ կենցաղային նշանակության մալուխները չեն համարվում համարժեք։ Համարժեքության դեպքում անհրաժեշտ է ներկայացնել արտադրողի տեխնիկական փաստաթղթեր և փորձարկման արդյունքներ։
Կաբելային կոռոբ (Cable Trunking)	(186 մետր)
Տեխնիկական պահանջներ․
•	Տեսակը՝ կաբելային կոռոբ (cable trunking) 
•	Չափսը՝ ոչ պակաս, քան 16 × 16 մմ 
•	Նյութը՝ 
o	բարձր որակի PVC (ինքնամարող՝ flame-retardant հատկությամբ) 
•	Կառուցվածքը՝ 
o	կափարիչով (removable cover) 
o	հեշտ մոնտաժվող 
•	Մակերեսը՝ 
o	հարթ, առանց դեֆորմացիաների և թերությունների 
•	Գույնը՝ 
o	սպիտակ կամ համարժեք չեզոք գույն 
•	Դիմադրություն՝ 
o	մեխանիկական ազդեցություններին 
o	ուլտրամանուշակագույն ճառագայթներին (UV resistant) 
•	Աշխատանքային պայմաններ՝ 
o	նախատեսված լինի ներքին օգտագործման համար 
  *Առաջարկվող կաբելային կոռոբը պետք է լինի բարձր որակի PVC նյութից և ապահովի երկարաժամկետ շահագործում։ Ցածրորակ կամ դեֆորմացվող նյութերից պատրաստված արտադրանքը չի համարվում համարժեք։
Կաբելային կոռոբ (Cable Trunking) (130 մետր)
Տեխնիկական պահանջներ․
•	Տեսակը՝ կաբելային կոռոբ (cable trunking) 
•	Չափսը՝ ոչ պակաս, քան 25 × 25 մմ 
•	Նյութը՝ 
o	բարձր որակի PVC (ինքնամարող՝ flame-retardant հատկությամբ) 
•	Կառուցվածքը՝ 
o	կափարիչով (removable cover) 
o	ապահով ամրացում և հեշտ մոնտաժ 
•	Մակերեսը՝ 
o	հարթ, առանց ճաքերի և դեֆորմացիաների 
•	Գույնը՝ 
o	սպիտակ կամ համարժեք չեզոք գույն 
•	Դիմադրություն՝ 
o	մեխանիկական ազդեցություններին 
o	ուլտրամանուշակագույն ճառագայթներին (UV resistant) 
•	Աշխատանքային պայմաններ՝ 
o	նախատեսված լինի ներքին օգտագործման համար 
 *Առաջարկվող կաբելային կոռոբը պետք է ապահովի երկարաժամկետ և անվտանգ շահագործում։ Ցածրորակ կամ կառուցվածքային թերություններ ունեցող արտադրանքը չի համարվում համարժեք։
Սերվերային պահարան (Wall-Mount Rack) (4 հատ)
•	Տեսակը՝ պատին ամրացվող սերվերային պահարան (wall-mount rack cabinet) 
•	Տարողությունը՝ ոչ պակաս, քան 6U 
•	Չափսերը՝ 
o	խորություն՝ ոչ պակաս, քան 450 մմ 
o	լայնություն՝ ոչ պակաս, քան 600 մմ 
o	բարձրություն՝ համապատասխան 6U ստանդարտին 
Կառուցվածք և նյութ
•	Նյութը՝ 
o	մետաղական (steel construction) 
•	Կառուցվածքը՝ 
o	ամուր և կայուն, նախատեսված ցանցային սարքավորումների տեղադրման համար 
•	Դռնակը՝ 
o	փականով (lockable) 
o	ապակյա կամ մետաղական (օդափոխման անցքերով) 
Օդափոխություն և մալուխների կառավարում
•	Օդափոխություն՝ 
o	բնական օդափոխության բացվածքներ 
•	Մալուխների մուտքեր՝ 
o	վերևից և/կամ ներքևից 
Համատեղելիություն
•	Համապատասխանություն՝ 
o	19” rack ստանդարտին 
•	Աջակցություն՝ 
o	սերվերային և ցանցային սարքավորումների տեղադրմանը 
Լրացուցիչ պահանջներ
•	Հեռացվող կողային վահանակներ (նախընտրելի) 
•	Հողանցման հնարավորություն 
•	Տեղադրման պարագաներ՝ ներառված (պտուտակներ և այլն) 
 *Առաջարկվող պահարանը պետք է ապահովի սարքավորումների անվտանգ և կայուն  տեղադրում։ Կառուցվածքային թուլություն կամ ոչ ստանդարտ լուծումներ ունեցող արտադրանքը չի համարվում համարժեք։
Բաժանման տուփ (Junction Box) (66 հատ)
•	Տեսակը՝ էլեկտրական/ցանցային մալուխների համար նախատեսված բաժանման տուփ (junction box) 
Կառուցվածք և նյութ
•	Նյութը՝ 
o	բարձր որակի պլաստիկ (PVC կամ ABS) 
•	Կորպուսը՝ 
o	ամուր, հարվածադիմացկուն 
o	դեֆորմացիաների նկատմամբ դիմացկուն 
Պաշտպանություն
•	Պաշտպանության աստիճան՝ 
o	ոչ պակաս, քան IP54
(արտաքին կիրառման դեպքում՝ IP65 կամ բարձր) 
Կառուցվածքային առանձնահատկություններ
•	Կափարիչ՝ 
o	հերմետիկ փակվող 
o	պտուտակային ամրացմամբ 
•	Մալուխների մուտքեր՝ 
o	նախատեսված բազմակի մուտքերի համար 
o	հնարավոր է սեղմակներով կամ գեղձերով (cable glands) 
Չափսեր
•	Չափսերը պետք է ապահովեն՝ 
o	մալուխների անվտանգ միացում և տեղաբաշխում 
o	CCTV և ցանցային համակարգերի համար բավարար ներքին տարածք 
Շահագործման պայմաններ
•	Աշխատանքային ջերմաստիճան՝ 
o	առնվազն -20°C մինչև +60°C 
•	Նախատեսված լինի՝ 
o	ներքին և/կամ արտաքին օգտագործման համար 
Լրացուցիչ պահանջներ
•	Էլեկտրամեկուսիչ հատկություններ 
•	Կոռոզիայի նկատմամբ դիմադրություն 
•	Տեղադրման հարմարություն (պատի վրա ամրացում) 
 *Առաջարկվող բաժանման տուփը պետք է ապահովի մալուխների անվտանգ և հուսալի միացում։ Ցածր որակի կամ ոչ հերմետիկ արտադրանքը չի համարվում համարժեք։
Էլեկտրական մալուխ	(150 մետր)
•	Տեսակը՝ էլեկտրական մալուխ (power cable) 
•	Կառուցվածքը՝ 
o	3-միջուկ (3 core) 
•	Խաչմերուկը՝ 
o	ոչ պակաս, քան 2.5 մմ² յուրաքանչյուր միջուկի համար 
Հաղորդիչ
•	Նյութը՝ 
o	մաքուր պղինձ (copper conductor) — պարտադիր 
•	Չի թույլատրվում՝ 
o	ալյումին կամ պղնձապատ ալյումին (CCA) 
Մեկուսացում և արտաքին շերտ
•	Մեկուսացում՝ 
o	PVC կամ համարժեք 
•	Արտաքին շերտ՝ 
o	բարձր որակի PVC, flame-retardant (ինքնամարող) 
•	Կաբելը պետք է լինի՝ 
o	ճկուն կամ կիսաճկուն (ըստ կիրառման) 
Տեխնիկական պարամետրեր
•	Լարումը՝ 
o	ոչ պակաս, քան 450/750V 
•	Աշխատանքային ջերմաստիճան՝ 
o	առնվազն -20°C մինչև +70°C 
Ստանդարտներ
•	Համապատասխանություն՝ 
o	IEC ստանդարտներին (օր.՝ IEC 60227 կամ համարժեք) 
•	Պետք է ունենա արտադրողի նշագրում մալուխի վրա 
Շահագործման պայմաններ
•	Նախատեսված լինի՝ 
o	ներքին և/կամ պաշտպանված արտաքին օգտագործման համար 
•	Դիմացկուն լինի մեխանիկական ազդեցություններին 
 *Առաջարկվող մալուխը պետք է լինի մաքուր պղնձյա հաղորդիչով և համապատասխանի նշված ստանդարտներին։ Ալյումինե կամ համարժեք նյութերից պատրաստված մալուխները չեն համարվում համարժեք։
Հոսանքի բաշխիչ (PDU) (4 հատ)
•	Տեսակը՝ հոսանքի բաշխիչ սարք (Power Distribution Unit, PDU) 
•	Տեղադրում՝ 
o	rack-mount (19” ստանդարտին համապատասխան) 
Կառուցվածք
•	Վարդակների քանակ՝ 
o	ոչ պակաս, քան 8 հատ 
•	Վարդակների տեսակ՝ 
o	եվրոպական ստանդարտ (Schuko) կամ համարժեք 
•	Կորպուս՝ 
o	մետաղական (aluminum կամ steel) 
o	ամուր և հրդեհակայուն 
Էլեկտրական պարամետրեր
•	Լարումը՝ 
o	220–240V AC 
•	Հոսանք՝ 
o	ոչ պակաս, քան 16A ընդհանուր բեռնվածություն 
•	Հզորություն՝ 
o	համապատասխան 16A բեռնվածությանը 
Պաշտպանություն
•	Ներկառուցված պաշտպանություն՝ 
o	գերլարումից (surge protection) 
•	Ապահովիչ՝ 
o	ավտոմատ կամ փոխարինվող (fuse/circuit breaker) 
Մալուխ և միացում
•	Մուտքային մալուխ՝ 
o	ոչ պակաս, քան 1.5 մ երկարությամբ 
•	Խրոց՝ 
o	համապատասխան եվրոպական ստանդարտին 
Լրացուցիչ պահանջներ
•	Անջատիչ (power switch)՝ առկա 
•	Հողանցման ապահովում 
•	24/7 աշխատանքի հնարավորություն 
 *Առաջարկվող հոսանքի բաշխիչը պետք է ապահովի սարքավորումների անվտանգ և կայուն սնուցում։ Պաշտպանության մեխանիզմներ չպարունակող կամ ցածր որակի արտադրանքը չի համարվում համարժեք։
RJ-45 միակցիչ (Cat5e) (150 հատ)
•	Տեսակը՝ ցանցային միակցիչ (RJ-45 connector) 
•	Կատեգորիա՝ 
o	ոչ պակաս, քան Cat5e 
•	Կիրառություն՝ 
o	UTP (unshielded twisted pair) մալուխների համար 
Կառուցվածք և նյութ
•	Կոնտակտների նյութ՝ 
o	պղնձե հիմքով, ոսկեպատ (gold-plated) կոնտակտներ 
•	Կորպուս՝ 
o	բարձր որակի թափանցիկ պոլիկարբոնատ կամ համարժեք նյութ 
•	Կառուցվածք՝ 
o	նախատեսված solid conductor (24 AWG) մալուխների համար 
Տեխնիկական պարամետրեր
•	Համապատասխանություն՝ 
o	ANSI/TIA-568-C.2 կամ համարժեք ստանդարտներին 
•	Աջակցություն՝ 
o	մինչև 1 Gbps (Gigabit Ethernet) 
Լրացուցիչ պահանջներ
•	Պետք է ապահովի՝ 
o	ամուր և հուսալի սեղմում (crimping) 
o	ցածր կոնտակտային դիմադրություն 
•	Համատեղելիություն՝ 
o	Cat5e մալուխների հետ 
«Առաջարկվող միակցիչները պետք է ապահովեն հուսալի և երկարաժամկետ միացում։ Ցածր որակի կամ ոչ ստանդարտ կոնտակտներով արտադրանքը չի համարվում համարժեք»
Տեղադրում և գործարկում
1. Ընդհանուր պահանջներ
Մատակարարը պարտավոր է իրականացնել՝
•	սարքավորումների մատակարարում 
•	ամբողջական տեղադրում 
•	կարգավորում և գործարկում 
•	համակարգի փորձարկում և շահագործման հանձնում 
Համակարգը պետք է հանձնվի լիարժեք աշխատունակ վիճակում (turn-key solution)
2. Տեղադրման աշխատանքներ
•	Տեսախցիկների տեղադրում՝ ըստ նախագծի 
•	Սերվերային պահարանի (rack) տեղադրում 
•	Սարքավորումների մոնտաժ (NVR, switch, PDU և այլն) 
•	Կաբելային ցանցի անցկացում՝ 
o	մալուխների անցկացում 
o	կաբելային կոռոբների տեղադրում 
o	RJ-45 միակցիչների սեղմում 
3. Կաբելային աշխատանքներ 
•	Մալուխները պետք է անցկացվեն՝ 
o	պաշտպանված և կարգավորված ձևով 
o	առանց կախված կամ բաց հատվածների 
•	Պետք է պահպանվեն՝ 
o	թույլատրելի ճկման շառավիղները 
o	էլեկտրական անվտանգության նորմերը 
•	Պետք է իրականացվի՝ 
o	կաբելների նշագրում (labeling) 
4. Կարգավորում (Configuration)
Մատակարարը պարտավոր է իրականացնել՝
•	NVR-ի ամբողջական կարգավորում 
•	Տեսախցիկների ինտեգրում համակարգում 
•	Տեսագրության պարամետրերի կարգավորում (resolution, bitrate, recording schedule) 
•	Ցանցային պարամետրերի կարգավորում (IP addressing, remote access) 
5. Ծրագրային ապահովում և հասանելիություն
•	Հեռավար մուտքի կարգավորում (web / mobile) 
•	Օգտատերերի ստեղծում և իրավունքների բաշխում 
•	Անվտանգության պարամետրերի կարգավորում 
6. Փորձարկում և ընդունում
•	Համակարգը պետք է անցնի ամբողջական փորձարկում՝ 
o	բոլոր տեսախցիկների աշխատանքի ստուգում 
o	տեսագրության ստուգում 
o	հեռավար հասանելիության ստուգում 
•	Պատվիրատուին պետք է ներկայացվի՝ 
o	աշխատանքային համակարգ 
o	փորձարկման արդյունքներ 
7. Փաստաթղթավորում
Մատակարարը պարտավոր է տրամադրել՝
•	ցանցի սխեմա (network diagram) 
•	IP հասցեների ցանկ 
•	սարքավորումների ցանկ (inventory) 
•	օգտագործման կարճ ուղեցույց 
8. Ուսուցում
•	Պետք է իրականացվի պատվիրատուի աշխատակիցների ուսուցում՝ 
o	համակարգի օգտագործման վերաբերյալ 
o	տեսագրությունների դիտում 
o	բազային կառավարման գործողություններ 
9. Երաշխիքային և սպասարկում
•	Տեղադրումից հետո ապահովել՝ 
o	համակարգի կայուն աշխատանք 
•	Անսարքությունների դեպքում արձագանք՝ 
o	մինչև 24–48 ժամ 
  *Մատակարարը պարտավոր է ապահովել համակարգի լիարժեք գործարկում և շահագործման հանձնում։ Անավարտ կամ մասնակի աշխատանքները չեն ընդունվում որպես համապատասխան․
•	Մատակարարը պետք է ունենա առնվազն 2 նմանատիպ իրականացված նախագիծ /հաղթող մասնակցին պայմանագիրը ծանուցելուց հետո Պատվիրատուին  պետք է ներկայացվի նմանատիպ պայմանագրեր/։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Իսահակյան փող., 36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Տեսահսկման և տեսաձայնագրման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