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8962" w14:textId="4FDBFFA5" w:rsidR="007670FA" w:rsidRPr="00A7309C" w:rsidRDefault="00217BE5" w:rsidP="00A7309C">
      <w:pPr>
        <w:jc w:val="center"/>
        <w:rPr>
          <w:sz w:val="24"/>
          <w:szCs w:val="24"/>
        </w:rPr>
      </w:pPr>
      <w:r w:rsidRPr="00A7309C">
        <w:rPr>
          <w:sz w:val="24"/>
          <w:szCs w:val="24"/>
          <w:lang w:val="hy-AM"/>
        </w:rPr>
        <w:t>ԱՐՁԱՆԱԳՐՈՒԹՅՈՒՆ</w:t>
      </w:r>
      <w:r w:rsidR="00A54A73" w:rsidRPr="00A7309C">
        <w:rPr>
          <w:sz w:val="24"/>
          <w:szCs w:val="24"/>
          <w:lang w:val="hy-AM"/>
        </w:rPr>
        <w:t xml:space="preserve"> </w:t>
      </w:r>
      <w:r w:rsidR="00A54A73" w:rsidRPr="00A7309C">
        <w:rPr>
          <w:sz w:val="24"/>
          <w:szCs w:val="24"/>
        </w:rPr>
        <w:t>N2</w:t>
      </w:r>
    </w:p>
    <w:p w14:paraId="45F78BB8" w14:textId="07E33646" w:rsidR="00DD562D" w:rsidRPr="00A7309C" w:rsidRDefault="00DD562D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ԵԲԿԷԱՃ</w:t>
      </w:r>
      <w:r w:rsidR="004017D7" w:rsidRPr="00A7309C">
        <w:rPr>
          <w:sz w:val="24"/>
          <w:szCs w:val="24"/>
          <w:lang w:val="hy-AM"/>
        </w:rPr>
        <w:t>25-</w:t>
      </w:r>
      <w:r w:rsidR="00D32308">
        <w:rPr>
          <w:sz w:val="24"/>
          <w:szCs w:val="24"/>
          <w:lang w:val="hy-AM"/>
        </w:rPr>
        <w:t>3</w:t>
      </w:r>
      <w:r w:rsidR="004017D7" w:rsidRPr="00A7309C">
        <w:rPr>
          <w:sz w:val="24"/>
          <w:szCs w:val="24"/>
          <w:lang w:val="hy-AM"/>
        </w:rPr>
        <w:t xml:space="preserve"> </w:t>
      </w:r>
      <w:r w:rsidR="007B2A7C" w:rsidRPr="00A7309C">
        <w:rPr>
          <w:sz w:val="24"/>
          <w:szCs w:val="24"/>
          <w:lang w:val="hy-AM"/>
        </w:rPr>
        <w:t>ԾԱԾԿԱԳՐՈՎ ԳՆՄԱՆ ԸՆԹԱՑԱԿԱՐԳԻ ԳՆԱՀԱՏՈՂ ՀԱՆՁՆԱԺՈՂՈՎԻ</w:t>
      </w:r>
    </w:p>
    <w:p w14:paraId="68846289" w14:textId="46A4B40B" w:rsidR="007B2A7C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ՀԱՅՏԵՐԻ ԲԱՑՄԱՆ ԵՎ ԳՆԱՀԱՏՄԱՆ ՆԻՍՏԻ</w:t>
      </w:r>
    </w:p>
    <w:p w14:paraId="72B41815" w14:textId="2C566EED" w:rsidR="00FC17BB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ԲՆԱ</w:t>
      </w:r>
    </w:p>
    <w:p w14:paraId="578C736C" w14:textId="77777777" w:rsidR="00FC17BB" w:rsidRDefault="00FC17BB">
      <w:pPr>
        <w:rPr>
          <w:lang w:val="hy-AM"/>
        </w:rPr>
      </w:pPr>
    </w:p>
    <w:p w14:paraId="56A86353" w14:textId="77777777" w:rsidR="00A74165" w:rsidRDefault="00A74165">
      <w:pPr>
        <w:rPr>
          <w:lang w:val="hy-AM"/>
        </w:rPr>
      </w:pPr>
    </w:p>
    <w:p w14:paraId="022A3788" w14:textId="13A90819" w:rsidR="00FC17BB" w:rsidRDefault="00AB5351">
      <w:pPr>
        <w:rPr>
          <w:lang w:val="hy-AM"/>
        </w:rPr>
      </w:pPr>
      <w:r>
        <w:rPr>
          <w:lang w:val="hy-AM"/>
        </w:rPr>
        <w:t>ք․ Եղեգնաձոր</w:t>
      </w:r>
    </w:p>
    <w:p w14:paraId="2D1645DA" w14:textId="77777777" w:rsidR="00AB5351" w:rsidRDefault="00AB5351">
      <w:pPr>
        <w:rPr>
          <w:lang w:val="hy-AM"/>
        </w:rPr>
      </w:pPr>
    </w:p>
    <w:p w14:paraId="09CF01FA" w14:textId="795E782E" w:rsidR="00AB5351" w:rsidRDefault="00AB5351">
      <w:pPr>
        <w:rPr>
          <w:lang w:val="hy-AM"/>
        </w:rPr>
      </w:pPr>
      <w:r>
        <w:rPr>
          <w:lang w:val="hy-AM"/>
        </w:rPr>
        <w:t>Մասնակցում էին</w:t>
      </w:r>
    </w:p>
    <w:p w14:paraId="753A0372" w14:textId="171C5658" w:rsidR="00AB5351" w:rsidRDefault="00AB5351">
      <w:pPr>
        <w:rPr>
          <w:lang w:val="hy-AM"/>
        </w:rPr>
      </w:pPr>
      <w:r>
        <w:rPr>
          <w:lang w:val="hy-AM"/>
        </w:rPr>
        <w:t>Հանձնաժողովի նախագահ</w:t>
      </w:r>
      <w:r w:rsidR="00481D38">
        <w:rPr>
          <w:lang w:val="hy-AM"/>
        </w:rPr>
        <w:t xml:space="preserve">՝  Տիգրան Թորոսյան </w:t>
      </w:r>
      <w:r w:rsidR="00D83980">
        <w:rPr>
          <w:lang w:val="hy-AM"/>
        </w:rPr>
        <w:t>-</w:t>
      </w:r>
      <w:r w:rsidR="00481D38">
        <w:rPr>
          <w:lang w:val="hy-AM"/>
        </w:rPr>
        <w:t xml:space="preserve"> </w:t>
      </w:r>
      <w:r w:rsidR="007E4C94" w:rsidRPr="007E4C94">
        <w:rPr>
          <w:lang w:val="hy-AM"/>
        </w:rPr>
        <w:t>«Եղեգնաձորի պոլիկլինիկա»</w:t>
      </w:r>
      <w:r w:rsidR="00652FE8">
        <w:rPr>
          <w:lang w:val="hy-AM"/>
        </w:rPr>
        <w:t xml:space="preserve"> ՓԲԸ բուժ․ գծով տեղակալ</w:t>
      </w:r>
    </w:p>
    <w:p w14:paraId="7C94D076" w14:textId="7E57E22F" w:rsidR="00F052E8" w:rsidRDefault="00F052E8">
      <w:pPr>
        <w:rPr>
          <w:lang w:val="hy-AM"/>
        </w:rPr>
      </w:pPr>
      <w:r>
        <w:rPr>
          <w:lang w:val="hy-AM"/>
        </w:rPr>
        <w:t>Հանձնաժողովի անդամներ՝ Անուշ Խաչատրյան</w:t>
      </w:r>
      <w:r w:rsidR="006D7629">
        <w:rPr>
          <w:lang w:val="hy-AM"/>
        </w:rPr>
        <w:t xml:space="preserve"> </w:t>
      </w:r>
      <w:r w:rsidR="00D83980">
        <w:rPr>
          <w:lang w:val="hy-AM"/>
        </w:rPr>
        <w:t>-</w:t>
      </w:r>
      <w:r w:rsidR="00D83980" w:rsidRPr="007E4C94">
        <w:rPr>
          <w:lang w:val="hy-AM"/>
        </w:rPr>
        <w:t>«Եղեգնաձորի պոլիկլինիկա»</w:t>
      </w:r>
      <w:r w:rsidR="00D83980">
        <w:rPr>
          <w:lang w:val="hy-AM"/>
        </w:rPr>
        <w:t xml:space="preserve"> ՓԲԸ գլխ բուժքույր</w:t>
      </w:r>
    </w:p>
    <w:p w14:paraId="1FA7D1DA" w14:textId="71B38E3C" w:rsidR="00D83980" w:rsidRDefault="00A7309C">
      <w:pPr>
        <w:rPr>
          <w:lang w:val="hy-AM"/>
        </w:rPr>
      </w:pPr>
      <w:r>
        <w:rPr>
          <w:lang w:val="hy-AM"/>
        </w:rPr>
        <w:t xml:space="preserve">                                                      </w:t>
      </w:r>
      <w:r w:rsidR="00333B26">
        <w:rPr>
          <w:lang w:val="hy-AM"/>
        </w:rPr>
        <w:t>Հրանուշ Սահակյան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հաշվապահ</w:t>
      </w:r>
    </w:p>
    <w:p w14:paraId="024D7791" w14:textId="02F5A541" w:rsidR="00333B26" w:rsidRDefault="00A7309C" w:rsidP="00333B26">
      <w:pPr>
        <w:rPr>
          <w:lang w:val="hy-AM"/>
        </w:rPr>
      </w:pPr>
      <w:r>
        <w:rPr>
          <w:lang w:val="hy-AM"/>
        </w:rPr>
        <w:t xml:space="preserve">                                                       </w:t>
      </w:r>
      <w:r w:rsidR="00333B26">
        <w:rPr>
          <w:lang w:val="hy-AM"/>
        </w:rPr>
        <w:t>Լիա  Մարգարյան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</w:t>
      </w:r>
      <w:r w:rsidR="00A062BB">
        <w:rPr>
          <w:lang w:val="hy-AM"/>
        </w:rPr>
        <w:t>կադրերի տեսուչ</w:t>
      </w:r>
    </w:p>
    <w:p w14:paraId="7A848DAD" w14:textId="270E38C5" w:rsidR="00A062BB" w:rsidRDefault="00A062BB" w:rsidP="00333B26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0531EE">
        <w:rPr>
          <w:lang w:val="hy-AM"/>
        </w:rPr>
        <w:t>Հասմիկ Կարապետյան -գնումների համակարգող</w:t>
      </w:r>
    </w:p>
    <w:p w14:paraId="50069AF6" w14:textId="77777777" w:rsidR="00824CDF" w:rsidRDefault="00824CDF" w:rsidP="00333B26">
      <w:pPr>
        <w:rPr>
          <w:lang w:val="hy-AM"/>
        </w:rPr>
      </w:pPr>
    </w:p>
    <w:p w14:paraId="068E142F" w14:textId="77777777" w:rsidR="00A74165" w:rsidRDefault="00A74165" w:rsidP="00C9526D">
      <w:pPr>
        <w:jc w:val="center"/>
        <w:rPr>
          <w:b/>
          <w:bCs/>
          <w:sz w:val="24"/>
          <w:szCs w:val="24"/>
          <w:lang w:val="hy-AM"/>
        </w:rPr>
      </w:pPr>
    </w:p>
    <w:p w14:paraId="7A14F211" w14:textId="107C2B19" w:rsidR="00824CDF" w:rsidRPr="00C9526D" w:rsidRDefault="00824CDF" w:rsidP="00C9526D">
      <w:pPr>
        <w:jc w:val="center"/>
        <w:rPr>
          <w:b/>
          <w:bCs/>
          <w:sz w:val="24"/>
          <w:szCs w:val="24"/>
          <w:lang w:val="hy-AM"/>
        </w:rPr>
      </w:pPr>
      <w:r w:rsidRPr="00C9526D">
        <w:rPr>
          <w:b/>
          <w:bCs/>
          <w:sz w:val="24"/>
          <w:szCs w:val="24"/>
          <w:lang w:val="hy-AM"/>
        </w:rPr>
        <w:t>1․ Տեղեկություններ հայտերի բացման մասին</w:t>
      </w:r>
    </w:p>
    <w:p w14:paraId="7B071B8E" w14:textId="1A5A1195" w:rsidR="00E3495E" w:rsidRDefault="00E3495E" w:rsidP="00333B26">
      <w:pPr>
        <w:rPr>
          <w:lang w:val="hy-AM"/>
        </w:rPr>
      </w:pPr>
      <w:r>
        <w:rPr>
          <w:lang w:val="hy-AM"/>
        </w:rPr>
        <w:t xml:space="preserve">Մրցույթը կազմակերպվել է </w:t>
      </w:r>
      <w:hyperlink r:id="rId5" w:history="1">
        <w:r w:rsidR="00E96C27" w:rsidRPr="0049534A">
          <w:rPr>
            <w:rStyle w:val="Hyperlink"/>
            <w:lang w:val="hy-AM"/>
          </w:rPr>
          <w:t>https://eauction.armeps.am/</w:t>
        </w:r>
      </w:hyperlink>
      <w:r w:rsidR="00E96C27">
        <w:rPr>
          <w:lang w:val="hy-AM"/>
        </w:rPr>
        <w:t xml:space="preserve"> կայքի միջոցով․</w:t>
      </w:r>
    </w:p>
    <w:p w14:paraId="0CE059CC" w14:textId="5B978DF1" w:rsidR="00E96C27" w:rsidRDefault="008C584C" w:rsidP="00333B26">
      <w:pPr>
        <w:rPr>
          <w:sz w:val="24"/>
          <w:szCs w:val="24"/>
          <w:lang w:val="hy-AM"/>
        </w:rPr>
      </w:pP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ՓԲԸ-ի </w:t>
      </w:r>
      <w:r w:rsidR="00933052">
        <w:rPr>
          <w:lang w:val="hy-AM"/>
        </w:rPr>
        <w:t xml:space="preserve">կողմից էլեկտրոնային եղանակով կազմակերպված </w:t>
      </w:r>
      <w:r w:rsidR="00933052" w:rsidRPr="00A7309C">
        <w:rPr>
          <w:sz w:val="24"/>
          <w:szCs w:val="24"/>
          <w:lang w:val="hy-AM"/>
        </w:rPr>
        <w:t>ԵԲԿԷԱՃ25-2</w:t>
      </w:r>
      <w:r w:rsidR="0018753D">
        <w:rPr>
          <w:sz w:val="24"/>
          <w:szCs w:val="24"/>
          <w:lang w:val="hy-AM"/>
        </w:rPr>
        <w:t xml:space="preserve"> ծածկագրով էլեկտրոնային աճուրդին հայտ է ներկայացրել հետևյալ մասնակիցները․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2515"/>
        <w:gridCol w:w="3871"/>
        <w:gridCol w:w="2991"/>
        <w:gridCol w:w="4086"/>
      </w:tblGrid>
      <w:tr w:rsidR="00414388" w14:paraId="04694344" w14:textId="77777777" w:rsidTr="004D7C74">
        <w:tc>
          <w:tcPr>
            <w:tcW w:w="639" w:type="dxa"/>
          </w:tcPr>
          <w:p w14:paraId="2717B7F5" w14:textId="04E2F7C9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15" w:type="dxa"/>
          </w:tcPr>
          <w:p w14:paraId="53F905FF" w14:textId="40D99E67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3871" w:type="dxa"/>
          </w:tcPr>
          <w:p w14:paraId="1367F93B" w14:textId="2C8E2EE5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2991" w:type="dxa"/>
          </w:tcPr>
          <w:p w14:paraId="16D10E00" w14:textId="2B1EAFA4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</w:t>
            </w:r>
            <w:r w:rsidR="001C323A">
              <w:rPr>
                <w:sz w:val="24"/>
                <w:szCs w:val="24"/>
                <w:lang w:val="hy-AM"/>
              </w:rPr>
              <w:t>ասցե</w:t>
            </w:r>
          </w:p>
        </w:tc>
        <w:tc>
          <w:tcPr>
            <w:tcW w:w="4086" w:type="dxa"/>
          </w:tcPr>
          <w:p w14:paraId="6D12C700" w14:textId="5C1009AA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Էլ․ փոստի հասցե</w:t>
            </w:r>
          </w:p>
        </w:tc>
      </w:tr>
      <w:tr w:rsidR="00414388" w14:paraId="5B660007" w14:textId="77777777" w:rsidTr="004D7C74">
        <w:tc>
          <w:tcPr>
            <w:tcW w:w="639" w:type="dxa"/>
          </w:tcPr>
          <w:p w14:paraId="5AF0EBDF" w14:textId="4B1AB38C" w:rsidR="00414388" w:rsidRDefault="00C93538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2515" w:type="dxa"/>
          </w:tcPr>
          <w:p w14:paraId="6795B9E1" w14:textId="24B0B16A" w:rsidR="00414388" w:rsidRPr="001C323A" w:rsidRDefault="001C323A" w:rsidP="00333B26">
            <w:pPr>
              <w:rPr>
                <w:sz w:val="24"/>
                <w:szCs w:val="24"/>
                <w:lang w:val="hy-AM"/>
              </w:rPr>
            </w:pPr>
            <w:r w:rsidRPr="001C323A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ԱՐ ՋԻ ԸՆԴ ԷՅ ՋԵՅ ԳՐՈՒՊ ՍՊԸ</w:t>
            </w:r>
            <w:r w:rsidRPr="001C323A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 </w:t>
            </w:r>
          </w:p>
        </w:tc>
        <w:tc>
          <w:tcPr>
            <w:tcW w:w="3871" w:type="dxa"/>
          </w:tcPr>
          <w:p w14:paraId="7608CDD8" w14:textId="0B785A8E" w:rsidR="00414388" w:rsidRDefault="00D67CF9" w:rsidP="00333B26">
            <w:pPr>
              <w:rPr>
                <w:sz w:val="24"/>
                <w:szCs w:val="24"/>
                <w:lang w:val="hy-AM"/>
              </w:rPr>
            </w:pPr>
            <w:r w:rsidRPr="00D67CF9">
              <w:rPr>
                <w:sz w:val="24"/>
                <w:szCs w:val="24"/>
                <w:lang w:val="hy-AM"/>
              </w:rPr>
              <w:t>02823566</w:t>
            </w:r>
          </w:p>
        </w:tc>
        <w:tc>
          <w:tcPr>
            <w:tcW w:w="2991" w:type="dxa"/>
          </w:tcPr>
          <w:p w14:paraId="4D87F287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29E57D89" w14:textId="40BF2C5D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t xml:space="preserve"> ք. Երևան, Աբովյան փ/23 </w:t>
            </w:r>
          </w:p>
          <w:p w14:paraId="4ACDC0E4" w14:textId="11D5AE2F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</w:tcPr>
          <w:p w14:paraId="2BDF93BF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3B33D3F0" w14:textId="77777777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t xml:space="preserve"> </w:t>
            </w:r>
          </w:p>
          <w:p w14:paraId="4E5677F3" w14:textId="5178651E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526DDA8C" w14:textId="24F65FE1" w:rsidR="00414388" w:rsidRDefault="00C71229" w:rsidP="00333B26">
            <w:pPr>
              <w:rPr>
                <w:sz w:val="24"/>
                <w:szCs w:val="24"/>
                <w:lang w:val="hy-AM"/>
              </w:rPr>
            </w:pPr>
            <w:r w:rsidRPr="00C71229">
              <w:rPr>
                <w:sz w:val="24"/>
                <w:szCs w:val="24"/>
              </w:rPr>
              <w:lastRenderedPageBreak/>
              <w:t>094277400</w:t>
            </w:r>
          </w:p>
        </w:tc>
      </w:tr>
      <w:tr w:rsidR="00414388" w14:paraId="4186228B" w14:textId="77777777" w:rsidTr="004D7C74">
        <w:tc>
          <w:tcPr>
            <w:tcW w:w="639" w:type="dxa"/>
          </w:tcPr>
          <w:p w14:paraId="7BCE936D" w14:textId="6E5C02D4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2</w:t>
            </w:r>
          </w:p>
        </w:tc>
        <w:tc>
          <w:tcPr>
            <w:tcW w:w="2515" w:type="dxa"/>
          </w:tcPr>
          <w:p w14:paraId="3EFAA473" w14:textId="5127FA9C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 ֆարմ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871" w:type="dxa"/>
          </w:tcPr>
          <w:p w14:paraId="180BEF6D" w14:textId="77777777" w:rsidR="002A4DA4" w:rsidRPr="002A4DA4" w:rsidRDefault="002A4DA4" w:rsidP="002A4DA4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5"/>
            </w:tblGrid>
            <w:tr w:rsidR="002A4DA4" w:rsidRPr="002A4DA4" w14:paraId="46A0EC9E" w14:textId="77777777" w:rsidTr="003652C9">
              <w:trPr>
                <w:trHeight w:val="103"/>
              </w:trPr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CE1D8" w14:textId="77777777" w:rsidR="002A4DA4" w:rsidRPr="002A4DA4" w:rsidRDefault="002A4DA4" w:rsidP="002A4D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A4DA4">
                    <w:rPr>
                      <w:sz w:val="24"/>
                      <w:szCs w:val="24"/>
                    </w:rPr>
                    <w:t xml:space="preserve"> 01222567 </w:t>
                  </w:r>
                </w:p>
              </w:tc>
            </w:tr>
          </w:tbl>
          <w:p w14:paraId="3083A054" w14:textId="77777777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2991" w:type="dxa"/>
          </w:tcPr>
          <w:p w14:paraId="6608381F" w14:textId="77777777" w:rsidR="008A092C" w:rsidRPr="008A092C" w:rsidRDefault="008A092C" w:rsidP="008A092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5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</w:tblGrid>
            <w:tr w:rsidR="008A092C" w:rsidRPr="008A092C" w14:paraId="00062721" w14:textId="77777777" w:rsidTr="003652C9">
              <w:trPr>
                <w:trHeight w:val="103"/>
              </w:trPr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DD78" w14:textId="77777777" w:rsidR="008A092C" w:rsidRPr="008A092C" w:rsidRDefault="008A092C" w:rsidP="008A092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092C">
                    <w:rPr>
                      <w:sz w:val="24"/>
                      <w:szCs w:val="24"/>
                    </w:rPr>
                    <w:t xml:space="preserve"> ք Երևան , Օհանովի փող 15/1 </w:t>
                  </w:r>
                </w:p>
              </w:tc>
            </w:tr>
          </w:tbl>
          <w:p w14:paraId="44AA741B" w14:textId="77777777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</w:tcPr>
          <w:p w14:paraId="7AA599CE" w14:textId="77777777" w:rsidR="0065706E" w:rsidRPr="0065706E" w:rsidRDefault="0065706E" w:rsidP="0065706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5"/>
            </w:tblGrid>
            <w:tr w:rsidR="0065706E" w:rsidRPr="0065706E" w14:paraId="3243531B" w14:textId="77777777" w:rsidTr="003652C9">
              <w:trPr>
                <w:trHeight w:val="1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7550" w14:textId="77777777" w:rsidR="0065706E" w:rsidRPr="0065706E" w:rsidRDefault="0065706E" w:rsidP="0065706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5706E">
                    <w:rPr>
                      <w:sz w:val="24"/>
                      <w:szCs w:val="24"/>
                    </w:rPr>
                    <w:t xml:space="preserve"> natalipharm@bk.ru </w:t>
                  </w:r>
                </w:p>
              </w:tc>
            </w:tr>
          </w:tbl>
          <w:p w14:paraId="5A35157C" w14:textId="7FCF4363" w:rsidR="00414388" w:rsidRDefault="003652C9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    010-744-212</w:t>
            </w:r>
          </w:p>
        </w:tc>
      </w:tr>
      <w:tr w:rsidR="00414388" w14:paraId="62F01CFE" w14:textId="77777777" w:rsidTr="004D7C74">
        <w:tc>
          <w:tcPr>
            <w:tcW w:w="639" w:type="dxa"/>
          </w:tcPr>
          <w:p w14:paraId="489E1421" w14:textId="5AE56CC9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2515" w:type="dxa"/>
          </w:tcPr>
          <w:p w14:paraId="73770423" w14:textId="52AFCB10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ԱՁ Ռիտա Գասպարյան </w:t>
            </w:r>
          </w:p>
        </w:tc>
        <w:tc>
          <w:tcPr>
            <w:tcW w:w="3871" w:type="dxa"/>
          </w:tcPr>
          <w:p w14:paraId="37E69DDD" w14:textId="374F5D2B" w:rsidR="00414388" w:rsidRDefault="0003079F" w:rsidP="00333B26">
            <w:pPr>
              <w:rPr>
                <w:sz w:val="24"/>
                <w:szCs w:val="24"/>
                <w:lang w:val="hy-AM"/>
              </w:rPr>
            </w:pPr>
            <w:r w:rsidRPr="0003079F">
              <w:rPr>
                <w:sz w:val="24"/>
                <w:szCs w:val="24"/>
              </w:rPr>
              <w:t>25421169</w:t>
            </w:r>
          </w:p>
        </w:tc>
        <w:tc>
          <w:tcPr>
            <w:tcW w:w="2991" w:type="dxa"/>
          </w:tcPr>
          <w:p w14:paraId="2542F789" w14:textId="1ED374F7" w:rsidR="00414388" w:rsidRPr="006606F0" w:rsidRDefault="006606F0" w:rsidP="00333B26">
            <w:pPr>
              <w:rPr>
                <w:sz w:val="24"/>
                <w:szCs w:val="24"/>
                <w:lang w:val="hy-AM"/>
              </w:rPr>
            </w:pPr>
            <w:r w:rsidRPr="006606F0">
              <w:rPr>
                <w:rFonts w:hint="eastAsia"/>
                <w:sz w:val="24"/>
                <w:szCs w:val="24"/>
                <w:lang w:val="hy-AM"/>
              </w:rPr>
              <w:t>Ք․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Երևան</w:t>
            </w:r>
            <w:r w:rsidRPr="006606F0">
              <w:rPr>
                <w:sz w:val="24"/>
                <w:szCs w:val="24"/>
                <w:lang w:val="hy-AM"/>
              </w:rPr>
              <w:t xml:space="preserve">,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Նանսենի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փ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ԱՇ</w:t>
            </w:r>
            <w:r w:rsidRPr="006606F0">
              <w:rPr>
                <w:sz w:val="24"/>
                <w:szCs w:val="24"/>
                <w:lang w:val="hy-AM"/>
              </w:rPr>
              <w:t xml:space="preserve"> 28,</w:t>
            </w:r>
          </w:p>
        </w:tc>
        <w:tc>
          <w:tcPr>
            <w:tcW w:w="4086" w:type="dxa"/>
          </w:tcPr>
          <w:p w14:paraId="151F0ADA" w14:textId="55588ABC" w:rsidR="00414388" w:rsidRDefault="00CF0F5D" w:rsidP="00333B26">
            <w:pPr>
              <w:rPr>
                <w:sz w:val="24"/>
                <w:szCs w:val="24"/>
                <w:lang w:val="hy-AM"/>
              </w:rPr>
            </w:pPr>
            <w:r w:rsidRPr="00CF0F5D">
              <w:rPr>
                <w:sz w:val="24"/>
                <w:szCs w:val="24"/>
              </w:rPr>
              <w:t>ritagasparyan2021@gmail.com,</w:t>
            </w:r>
            <w:r w:rsidRPr="00CF0F5D">
              <w:rPr>
                <w:rFonts w:ascii="DejaVuSans" w:eastAsia="DejaVuSans" w:cs="DejaVuSans"/>
                <w:kern w:val="0"/>
                <w:sz w:val="20"/>
                <w:szCs w:val="20"/>
              </w:rPr>
              <w:t xml:space="preserve"> </w:t>
            </w:r>
            <w:r w:rsidRPr="00CF0F5D">
              <w:rPr>
                <w:sz w:val="24"/>
                <w:szCs w:val="24"/>
              </w:rPr>
              <w:t>094350302</w:t>
            </w:r>
          </w:p>
        </w:tc>
      </w:tr>
      <w:tr w:rsidR="008E00A0" w14:paraId="5F41282A" w14:textId="77777777" w:rsidTr="004D7C74">
        <w:tc>
          <w:tcPr>
            <w:tcW w:w="639" w:type="dxa"/>
          </w:tcPr>
          <w:p w14:paraId="694EBCBF" w14:textId="2E8B38E8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2515" w:type="dxa"/>
            <w:vAlign w:val="bottom"/>
          </w:tcPr>
          <w:p w14:paraId="0CABDB2F" w14:textId="01A1B2E8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Արմենֆարմ ՍՊԸ</w:t>
            </w:r>
          </w:p>
        </w:tc>
        <w:tc>
          <w:tcPr>
            <w:tcW w:w="3871" w:type="dxa"/>
            <w:vAlign w:val="bottom"/>
          </w:tcPr>
          <w:p w14:paraId="38044DDA" w14:textId="7D1D84E6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00039741</w:t>
            </w:r>
          </w:p>
        </w:tc>
        <w:tc>
          <w:tcPr>
            <w:tcW w:w="2991" w:type="dxa"/>
            <w:vAlign w:val="bottom"/>
          </w:tcPr>
          <w:p w14:paraId="182B6B61" w14:textId="06449AB3" w:rsidR="008E00A0" w:rsidRPr="00543593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armenpharm@mail.ru</w:t>
            </w:r>
          </w:p>
        </w:tc>
        <w:tc>
          <w:tcPr>
            <w:tcW w:w="4086" w:type="dxa"/>
            <w:vAlign w:val="bottom"/>
          </w:tcPr>
          <w:p w14:paraId="4FEC4FCB" w14:textId="77777777" w:rsidR="008E00A0" w:rsidRDefault="008E00A0" w:rsidP="008E00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armenpharm@mail.ru  </w:t>
            </w:r>
          </w:p>
          <w:p w14:paraId="54C33124" w14:textId="225C7474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010572892</w:t>
            </w:r>
          </w:p>
        </w:tc>
      </w:tr>
      <w:tr w:rsidR="003879C2" w14:paraId="7722B0F8" w14:textId="77777777" w:rsidTr="004D7C74">
        <w:tc>
          <w:tcPr>
            <w:tcW w:w="639" w:type="dxa"/>
          </w:tcPr>
          <w:p w14:paraId="64861FF1" w14:textId="2E12E69D" w:rsidR="003879C2" w:rsidRDefault="003879C2" w:rsidP="003879C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2515" w:type="dxa"/>
            <w:vAlign w:val="bottom"/>
          </w:tcPr>
          <w:p w14:paraId="08844855" w14:textId="118DB9DB" w:rsidR="003879C2" w:rsidRDefault="003879C2" w:rsidP="003879C2">
            <w:pPr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Արֆարմացիա ՓԲԸ</w:t>
            </w:r>
          </w:p>
        </w:tc>
        <w:tc>
          <w:tcPr>
            <w:tcW w:w="3871" w:type="dxa"/>
            <w:vAlign w:val="bottom"/>
          </w:tcPr>
          <w:p w14:paraId="16059E8E" w14:textId="77777777" w:rsidR="003879C2" w:rsidRDefault="00000000" w:rsidP="003879C2">
            <w:pPr>
              <w:pBdr>
                <w:right w:val="single" w:sz="4" w:space="4" w:color="auto"/>
              </w:pBd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 w14:anchorId="305598BB">
                <v:shape id="Picture 5" o:spid="_x0000_s1030" type="#_x0000_t75" style="position:absolute;margin-left:0;margin-top:0;width:2.25pt;height:.75pt;z-index:251655168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">
                  <v:imagedata r:id="rId6" o:title=""/>
                </v:shape>
              </w:pict>
            </w:r>
            <w:r>
              <w:rPr>
                <w:rFonts w:ascii="Calibri" w:hAnsi="Calibri" w:cs="Calibri"/>
                <w:color w:val="000000"/>
              </w:rPr>
              <w:pict w14:anchorId="5ED11453">
                <v:shape id="Picture 6" o:spid="_x0000_s1031" type="#_x0000_t75" style="position:absolute;margin-left:0;margin-top:0;width:2.25pt;height:.75pt;z-index:251656192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0"/>
            </w:tblGrid>
            <w:tr w:rsidR="003879C2" w14:paraId="5350F924" w14:textId="77777777">
              <w:trPr>
                <w:trHeight w:val="300"/>
                <w:tblCellSpacing w:w="0" w:type="dxa"/>
              </w:trPr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05E5D" w14:textId="77777777" w:rsidR="003879C2" w:rsidRDefault="003879C2" w:rsidP="003879C2">
                  <w:pPr>
                    <w:pBdr>
                      <w:right w:val="single" w:sz="4" w:space="4" w:color="auto"/>
                    </w:pBd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02505735</w:t>
                  </w:r>
                </w:p>
              </w:tc>
            </w:tr>
          </w:tbl>
          <w:p w14:paraId="55D787F2" w14:textId="051FCF05" w:rsidR="003879C2" w:rsidRDefault="003879C2" w:rsidP="003879C2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2991" w:type="dxa"/>
            <w:vAlign w:val="bottom"/>
          </w:tcPr>
          <w:p w14:paraId="4A34C897" w14:textId="77777777" w:rsidR="003879C2" w:rsidRDefault="00000000" w:rsidP="003879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 w14:anchorId="1E9E195B">
                <v:shape id="Picture 7" o:spid="_x0000_s1032" type="#_x0000_t75" style="position:absolute;margin-left:0;margin-top:0;width:3pt;height:.75pt;z-index:251657216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">
                  <v:imagedata r:id="rId7" o:title=""/>
                </v:shape>
              </w:pict>
            </w:r>
            <w:r>
              <w:rPr>
                <w:rFonts w:ascii="Calibri" w:hAnsi="Calibri" w:cs="Calibri"/>
                <w:color w:val="000000"/>
              </w:rPr>
              <w:pict w14:anchorId="323F8742">
                <v:shape id="Picture 8" o:spid="_x0000_s1033" type="#_x0000_t75" style="position:absolute;margin-left:0;margin-top:0;width:3pt;height:.75pt;z-index:251658240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">
                  <v:imagedata r:id="rId7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0"/>
            </w:tblGrid>
            <w:tr w:rsidR="003879C2" w14:paraId="2FA4484D" w14:textId="77777777">
              <w:trPr>
                <w:trHeight w:val="300"/>
                <w:tblCellSpacing w:w="0" w:type="dxa"/>
              </w:trPr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002BFC" w14:textId="77777777" w:rsidR="003879C2" w:rsidRDefault="003879C2" w:rsidP="003879C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arpharm.armenia@yahoo.com</w:t>
                  </w:r>
                </w:p>
              </w:tc>
            </w:tr>
          </w:tbl>
          <w:p w14:paraId="4887290D" w14:textId="6472AE85" w:rsidR="003879C2" w:rsidRDefault="003879C2" w:rsidP="003879C2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  <w:vAlign w:val="bottom"/>
          </w:tcPr>
          <w:p w14:paraId="77393679" w14:textId="77777777" w:rsidR="003879C2" w:rsidRDefault="003879C2" w:rsidP="003879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arpharm.armenia@yahoo.com </w:t>
            </w:r>
          </w:p>
          <w:p w14:paraId="043EC546" w14:textId="01A021B1" w:rsidR="003879C2" w:rsidRDefault="003879C2" w:rsidP="003879C2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091433887</w:t>
            </w:r>
          </w:p>
        </w:tc>
      </w:tr>
      <w:tr w:rsidR="004D7C74" w14:paraId="6E061B89" w14:textId="77777777" w:rsidTr="004D7C74">
        <w:tc>
          <w:tcPr>
            <w:tcW w:w="639" w:type="dxa"/>
          </w:tcPr>
          <w:p w14:paraId="5F549C38" w14:textId="2625CFB5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2515" w:type="dxa"/>
            <w:vAlign w:val="bottom"/>
          </w:tcPr>
          <w:p w14:paraId="4BF9F712" w14:textId="2339802E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Արփիմեդ ՍՊԸ</w:t>
            </w:r>
          </w:p>
        </w:tc>
        <w:tc>
          <w:tcPr>
            <w:tcW w:w="3871" w:type="dxa"/>
            <w:vAlign w:val="bottom"/>
          </w:tcPr>
          <w:p w14:paraId="4F884880" w14:textId="761FB2D4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03519299</w:t>
            </w:r>
          </w:p>
        </w:tc>
        <w:tc>
          <w:tcPr>
            <w:tcW w:w="2991" w:type="dxa"/>
            <w:vAlign w:val="bottom"/>
          </w:tcPr>
          <w:p w14:paraId="29F05DC1" w14:textId="77777777" w:rsidR="004D7C74" w:rsidRDefault="00000000" w:rsidP="004D7C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 w14:anchorId="13900156">
                <v:shape id="Picture 1" o:spid="_x0000_s1034" type="#_x0000_t75" style="position:absolute;margin-left:0;margin-top:0;width:3pt;height:.75pt;z-index:251659264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">
                  <v:imagedata r:id="rId8" o:title=""/>
                </v:shape>
              </w:pict>
            </w:r>
            <w:r>
              <w:rPr>
                <w:rFonts w:ascii="Calibri" w:hAnsi="Calibri" w:cs="Calibri"/>
                <w:color w:val="000000"/>
              </w:rPr>
              <w:pict w14:anchorId="168FE928">
                <v:shape id="Picture 2" o:spid="_x0000_s1035" type="#_x0000_t75" style="position:absolute;margin-left:0;margin-top:0;width:3pt;height:.75pt;z-index:251660288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0"/>
            </w:tblGrid>
            <w:tr w:rsidR="004D7C74" w14:paraId="6D04919A" w14:textId="77777777">
              <w:trPr>
                <w:trHeight w:val="300"/>
                <w:tblCellSpacing w:w="0" w:type="dxa"/>
              </w:trPr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496DC3" w14:textId="77777777" w:rsidR="004D7C74" w:rsidRDefault="004D7C74" w:rsidP="004D7C7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info@arpimed.com</w:t>
                  </w:r>
                </w:p>
              </w:tc>
            </w:tr>
          </w:tbl>
          <w:p w14:paraId="3A5243F9" w14:textId="391C73B7" w:rsidR="004D7C74" w:rsidRDefault="004D7C74" w:rsidP="004D7C74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  <w:vAlign w:val="bottom"/>
          </w:tcPr>
          <w:p w14:paraId="696C20A6" w14:textId="77777777" w:rsidR="004D7C74" w:rsidRDefault="004D7C74" w:rsidP="004D7C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info@arpimed.com </w:t>
            </w:r>
          </w:p>
          <w:p w14:paraId="01066966" w14:textId="1E20BFD5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022221957</w:t>
            </w:r>
          </w:p>
        </w:tc>
      </w:tr>
      <w:tr w:rsidR="001C323A" w14:paraId="3F1389F0" w14:textId="77777777" w:rsidTr="004D7C74">
        <w:tc>
          <w:tcPr>
            <w:tcW w:w="639" w:type="dxa"/>
          </w:tcPr>
          <w:p w14:paraId="3A65475F" w14:textId="139E0ED9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2515" w:type="dxa"/>
          </w:tcPr>
          <w:p w14:paraId="5A6FDECE" w14:textId="7876D205" w:rsidR="001C323A" w:rsidRPr="00ED5654" w:rsidRDefault="0023125A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Ալֆա Ֆարմ Իմպորտ ՓԲԸ</w:t>
            </w:r>
          </w:p>
        </w:tc>
        <w:tc>
          <w:tcPr>
            <w:tcW w:w="3871" w:type="dxa"/>
          </w:tcPr>
          <w:p w14:paraId="54706805" w14:textId="0485E4A9" w:rsidR="001C323A" w:rsidRPr="0023125A" w:rsidRDefault="00C3619B" w:rsidP="0023125A">
            <w:pPr>
              <w:jc w:val="both"/>
              <w:rPr>
                <w:sz w:val="24"/>
                <w:szCs w:val="24"/>
                <w:lang w:val="hy-AM"/>
              </w:rPr>
            </w:pPr>
            <w:r w:rsidRPr="00C3619B">
              <w:rPr>
                <w:noProof/>
                <w:lang w:val="hy-AM"/>
              </w:rPr>
              <w:drawing>
                <wp:inline distT="0" distB="0" distL="0" distR="0" wp14:anchorId="373B8118" wp14:editId="32CA926F">
                  <wp:extent cx="28575" cy="9525"/>
                  <wp:effectExtent l="0" t="0" r="0" b="0"/>
                  <wp:docPr id="18394716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25A" w:rsidRPr="0023125A">
              <w:rPr>
                <w:sz w:val="24"/>
                <w:szCs w:val="24"/>
                <w:lang w:val="hy-AM"/>
              </w:rPr>
              <w:t>02606482</w:t>
            </w:r>
          </w:p>
          <w:p w14:paraId="10C35D8E" w14:textId="3580C41F" w:rsidR="0023125A" w:rsidRPr="0023125A" w:rsidRDefault="0023125A" w:rsidP="0023125A">
            <w:pPr>
              <w:pStyle w:val="ListParagraph"/>
              <w:rPr>
                <w:sz w:val="24"/>
                <w:szCs w:val="24"/>
                <w:lang w:val="hy-AM"/>
              </w:rPr>
            </w:pPr>
          </w:p>
        </w:tc>
        <w:tc>
          <w:tcPr>
            <w:tcW w:w="2991" w:type="dxa"/>
          </w:tcPr>
          <w:p w14:paraId="31E8C676" w14:textId="4821E671" w:rsidR="001C323A" w:rsidRDefault="00A77020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Ք․ Երևան, Շիրակի 1/68</w:t>
            </w:r>
          </w:p>
        </w:tc>
        <w:tc>
          <w:tcPr>
            <w:tcW w:w="4086" w:type="dxa"/>
          </w:tcPr>
          <w:p w14:paraId="38B815EB" w14:textId="77777777" w:rsidR="00A77020" w:rsidRDefault="00A77020" w:rsidP="00333B26">
            <w:pPr>
              <w:rPr>
                <w:sz w:val="24"/>
                <w:szCs w:val="24"/>
              </w:rPr>
            </w:pPr>
            <w:hyperlink r:id="rId10" w:history="1">
              <w:r w:rsidRPr="003E6A68">
                <w:rPr>
                  <w:rStyle w:val="Hyperlink"/>
                  <w:sz w:val="24"/>
                  <w:szCs w:val="24"/>
                </w:rPr>
                <w:t>import@alfapharm.am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14:paraId="4A126758" w14:textId="5FB187EA" w:rsidR="001C323A" w:rsidRPr="00774692" w:rsidRDefault="00A77020" w:rsidP="0033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060-61-52-58</w:t>
            </w:r>
          </w:p>
        </w:tc>
      </w:tr>
    </w:tbl>
    <w:p w14:paraId="5E07C96A" w14:textId="77777777" w:rsidR="00414388" w:rsidRDefault="00414388" w:rsidP="00333B26">
      <w:pPr>
        <w:rPr>
          <w:sz w:val="24"/>
          <w:szCs w:val="24"/>
          <w:lang w:val="hy-AM"/>
        </w:rPr>
      </w:pPr>
    </w:p>
    <w:p w14:paraId="080CB332" w14:textId="015B634F" w:rsidR="00EE1753" w:rsidRDefault="00745C72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</w:t>
      </w:r>
      <w:r w:rsidR="00660D95">
        <w:rPr>
          <w:sz w:val="24"/>
          <w:szCs w:val="24"/>
          <w:lang w:val="hy-AM"/>
        </w:rPr>
        <w:t>՝</w:t>
      </w:r>
      <w:r>
        <w:rPr>
          <w:sz w:val="24"/>
          <w:szCs w:val="24"/>
          <w:lang w:val="hy-AM"/>
        </w:rPr>
        <w:t xml:space="preserve"> </w:t>
      </w:r>
      <w:r w:rsidR="00660D95">
        <w:rPr>
          <w:sz w:val="24"/>
          <w:szCs w:val="24"/>
          <w:lang w:val="hy-AM"/>
        </w:rPr>
        <w:t>4, դեմ՝ 0</w:t>
      </w:r>
    </w:p>
    <w:p w14:paraId="7E797FB2" w14:textId="2DBBA7F6" w:rsidR="00660D95" w:rsidRDefault="00660D95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2․ Տվյալների բացման </w:t>
      </w:r>
      <w:r w:rsidR="00F30F52">
        <w:rPr>
          <w:sz w:val="24"/>
          <w:szCs w:val="24"/>
          <w:lang w:val="hy-AM"/>
        </w:rPr>
        <w:t>յուրաքանչյուր հայտում պահանջվող փաստաթղթերի առկայության,սահմանված</w:t>
      </w:r>
      <w:r w:rsidR="0058514E">
        <w:rPr>
          <w:sz w:val="24"/>
          <w:szCs w:val="24"/>
          <w:lang w:val="hy-AM"/>
        </w:rPr>
        <w:t xml:space="preserve"> պայմաններին համապատասխանության մասին</w:t>
      </w:r>
    </w:p>
    <w:p w14:paraId="63F8D616" w14:textId="4530153F" w:rsidR="0058514E" w:rsidRDefault="00664A2B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</w:t>
      </w:r>
      <w:r w:rsidR="002C3A38">
        <w:rPr>
          <w:sz w:val="24"/>
          <w:szCs w:val="24"/>
          <w:lang w:val="hy-AM"/>
        </w:rPr>
        <w:t>կողմից գնահատվել են առաջին տեղ զբաղեցրած մասնակիցների՝</w:t>
      </w:r>
    </w:p>
    <w:p w14:paraId="3F98C392" w14:textId="6D7C4684" w:rsidR="002C3A38" w:rsidRPr="0066332E" w:rsidRDefault="003219B7" w:rsidP="00333B26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>N</w:t>
      </w:r>
      <w:r w:rsidR="0015354A" w:rsidRPr="0066332E">
        <w:rPr>
          <w:sz w:val="24"/>
          <w:szCs w:val="24"/>
          <w:lang w:val="hy-AM"/>
        </w:rPr>
        <w:t xml:space="preserve"> </w:t>
      </w:r>
      <w:r w:rsidR="00BF190C">
        <w:rPr>
          <w:sz w:val="24"/>
          <w:szCs w:val="24"/>
          <w:lang w:val="hy-AM"/>
        </w:rPr>
        <w:t>2,4,25,32,36,42,46,47,50,53,58,59,60,61,62,70</w:t>
      </w:r>
      <w:r w:rsidR="0015354A" w:rsidRPr="0066332E">
        <w:rPr>
          <w:sz w:val="24"/>
          <w:szCs w:val="24"/>
          <w:lang w:val="hy-AM"/>
        </w:rPr>
        <w:t xml:space="preserve"> չափաբաժինների համար </w:t>
      </w:r>
      <w:r w:rsidR="00BD6C13" w:rsidRPr="0066332E">
        <w:rPr>
          <w:lang w:val="hy-AM"/>
        </w:rPr>
        <w:t>«</w:t>
      </w:r>
      <w:hyperlink r:id="rId11" w:history="1">
        <w:r w:rsidR="00BD6C13" w:rsidRPr="0066332E">
          <w:rPr>
            <w:rStyle w:val="Hyperlink"/>
            <w:color w:val="auto"/>
            <w:sz w:val="24"/>
            <w:szCs w:val="24"/>
            <w:u w:val="none"/>
            <w:lang w:val="hy-AM"/>
          </w:rPr>
          <w:t>Նատալի ֆարմ</w:t>
        </w:r>
      </w:hyperlink>
      <w:r w:rsidR="00BD6C13" w:rsidRPr="0066332E">
        <w:rPr>
          <w:lang w:val="hy-AM"/>
        </w:rPr>
        <w:t>»</w:t>
      </w:r>
      <w:r w:rsidR="00BD6C13" w:rsidRPr="0066332E">
        <w:rPr>
          <w:sz w:val="24"/>
          <w:szCs w:val="24"/>
          <w:lang w:val="hy-AM"/>
        </w:rPr>
        <w:t xml:space="preserve"> ՍՊԸ</w:t>
      </w:r>
    </w:p>
    <w:p w14:paraId="201ADA67" w14:textId="421AC33B" w:rsidR="00605677" w:rsidRPr="0066332E" w:rsidRDefault="001A41A9" w:rsidP="00605677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</w:t>
      </w:r>
      <w:r w:rsidR="00EC77B2">
        <w:rPr>
          <w:sz w:val="24"/>
          <w:szCs w:val="24"/>
          <w:lang w:val="hy-AM"/>
        </w:rPr>
        <w:t>14,18,21,22,54,67,69</w:t>
      </w:r>
      <w:r w:rsidR="00BE6D8E" w:rsidRPr="0066332E">
        <w:rPr>
          <w:sz w:val="24"/>
          <w:szCs w:val="24"/>
          <w:lang w:val="hy-AM"/>
        </w:rPr>
        <w:t xml:space="preserve"> չափաբաժինների համար </w:t>
      </w:r>
      <w:r w:rsidR="00BE6D8E" w:rsidRPr="0066332E">
        <w:rPr>
          <w:lang w:val="hy-AM"/>
        </w:rPr>
        <w:t>«</w:t>
      </w:r>
      <w:r w:rsidR="00EC77B2">
        <w:rPr>
          <w:lang w:val="hy-AM"/>
        </w:rPr>
        <w:t>Ալֆա Ֆարմ Իմպորտ</w:t>
      </w:r>
      <w:r w:rsidR="00BE6D8E" w:rsidRPr="0066332E">
        <w:rPr>
          <w:lang w:val="hy-AM"/>
        </w:rPr>
        <w:t>»</w:t>
      </w:r>
      <w:r w:rsidR="00BE6D8E" w:rsidRPr="0066332E">
        <w:rPr>
          <w:sz w:val="24"/>
          <w:szCs w:val="24"/>
          <w:lang w:val="hy-AM"/>
        </w:rPr>
        <w:t xml:space="preserve"> </w:t>
      </w:r>
      <w:r w:rsidR="00EC77B2">
        <w:rPr>
          <w:sz w:val="24"/>
          <w:szCs w:val="24"/>
          <w:lang w:val="hy-AM"/>
        </w:rPr>
        <w:t>ՓԲԸ</w:t>
      </w:r>
    </w:p>
    <w:p w14:paraId="5382986F" w14:textId="4DC3336C" w:rsidR="00605677" w:rsidRPr="0066332E" w:rsidRDefault="00605677" w:rsidP="00605677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</w:t>
      </w:r>
      <w:r w:rsidR="003D1E2B">
        <w:rPr>
          <w:sz w:val="24"/>
          <w:szCs w:val="24"/>
          <w:lang w:val="hy-AM"/>
        </w:rPr>
        <w:t xml:space="preserve">23,68 </w:t>
      </w:r>
      <w:r w:rsidRPr="0066332E">
        <w:rPr>
          <w:sz w:val="24"/>
          <w:szCs w:val="24"/>
          <w:lang w:val="hy-AM"/>
        </w:rPr>
        <w:t xml:space="preserve">չափաբաժինների համար </w:t>
      </w:r>
      <w:r w:rsidRPr="0066332E">
        <w:rPr>
          <w:lang w:val="hy-AM"/>
        </w:rPr>
        <w:t>«</w:t>
      </w:r>
      <w:r w:rsidR="003D1E2B">
        <w:rPr>
          <w:lang w:val="hy-AM"/>
        </w:rPr>
        <w:t>Արֆարմացիա</w:t>
      </w:r>
      <w:r w:rsidRPr="0066332E">
        <w:rPr>
          <w:lang w:val="hy-AM"/>
        </w:rPr>
        <w:t>»</w:t>
      </w:r>
      <w:r w:rsidRPr="0066332E">
        <w:rPr>
          <w:sz w:val="24"/>
          <w:szCs w:val="24"/>
          <w:lang w:val="hy-AM"/>
        </w:rPr>
        <w:t xml:space="preserve"> </w:t>
      </w:r>
      <w:r w:rsidR="003D1E2B">
        <w:rPr>
          <w:sz w:val="24"/>
          <w:szCs w:val="24"/>
          <w:lang w:val="hy-AM"/>
        </w:rPr>
        <w:t>ՓԲ</w:t>
      </w:r>
      <w:r w:rsidR="00407FAD" w:rsidRPr="0066332E">
        <w:rPr>
          <w:sz w:val="24"/>
          <w:szCs w:val="24"/>
          <w:lang w:val="hy-AM"/>
        </w:rPr>
        <w:t>Ը</w:t>
      </w:r>
    </w:p>
    <w:p w14:paraId="3B6244DE" w14:textId="0775AAB3" w:rsidR="00605677" w:rsidRPr="0066332E" w:rsidRDefault="00605677" w:rsidP="00605677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="00646D2C">
        <w:rPr>
          <w:sz w:val="24"/>
          <w:szCs w:val="24"/>
          <w:lang w:val="hy-AM"/>
        </w:rPr>
        <w:t>24,27,29,34,40,43,65</w:t>
      </w:r>
      <w:r w:rsidRPr="0066332E">
        <w:rPr>
          <w:sz w:val="24"/>
          <w:szCs w:val="24"/>
          <w:lang w:val="hy-AM"/>
        </w:rPr>
        <w:t xml:space="preserve"> չափաբաժինների համար </w:t>
      </w:r>
      <w:r w:rsidR="00646D2C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DD32F1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Արփի Մեդ</w:t>
      </w:r>
      <w:r w:rsidR="00646D2C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» ՍՊԸ</w:t>
      </w:r>
    </w:p>
    <w:p w14:paraId="24807790" w14:textId="20716EC0" w:rsidR="002D7F0F" w:rsidRDefault="00DD32F1" w:rsidP="002D7F0F">
      <w:pP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3․Յուրաքանչյուր մասնակցի առաջարկած գինը՝</w:t>
      </w:r>
    </w:p>
    <w:p w14:paraId="76EE3A6D" w14:textId="77777777" w:rsidR="00C13471" w:rsidRDefault="00C13471" w:rsidP="002D7F0F">
      <w:pP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</w:pPr>
    </w:p>
    <w:tbl>
      <w:tblPr>
        <w:tblW w:w="200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70"/>
        <w:gridCol w:w="1323"/>
        <w:gridCol w:w="30"/>
        <w:gridCol w:w="3435"/>
        <w:gridCol w:w="1862"/>
        <w:gridCol w:w="1551"/>
        <w:gridCol w:w="787"/>
        <w:gridCol w:w="1625"/>
        <w:gridCol w:w="1383"/>
        <w:gridCol w:w="698"/>
        <w:gridCol w:w="1611"/>
        <w:gridCol w:w="1588"/>
      </w:tblGrid>
      <w:tr w:rsidR="00315844" w:rsidRPr="00BF25A6" w14:paraId="5396D432" w14:textId="77777777" w:rsidTr="00904B22">
        <w:trPr>
          <w:tblHeader/>
          <w:tblCellSpacing w:w="15" w:type="dxa"/>
        </w:trPr>
        <w:tc>
          <w:tcPr>
            <w:tcW w:w="3928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9D6ED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Չափաբաժնի համար</w:t>
            </w:r>
          </w:p>
        </w:tc>
        <w:tc>
          <w:tcPr>
            <w:tcW w:w="1463" w:type="dxa"/>
            <w:gridSpan w:val="2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B1637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Զբաղեցրած տեղ</w:t>
            </w:r>
          </w:p>
        </w:tc>
        <w:tc>
          <w:tcPr>
            <w:tcW w:w="3435" w:type="dxa"/>
            <w:gridSpan w:val="2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D1837D" w14:textId="77777777" w:rsidR="00C13471" w:rsidRPr="00460E32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Ներկայացված հայտեր</w:t>
            </w:r>
          </w:p>
          <w:p w14:paraId="7181A455" w14:textId="77777777" w:rsidR="001D5413" w:rsidRPr="00460E32" w:rsidRDefault="001D5413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  <w:p w14:paraId="1F421C75" w14:textId="5D0AE609" w:rsidR="001D5413" w:rsidRPr="00C13471" w:rsidRDefault="00B33909" w:rsidP="00C13471">
            <w:pPr>
              <w:rPr>
                <w:rFonts w:ascii="Arial LatArm" w:hAnsi="Arial LatArm" w:cs="Calibri"/>
                <w:b/>
                <w:bCs/>
              </w:rPr>
            </w:pPr>
            <w:r w:rsidRPr="00413D7E">
              <w:rPr>
                <w:rFonts w:ascii="Sylfaen" w:hAnsi="Sylfaen" w:cs="Sylfaen"/>
                <w:b/>
                <w:bCs/>
              </w:rPr>
              <w:t>Դիկլոֆենակ</w:t>
            </w:r>
          </w:p>
        </w:tc>
        <w:tc>
          <w:tcPr>
            <w:tcW w:w="1832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4A85E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Նախահաշվային գին</w:t>
            </w:r>
          </w:p>
        </w:tc>
        <w:tc>
          <w:tcPr>
            <w:tcW w:w="3933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FEC64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Նախնական առաջարկ</w:t>
            </w:r>
          </w:p>
        </w:tc>
        <w:tc>
          <w:tcPr>
            <w:tcW w:w="3662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088A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Վերջին առաջարկ</w:t>
            </w:r>
          </w:p>
        </w:tc>
        <w:tc>
          <w:tcPr>
            <w:tcW w:w="1543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AF5C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Մասնակցի կարգավիճակ</w:t>
            </w:r>
          </w:p>
        </w:tc>
      </w:tr>
      <w:tr w:rsidR="00D83F89" w:rsidRPr="00BF25A6" w14:paraId="684F7B65" w14:textId="77777777" w:rsidTr="00904B22">
        <w:trPr>
          <w:tblHeader/>
          <w:tblCellSpacing w:w="15" w:type="dxa"/>
        </w:trPr>
        <w:tc>
          <w:tcPr>
            <w:tcW w:w="3928" w:type="dxa"/>
            <w:vMerge/>
            <w:shd w:val="clear" w:color="auto" w:fill="ECEFF1"/>
            <w:vAlign w:val="center"/>
            <w:hideMark/>
          </w:tcPr>
          <w:p w14:paraId="5C575D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463" w:type="dxa"/>
            <w:gridSpan w:val="2"/>
            <w:vMerge/>
            <w:shd w:val="clear" w:color="auto" w:fill="ECEFF1"/>
            <w:vAlign w:val="center"/>
            <w:hideMark/>
          </w:tcPr>
          <w:p w14:paraId="1E9C821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35" w:type="dxa"/>
            <w:gridSpan w:val="2"/>
            <w:vMerge/>
            <w:shd w:val="clear" w:color="auto" w:fill="ECEFF1"/>
            <w:vAlign w:val="center"/>
            <w:hideMark/>
          </w:tcPr>
          <w:p w14:paraId="7537BB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vMerge/>
            <w:shd w:val="clear" w:color="auto" w:fill="ECEFF1"/>
            <w:vAlign w:val="center"/>
            <w:hideMark/>
          </w:tcPr>
          <w:p w14:paraId="760E82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B771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Արժեք</w:t>
            </w:r>
          </w:p>
        </w:tc>
        <w:tc>
          <w:tcPr>
            <w:tcW w:w="757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7BA97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ԱԱՀ</w:t>
            </w:r>
          </w:p>
        </w:tc>
        <w:tc>
          <w:tcPr>
            <w:tcW w:w="1595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21606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Գին</w:t>
            </w:r>
          </w:p>
        </w:tc>
        <w:tc>
          <w:tcPr>
            <w:tcW w:w="1353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7CE4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Արժեք</w:t>
            </w:r>
          </w:p>
        </w:tc>
        <w:tc>
          <w:tcPr>
            <w:tcW w:w="668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5417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ԱԱՀ</w:t>
            </w:r>
          </w:p>
        </w:tc>
        <w:tc>
          <w:tcPr>
            <w:tcW w:w="1581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19EE9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Գին</w:t>
            </w:r>
          </w:p>
        </w:tc>
        <w:tc>
          <w:tcPr>
            <w:tcW w:w="0" w:type="auto"/>
            <w:vMerge/>
            <w:shd w:val="clear" w:color="auto" w:fill="ECEFF1"/>
            <w:vAlign w:val="center"/>
            <w:hideMark/>
          </w:tcPr>
          <w:p w14:paraId="0FE234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CAF66C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3DB1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D047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5CB9E8" w14:textId="5594B86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54E5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675000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F73E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895833.33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16F4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A7A51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1074999.99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7518C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895833.33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4477B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B07C4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1074999.99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C3B0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03066079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4D03CD" w14:textId="77777777" w:rsidR="00A801A9" w:rsidRPr="00413D7E" w:rsidRDefault="00A801A9" w:rsidP="00B33909">
            <w:pPr>
              <w:rPr>
                <w:rFonts w:ascii="Arial LatArm" w:hAnsi="Arial LatArm" w:cs="Calibri"/>
                <w:b/>
                <w:bCs/>
              </w:rPr>
            </w:pPr>
            <w:r w:rsidRPr="00413D7E">
              <w:rPr>
                <w:rFonts w:ascii="Sylfaen" w:hAnsi="Sylfaen" w:cs="Sylfaen"/>
                <w:b/>
                <w:bCs/>
              </w:rPr>
              <w:t>Դիկլոֆենակ</w:t>
            </w:r>
          </w:p>
          <w:p w14:paraId="61CCA5ED" w14:textId="77777777" w:rsidR="00A801A9" w:rsidRPr="00460E32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7B2F24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064F5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1F545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F25D61" w14:textId="6971597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F4FD5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A71DA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19166.67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28D0C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DF39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AC60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19166.67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095D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6435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7736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4CEBC21D" w14:textId="77777777" w:rsidTr="00904B22">
        <w:trPr>
          <w:trHeight w:val="527"/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617C57" w14:textId="59D2E849" w:rsidR="00A801A9" w:rsidRPr="00460E32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413D7E">
              <w:rPr>
                <w:rFonts w:ascii="Sylfaen" w:hAnsi="Sylfaen" w:cs="Sylfaen"/>
                <w:b/>
                <w:bCs/>
              </w:rPr>
              <w:t>Խոլեկալցիֆերոլ</w:t>
            </w:r>
          </w:p>
        </w:tc>
      </w:tr>
      <w:tr w:rsidR="00D83F89" w:rsidRPr="00BF25A6" w14:paraId="467E436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04F5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5727F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A53527" w14:textId="4760750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F4EDC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522E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CCDF1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979C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1440000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599D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FC1A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8DD8A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1440000.00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BC71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741FC16B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45717E" w14:textId="79645403" w:rsidR="00A801A9" w:rsidRPr="00460E32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E60AA0">
              <w:rPr>
                <w:rFonts w:ascii="Sylfaen" w:hAnsi="Sylfaen" w:cs="Sylfaen"/>
                <w:b/>
                <w:bCs/>
              </w:rPr>
              <w:t>Հեպարին</w:t>
            </w:r>
            <w:r w:rsidRPr="00E60AA0">
              <w:rPr>
                <w:rFonts w:ascii="Arial LatArm" w:hAnsi="Arial LatArm" w:cs="Calibri"/>
                <w:b/>
                <w:bCs/>
              </w:rPr>
              <w:t xml:space="preserve"> /</w:t>
            </w:r>
            <w:r w:rsidRPr="00E60AA0">
              <w:rPr>
                <w:rFonts w:ascii="Sylfaen" w:hAnsi="Sylfaen" w:cs="Sylfaen"/>
                <w:b/>
                <w:bCs/>
              </w:rPr>
              <w:t>Հեպարի</w:t>
            </w:r>
            <w:r w:rsidRPr="00E60AA0">
              <w:rPr>
                <w:rFonts w:ascii="Arial LatArm" w:hAnsi="Arial LatArm" w:cs="Calibri"/>
                <w:b/>
                <w:bCs/>
              </w:rPr>
              <w:t xml:space="preserve"> </w:t>
            </w:r>
            <w:r w:rsidRPr="00E60AA0">
              <w:rPr>
                <w:rFonts w:ascii="Sylfaen" w:hAnsi="Sylfaen" w:cs="Sylfaen"/>
                <w:b/>
                <w:bCs/>
              </w:rPr>
              <w:t>նատրիում</w:t>
            </w:r>
            <w:r w:rsidRPr="00E60AA0">
              <w:rPr>
                <w:rFonts w:ascii="Arial LatArm" w:hAnsi="Arial LatArm" w:cs="Calibri"/>
                <w:b/>
                <w:bCs/>
              </w:rPr>
              <w:t>/</w:t>
            </w:r>
          </w:p>
        </w:tc>
      </w:tr>
      <w:tr w:rsidR="00D83F89" w:rsidRPr="00BF25A6" w14:paraId="641127F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EB86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893C6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E02E63" w14:textId="3A63CF2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60716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EBED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01AE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96B8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1FB4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4BFF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8AB14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C0CC6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15B7E9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367A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FDF04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F89324" w14:textId="5FFB5E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</w:pPr>
            <w:hyperlink r:id="rId1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3190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90AE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82500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7C4B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56C0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99000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1F209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82500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32AC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05353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99000.00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D634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46EE6D9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01A7CC" w14:textId="77777777" w:rsidR="00A801A9" w:rsidRDefault="00A801A9" w:rsidP="00C13471">
            <w:pPr>
              <w:rPr>
                <w:rFonts w:ascii="Arial LatArm" w:hAnsi="Arial LatArm" w:cs="Calibri"/>
                <w:b/>
                <w:bCs/>
              </w:rPr>
            </w:pPr>
            <w:r w:rsidRPr="00E60AA0">
              <w:rPr>
                <w:rFonts w:ascii="Sylfaen" w:hAnsi="Sylfaen" w:cs="Sylfaen"/>
                <w:b/>
                <w:bCs/>
              </w:rPr>
              <w:t>Օմեպրազոլ</w:t>
            </w:r>
            <w:r w:rsidRPr="00E60AA0">
              <w:rPr>
                <w:rFonts w:ascii="Arial LatArm" w:hAnsi="Arial LatArm" w:cs="Calibri"/>
                <w:b/>
                <w:bCs/>
              </w:rPr>
              <w:t xml:space="preserve"> </w:t>
            </w:r>
          </w:p>
          <w:p w14:paraId="744CF20A" w14:textId="4205E12C" w:rsidR="00192B67" w:rsidRPr="00C13471" w:rsidRDefault="00192B67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C8A707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14F0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4ECF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797E91" w14:textId="5043B99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F949F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9708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1625000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22A8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ADE35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1950000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F863E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445500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1DEE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623D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534600.00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CB0E3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250F478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08C7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E56C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795AD6" w14:textId="4DB14C8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9E7D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3F06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E0E0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088C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097D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18AC2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90D1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C693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0E90206A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6129DF" w14:textId="53A7C865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>Ացետիլսալիցիլաթթու</w:t>
            </w:r>
          </w:p>
        </w:tc>
      </w:tr>
      <w:tr w:rsidR="00D83F89" w:rsidRPr="00BF25A6" w14:paraId="7189686F" w14:textId="77777777" w:rsidTr="00CB52AD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36C8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AD156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1B7F5E" w14:textId="7673572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F1F6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8257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1633333.34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54D26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1845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1960000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1D23A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666666.67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EE0FD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E2983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800000.00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F5C859" w14:textId="04D50588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3D25699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87F096" w14:textId="01E96705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Նատրիումի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քլորդ</w:t>
            </w:r>
          </w:p>
        </w:tc>
      </w:tr>
      <w:tr w:rsidR="00D83F89" w:rsidRPr="00BF25A6" w14:paraId="41D6332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786C1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D7EC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858B93" w14:textId="72C78B50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485C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156000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1142A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735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F9E2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79C2D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35851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3F46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836E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6C82D8B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549AEC" w14:textId="4721F266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Նատրիումի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քլորդ</w:t>
            </w:r>
          </w:p>
        </w:tc>
      </w:tr>
      <w:tr w:rsidR="00D83F89" w:rsidRPr="00BF25A6" w14:paraId="19F2B61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763BF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E714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084F94" w14:textId="23EF187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E1A5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1035000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9322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1012500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A2708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C34F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1215000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C3EE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1012500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ADAA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53D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1215000.00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A724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56E8217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40CC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0367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A20406" w14:textId="33EF7DA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149D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1035000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F9EFD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1087500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7373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3552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1305000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B29A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1087500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D0D7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E499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1305000.00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E88D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A9CC208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3D456A" w14:textId="3CB440B7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Նատրիումի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քլորդ</w:t>
            </w:r>
          </w:p>
        </w:tc>
      </w:tr>
      <w:tr w:rsidR="00D83F89" w:rsidRPr="00BF25A6" w14:paraId="6B58A42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588CA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10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1996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ABA0D3" w14:textId="1AEECA6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4562F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F387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AD0ED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20119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4EED5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F44A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ECEB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1569F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537F560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9D52C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7DF0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77353A" w14:textId="2CD61BF8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41A15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D7C4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A4D0E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EFC44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49A9C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02931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230A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A03E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258747F6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2ECD50" w14:textId="78B89890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Ցեֆտրիաքսոն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589CDFA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1380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3610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14D8F1" w14:textId="3A6309F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D3561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998C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316666.67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B807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FEA4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380000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E720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159933.66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DB2E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8874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191920.39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F5DC9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5E613C3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3C16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3545D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C60933" w14:textId="1D1221B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ԱՁ Ռիտա Գասպարյան </w:t>
              </w:r>
            </w:hyperlink>
            <w:hyperlink r:id="rId3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5BC22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34C0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D8B9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4E79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8F0A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161667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8F166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5BCA3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194000.40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6A1E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81F33A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4FEA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EF14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02EE96" w14:textId="29484C5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87E18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E508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8264B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5EB6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D7D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173333.34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43B6B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C48A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FF67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B18CDE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0C9E7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2872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CC035F" w14:textId="3749C42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AA20F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C05C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198333.34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B15A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ECBC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238000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17BB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198333.34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78E9E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B27C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238000.00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570B4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C1DB5B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A07A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8A5D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2DD44B" w14:textId="45FFE95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36161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FA974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416666.66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8B0CC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7559A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499999.99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FC1F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416666.66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46AE3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964C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499999.99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EF462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B8B1811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DBC7C1" w14:textId="02F6E8E8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Տետրակային</w:t>
            </w:r>
            <w:r>
              <w:rPr>
                <w:rFonts w:ascii="Arial LatArm" w:hAnsi="Arial LatArm" w:cs="Calibri"/>
              </w:rPr>
              <w:t>(</w:t>
            </w:r>
            <w:r>
              <w:rPr>
                <w:rFonts w:ascii="Sylfaen" w:hAnsi="Sylfaen" w:cs="Sylfaen"/>
              </w:rPr>
              <w:t>տետրակայինի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հիդրոքլորիդ</w:t>
            </w:r>
            <w:r>
              <w:rPr>
                <w:rFonts w:ascii="Arial LatArm" w:hAnsi="Arial LatArm" w:cs="Calibri"/>
              </w:rPr>
              <w:t>)</w:t>
            </w:r>
          </w:p>
        </w:tc>
      </w:tr>
      <w:tr w:rsidR="00D83F89" w:rsidRPr="00BF25A6" w14:paraId="2A4CEAB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174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14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6ECA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4980F5" w14:textId="20FE9360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E4E7A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9707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222583.34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FEBE9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E300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267100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8F42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222583.34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E76E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8458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267100.00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3FB3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1B06039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C6CF28" w14:textId="7B5C6BCC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Տախիբեն</w:t>
            </w:r>
          </w:p>
        </w:tc>
      </w:tr>
      <w:tr w:rsidR="00D83F89" w:rsidRPr="00BF25A6" w14:paraId="40FFC4D4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D511F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20413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72FC86" w14:textId="7446B99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4E923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37500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4B779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376CC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555D2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E428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E002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D7B0F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AD96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2E02DDF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684307" w14:textId="674E68C8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>Մօքսիցին</w:t>
            </w:r>
          </w:p>
        </w:tc>
      </w:tr>
      <w:tr w:rsidR="00D83F89" w:rsidRPr="00BF25A6" w14:paraId="5E158A0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2ED0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F471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C1E5C3" w14:textId="52DB082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982A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A647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06953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9669F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6B270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C527A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8E67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3665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486AAA9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5D77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C6E9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E92559" w14:textId="41A077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4A82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89BB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208333.33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90E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15DF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249999.99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25DF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208333.33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EFA1A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1886F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249999.99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FF682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39767222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621CB05" w14:textId="4C4C2402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 xml:space="preserve">Ցիկլոպենտոլատ </w:t>
            </w:r>
          </w:p>
        </w:tc>
      </w:tr>
      <w:tr w:rsidR="00D83F89" w:rsidRPr="00BF25A6" w14:paraId="68EAE73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205A6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38BD3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BFCFBB" w14:textId="238AF46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9110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284C0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487666.67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F868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BCA2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585200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B5B1C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487666.67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72DB7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5B385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585200.00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8CDA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6E0F72E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55F7C8" w14:textId="0D5F4EE1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Ատորվաստատին</w:t>
            </w:r>
          </w:p>
        </w:tc>
      </w:tr>
      <w:tr w:rsidR="00D83F89" w:rsidRPr="00BF25A6" w14:paraId="3159F20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B41D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E98F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6BBE5" w14:textId="5F73124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02EE0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2700000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7322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4950000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FF176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31F6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5940000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CE5B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4950000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99D49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7E2F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5940000.00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F4FE8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0FE3C47E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95CCEE" w14:textId="585FF4B7" w:rsidR="00904B22" w:rsidRPr="00904B22" w:rsidRDefault="00904B2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lastRenderedPageBreak/>
              <w:t>Լոզարտան+հիդրոքլորթիազիդ / լոզարտանի հիդրոքլորիդ/</w:t>
            </w:r>
          </w:p>
        </w:tc>
      </w:tr>
      <w:tr w:rsidR="00D83F89" w:rsidRPr="00BF25A6" w14:paraId="6AF3C9C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A6B9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2578D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99F148" w14:textId="3A4D531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C9FF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5A6DC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174100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2DE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8C32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208920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773A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174100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1A24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E8B26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208920.00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11A82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5CBB3B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8FD5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F952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DE4900" w14:textId="50BD19F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A3325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CEBC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260BA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98F5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0C63F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175000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64B1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F8B9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EFA3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40FB4C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B9706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1B11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836695" w14:textId="16D1FC2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034F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0BC9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33260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4706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C02F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E3DC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9FCB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3FEEF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42276709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51E0BC" w14:textId="021D22CD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Բեվացիզոմաբ</w:t>
            </w:r>
          </w:p>
        </w:tc>
      </w:tr>
      <w:tr w:rsidR="00D83F89" w:rsidRPr="00BF25A6" w14:paraId="7326103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95EC1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8DF2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8EF7C4" w14:textId="0FFE970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C3E5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876000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56D4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729000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141B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6361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874800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FF7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729000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F791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A3F0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874800.00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3FEC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4E9806A0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1F15E8" w14:textId="34148900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Ամինոկապրոնաթթու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4841021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481E3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BAF0F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BB82FC" w14:textId="2B95FA7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9CC1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A7292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16666.66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E37D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466C1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19999.99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AE479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16666.66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FC2D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6BD2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19999.99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861A7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2344CBD4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CDD3D7" w14:textId="282B90EF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Դիազեպամ</w:t>
            </w:r>
          </w:p>
        </w:tc>
      </w:tr>
      <w:tr w:rsidR="00D83F89" w:rsidRPr="00BF25A6" w14:paraId="6F1B8FC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F9D3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2F95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87E244" w14:textId="38C18D6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000C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F053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7916.67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BE45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6A3C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A31EA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7916.67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DCF1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2597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1F60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7B029BDF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95EF1B" w14:textId="54B4F329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lastRenderedPageBreak/>
              <w:t>Կատվախոտի</w:t>
            </w:r>
            <w:r>
              <w:rPr>
                <w:rFonts w:ascii="Arial AM" w:hAnsi="Arial AM" w:cs="Calibri"/>
              </w:rPr>
              <w:t xml:space="preserve"> </w:t>
            </w:r>
            <w:r>
              <w:rPr>
                <w:rFonts w:ascii="Sylfaen" w:hAnsi="Sylfaen" w:cs="Sylfaen"/>
              </w:rPr>
              <w:t>ոգեթուրմ</w:t>
            </w:r>
          </w:p>
        </w:tc>
      </w:tr>
      <w:tr w:rsidR="00D83F89" w:rsidRPr="00BF25A6" w14:paraId="417BF9B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66BD2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73332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7DF234" w14:textId="6D14C06C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C16DC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9CA68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21666.67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ACAC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7403D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C49BB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20650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757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030D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24780.00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250E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441FDB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27948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790D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05E6E5" w14:textId="51EDB2A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77AB2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EE718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8536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8703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25040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8F5CD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EA17E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A4A05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25040.00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A75B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6EDC3856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88985BC" w14:textId="70A3878E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Դիգոքսին</w:t>
            </w:r>
          </w:p>
        </w:tc>
      </w:tr>
      <w:tr w:rsidR="00D83F89" w:rsidRPr="00BF25A6" w14:paraId="36C634D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B048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EC685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6B1942" w14:textId="195D34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B4F9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D0CB2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0E25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BDCD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9065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9CE40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E584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06576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15F65911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FF01D7" w14:textId="56D0FA2D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Պրոկային</w:t>
            </w:r>
          </w:p>
        </w:tc>
      </w:tr>
      <w:tr w:rsidR="00D83F89" w:rsidRPr="00BF25A6" w14:paraId="7CF6159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4D6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28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17C5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1018A5" w14:textId="72A5CA0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8E30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F058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29166.66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6D62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63DD4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2DF0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29166.66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7AAF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A7C3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FF4C9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71BF923B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2C337A" w14:textId="11F8285F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>Ռիսպերիդոն</w:t>
            </w:r>
          </w:p>
        </w:tc>
      </w:tr>
      <w:tr w:rsidR="00D83F89" w:rsidRPr="00BF25A6" w14:paraId="2A1B525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A6601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C091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90D748" w14:textId="6156D08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9FC43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38454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C5BA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8E1C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162000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F2B9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CB56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C369F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162000.00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C4D2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3FD461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3355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52FE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0532E0" w14:textId="40A6514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7D64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7D251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0535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E089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288000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FEE5A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BCD3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F825C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288000.00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CD4D2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181C68EA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E81939" w14:textId="271B8E47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lastRenderedPageBreak/>
              <w:t>Միդազեմ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10E07CB4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76AA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735D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C86148" w14:textId="4B46BC2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48B3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2156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37500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024F3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A6C63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0E9A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3994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1359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6FE52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1B09AA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1CAF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82BE9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D77AF4" w14:textId="06847C8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94CE6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BE8D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39000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4534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F4E2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46800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A0BD4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31291.67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8B3D8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C3C5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37550.00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72E8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07E4EC0D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142BE7" w14:textId="4E539168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Ամլոդիպին</w:t>
            </w:r>
          </w:p>
        </w:tc>
      </w:tr>
      <w:tr w:rsidR="00D83F89" w:rsidRPr="00BF25A6" w14:paraId="74270D3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2929F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3CD9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804A95" w14:textId="27821C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BA23E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000C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83333.34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EA15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430B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14388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56341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C93A1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C603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67609.20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8252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CF5452F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335F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D1A4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A3801C" w14:textId="21D5B7D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766A7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DE5AB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4A633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CCF4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DBCC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56916.67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491B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B42F8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68300.00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90D07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886CD2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6BE52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4200A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1FBC18" w14:textId="651C37D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7FAB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ECC61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77EB9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9609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F740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7EC9E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136D7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5A64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5885D2F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9EC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6070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BF51CB" w14:textId="4E57F0D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B1ACF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455FD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7B7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74493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28C6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4F28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C1E4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6EB7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2F8FA7B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81E735" w14:textId="2F221A37" w:rsidR="00904B22" w:rsidRPr="00BD1ED2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B24E81">
              <w:rPr>
                <w:rFonts w:ascii="Sylfaen" w:hAnsi="Sylfaen" w:cs="Sylfaen"/>
                <w:b/>
                <w:bCs/>
                <w:sz w:val="28"/>
                <w:szCs w:val="28"/>
              </w:rPr>
              <w:t>Վերապամիլ</w:t>
            </w:r>
          </w:p>
        </w:tc>
      </w:tr>
      <w:tr w:rsidR="00D83F89" w:rsidRPr="00BF25A6" w14:paraId="689C8F3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6BBEB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7F9E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F8831C" w14:textId="75EDDB3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CA9E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32E3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166583.34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4A59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5F46B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27F6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166583.34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2687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1F64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53594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02387291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FB92B8" w14:textId="34F64ED4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BA5A1F">
              <w:rPr>
                <w:rFonts w:ascii="Sylfaen" w:hAnsi="Sylfaen" w:cs="Sylfaen"/>
                <w:b/>
                <w:bCs/>
                <w:sz w:val="28"/>
                <w:szCs w:val="28"/>
              </w:rPr>
              <w:lastRenderedPageBreak/>
              <w:t>Ացետիլսալիցիլաթթու</w:t>
            </w:r>
          </w:p>
        </w:tc>
      </w:tr>
      <w:tr w:rsidR="00D83F89" w:rsidRPr="00BF25A6" w14:paraId="0073D0E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2FE9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23AB5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713C96" w14:textId="21F55FA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2E3C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DC9D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9475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60021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3DBFF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F95D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807A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F4E5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5204127D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5257ED" w14:textId="66714E36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05427E">
              <w:rPr>
                <w:rFonts w:ascii="Sylfaen" w:hAnsi="Sylfaen" w:cs="Sylfaen"/>
                <w:b/>
                <w:bCs/>
                <w:sz w:val="28"/>
                <w:szCs w:val="28"/>
              </w:rPr>
              <w:t>պարացետամոլ</w:t>
            </w:r>
          </w:p>
        </w:tc>
      </w:tr>
      <w:tr w:rsidR="00D83F89" w:rsidRPr="00BF25A6" w14:paraId="4CF8C71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2128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14B0C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CF73C7" w14:textId="498EB8C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9961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4D8E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34166.67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6AE9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4FC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AF5C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7AD0E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AC93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9998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F24AD8" w:rsidRPr="00BF25A6" w14:paraId="2F9C712E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F81DD0" w14:textId="6581FA87" w:rsidR="00F24AD8" w:rsidRPr="00C13471" w:rsidRDefault="00F24AD8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Անջուր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գլյուկոզ</w:t>
            </w:r>
          </w:p>
        </w:tc>
      </w:tr>
      <w:tr w:rsidR="00D83F89" w:rsidRPr="00BF25A6" w14:paraId="497D50C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FA7F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F2341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C53A15" w14:textId="6294750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522E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DBC79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14583.33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8401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35E2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3555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14583.33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2FBEB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B478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7DCB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F24AD8" w:rsidRPr="00BF25A6" w14:paraId="4D1FE85C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8A3BAB" w14:textId="7325FED7" w:rsidR="00F24AD8" w:rsidRPr="00C13471" w:rsidRDefault="00F24AD8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Էնալապրիլ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3EFE93F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90DF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E398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61D7A3" w14:textId="7824B79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9A48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DF30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5D3D0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FB91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F6D48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42833.34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4491A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9517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51400.00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ABB81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B636DE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7F8D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57C9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D5FD8F" w14:textId="40A9C26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6D36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E13C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D8E8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5CBBA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97321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43333.34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692F9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5467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199F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C917FC" w:rsidRPr="00BF25A6" w14:paraId="612BC330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31EBB1" w14:textId="5C0129DD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Սուլֆամեթօքսազոլ</w:t>
            </w:r>
            <w:r>
              <w:rPr>
                <w:rFonts w:ascii="Arial LatArm" w:hAnsi="Arial LatArm" w:cs="Calibri"/>
              </w:rPr>
              <w:t>+</w:t>
            </w:r>
            <w:r>
              <w:rPr>
                <w:rFonts w:ascii="Sylfaen" w:hAnsi="Sylfaen" w:cs="Sylfaen"/>
              </w:rPr>
              <w:t>տրիմեթոպրիմ</w:t>
            </w:r>
          </w:p>
        </w:tc>
      </w:tr>
      <w:tr w:rsidR="00D83F89" w:rsidRPr="00BF25A6" w14:paraId="705A045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7CE7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43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CA01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AB49B5" w14:textId="174B1E8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9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376E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937A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DBD1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0DC8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41400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DC191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BB6A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023C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41400.00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C58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0F02720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6C670D" w14:textId="6F654A85" w:rsidR="00C917FC" w:rsidRPr="00315844" w:rsidRDefault="00315844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Անուշադրի</w:t>
            </w:r>
            <w:r>
              <w:rPr>
                <w:rFonts w:ascii="Arial AM" w:hAnsi="Arial AM" w:cs="Calibri"/>
              </w:rPr>
              <w:t xml:space="preserve"> </w:t>
            </w:r>
            <w:r>
              <w:rPr>
                <w:rFonts w:ascii="Sylfaen" w:hAnsi="Sylfaen" w:cs="Sylfaen"/>
              </w:rPr>
              <w:t>սպիրտ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B9FE64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A6123A9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A1E26F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78A693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9B1EC1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F7CBA7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4C6AC2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A86AF1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1B90EA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935A77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14E1AD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660C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E80A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E71BC1" w14:textId="21159AF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9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2073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F760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34556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BE69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E330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CBF4C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7B8EE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2513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404C27FF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683C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D8E8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5B8CA0" w14:textId="68856DD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ԱՁ Ռիտա Գասպարյան </w:t>
              </w:r>
            </w:hyperlink>
            <w:hyperlink r:id="rId9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2EBD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1871E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D733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DF2A9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709C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25FC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4A9F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8CE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704AB26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32AD57" w14:textId="1B0A50FF" w:rsidR="00315844" w:rsidRPr="00315844" w:rsidRDefault="00315844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Ատրոպինի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սուլֆատ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3095A2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E93613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CC690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E5B0CC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BC3CA1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6EC103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EF3F5F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5EEA98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65A7CD7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744A1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1E422F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A742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C0FC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92AEBC" w14:textId="62E3815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9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4609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DE143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B9BF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F806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2240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19DF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B0AE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E42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5BC65F9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ED85FC8" w14:textId="05C8F808" w:rsidR="00315844" w:rsidRPr="00315844" w:rsidRDefault="00315844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Դեքսամեթազոն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DF7351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57C76A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89F0F2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ED39AC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CA5972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8D63BB6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BD9206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C97F95F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46A1D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BB26A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8A07E1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1E1B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FF7E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B76029" w14:textId="163ACCC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F1043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3AE3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51666.67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F0B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E51A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62000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3C6E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6EE6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84D5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56800.00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0C34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7ABC8D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1141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FFE2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A21F13" w14:textId="20B8A9B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8EE1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5CEF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47833.34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589B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4DC0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57400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CF02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47833.34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A97C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0BEB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57400.00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660F0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997648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4419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911F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763415" w14:textId="392CD5E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B8DB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B672E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62007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B806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CC3AF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FF22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E1ED8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6189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70444C8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2E340B" w14:textId="5678AA29" w:rsidR="00315844" w:rsidRPr="00474072" w:rsidRDefault="00474072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Յոդ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8F4E2E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B71FCB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4B7A7F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FA74C7A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2DC53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6F33069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A9501C9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726D76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DE2201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CB6DE9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9F0855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F9355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50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80F6D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8A9003" w14:textId="463E1B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C3B13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79800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73253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6851D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18F6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C7CC6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F987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D8AB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2B0D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FD5DAC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3764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06D2E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D55231" w14:textId="08AD24E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BEE1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79800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E600F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C116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87DF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79600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9E85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8237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A9E0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79600.00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059D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7E8002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37DCA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1938B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A12E27" w14:textId="36D8D33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74631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79800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092E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81666.67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5A63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AE26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FE7F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81666.67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80770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6346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8ABE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0E941E3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64E0CD" w14:textId="77777777" w:rsidR="00474072" w:rsidRDefault="00474072" w:rsidP="00474072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Վինպոցետին</w:t>
            </w:r>
          </w:p>
          <w:p w14:paraId="7EE3732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6C52D1A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60368F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9C60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CE7EE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E6B8D6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4DB293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C87A29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0338AF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A2577C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02F59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53CB99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5B37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6B42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D279B8" w14:textId="4B8350D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943E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38C4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24166.67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D7B13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B6DD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5D6D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431D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D3FA5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386B9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0F8FC6C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84EEDC9" w14:textId="4C1BFC54" w:rsidR="00474072" w:rsidRPr="006669AD" w:rsidRDefault="006669AD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Ամիոդարոն</w:t>
            </w:r>
            <w:r>
              <w:rPr>
                <w:rFonts w:ascii="Arial LatArm" w:hAnsi="Arial LatArm" w:cs="Calibri"/>
              </w:rPr>
              <w:t xml:space="preserve"> /</w:t>
            </w:r>
            <w:r>
              <w:rPr>
                <w:rFonts w:ascii="Sylfaen" w:hAnsi="Sylfaen" w:cs="Sylfaen"/>
              </w:rPr>
              <w:t>Ամիոդարոնի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հ</w:t>
            </w:r>
            <w:r>
              <w:rPr>
                <w:rFonts w:ascii="Arial LatArm" w:hAnsi="Arial LatArm" w:cs="Calibri"/>
              </w:rPr>
              <w:t>-</w:t>
            </w:r>
            <w:r>
              <w:rPr>
                <w:rFonts w:ascii="Sylfaen" w:hAnsi="Sylfaen" w:cs="Sylfaen"/>
              </w:rPr>
              <w:t>ք</w:t>
            </w:r>
            <w:r>
              <w:rPr>
                <w:rFonts w:ascii="Arial LatArm" w:hAnsi="Arial LatArm" w:cs="Calibri"/>
              </w:rPr>
              <w:t>/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051A8C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9D86797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0AF9EE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22CC6B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08FE1D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095ED3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8798A6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F7E389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E0C05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3F543E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9DD093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A873C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6D78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C0011A" w14:textId="4CC3481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F717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5B55D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12083.34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F83F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B134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488C6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8351.25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3FA5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B5A9A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10021.50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396ED7" w14:textId="674C620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059615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B6923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1413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42FF8D" w14:textId="787E7D1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52B7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10500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49925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8625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7EC8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E099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10350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723E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8437.5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DF463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95715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10125.00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2ADE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487E98D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720924" w14:textId="24F2CDF4" w:rsidR="006669AD" w:rsidRPr="006669AD" w:rsidRDefault="006669AD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Կեչու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խեժ</w:t>
            </w:r>
            <w:r>
              <w:rPr>
                <w:rFonts w:ascii="Arial LatArm" w:hAnsi="Arial LatArm" w:cs="Calibri"/>
              </w:rPr>
              <w:t xml:space="preserve">, </w:t>
            </w:r>
            <w:r>
              <w:rPr>
                <w:rFonts w:ascii="Sylfaen" w:hAnsi="Sylfaen" w:cs="Sylfaen"/>
              </w:rPr>
              <w:t>քսերոֆորմ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D5A543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31C67E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98B0BB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4C0D16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2EEDC3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763F6EF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04DEE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E91B76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CF7754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2195D9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545223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F8617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53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C096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67397B" w14:textId="5DE8B6F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14DDD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8EE6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4816.67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1C915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0059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74560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4816.67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1484A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3129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0178C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03BB2BC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440889" w14:textId="79B8D5BC" w:rsidR="006669AD" w:rsidRPr="006669AD" w:rsidRDefault="006669AD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 xml:space="preserve">Լիդոկային 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084950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F137D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F8DCC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3B4AD6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B2CD95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859ECE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29F7D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16A783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251857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B23B3F2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73173E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3E3E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F32F6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6F078B" w14:textId="7AAB5B9C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813A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9B48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13166.67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42C86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0F5C1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4D4A3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258BC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70430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C87F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2213528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31B273" w14:textId="7A66DF94" w:rsidR="006669AD" w:rsidRPr="005F6E72" w:rsidRDefault="005F6E7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Ինդապամիդ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97B25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1A218F6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A46F49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4DF5C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EDB6860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401FD7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124357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AE17FB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DAB494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4E54A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FB2EB0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37DBE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FCF4B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457768" w14:textId="3C21894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02C9F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09F1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30666.67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7DCD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2EBD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36800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273BB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2BED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33A25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35400.00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E797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7F7A55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EF87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32A00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31E80A" w14:textId="6F1EA45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9F83A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8A641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29816.67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2F09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83A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35780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2FFC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29816.67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0109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C333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35780.00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968C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0BA010E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023153" w14:textId="6ECF1986" w:rsidR="005F6E72" w:rsidRPr="005F6E72" w:rsidRDefault="005F6E7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 xml:space="preserve">Ացետիլսալիցիլաթթու,պարացետամոլ, կոֆեին 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2B20F6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9C2EBF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BA23C3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2FAC988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122A24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E788B7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747B98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5B64903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1BED46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6A99ED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04CC20C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8F807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40C22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653958" w14:textId="721B7A1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55C3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3534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3E6B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B7CA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CDB03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ED8F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B7A3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16E9B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71457A0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D39477" w14:textId="63169573" w:rsidR="005F6E72" w:rsidRPr="00833F42" w:rsidRDefault="00833F4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Ցիպրոֆլոքսացին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BF35805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8499E6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10DD7A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0D71C2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D1CA2F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65B72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2EED3E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5052A4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F7F45CD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A5BCB7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E6C081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11571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47E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58D71A" w14:textId="6BE0610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40D1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18500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A73AD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15375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8940B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849A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18450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3845E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15375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DE4D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46F2D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18450.00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DEBA0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201AA3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7F84E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60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1A08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C6EE61" w14:textId="23A1FDE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B3C6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1561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E167B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53738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84ACE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EB15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B616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812C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3C601D8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8A6454" w14:textId="2095900A" w:rsidR="00833F42" w:rsidRPr="00833F42" w:rsidRDefault="00833F4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Լոպերամիդ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37B0BA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838A9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6987F8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92144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1FCF5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6117C4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D97CAA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906405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59DAA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24F88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F5D72F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EB50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728C7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40D5F" w14:textId="4FA9DDB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01C2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8857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4450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9FD39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84151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5340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296A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4450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F989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20CD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5340.00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6B6D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7040514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53F515" w14:textId="06BB6FBA" w:rsidR="00833F42" w:rsidRPr="00833F42" w:rsidRDefault="00833F42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Տամօքսիֆեն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FEDFA06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79D9864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EBF08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760C81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CA9EF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400A25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D206AD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5727DD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A11D6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F2DE2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43A09E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0F55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579F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853152" w14:textId="6889F250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C1CCC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DB1F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66A0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29F5D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C866C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1B08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2C8E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55B87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2E49D8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9BEF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31FF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1D5631" w14:textId="466B83D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8068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30E4C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C629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2926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1560000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A8D4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F865E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6A604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1560000.00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FC6C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75235C9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ABE9862" w14:textId="1BBC4870" w:rsidR="00833F42" w:rsidRPr="00D83F89" w:rsidRDefault="00D83F89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Հակափայտացման</w:t>
            </w:r>
            <w:r>
              <w:rPr>
                <w:rFonts w:ascii="Arial AM" w:hAnsi="Arial AM" w:cs="Calibri"/>
              </w:rPr>
              <w:t xml:space="preserve"> </w:t>
            </w:r>
            <w:r>
              <w:rPr>
                <w:rFonts w:ascii="Sylfaen" w:hAnsi="Sylfaen" w:cs="Sylfaen"/>
              </w:rPr>
              <w:t>անատոքսին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E8D631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6E19E7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E46F63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91F2D8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1E260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A6BBFA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865E4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DCB32C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D27AD9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BFA4D6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3103DA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7B716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63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BA22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C9AD03" w14:textId="7C6F5A5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FF2E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9DFE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43F49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0BAF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6269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99000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87DC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346DA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118800.00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5EC4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400C76E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1A821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FCA1D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D88806" w14:textId="09AC63F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Արմենֆարմ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E711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93008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88BE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0D4E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87EC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82BF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0B31F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886BE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7096225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CC4AA7" w14:textId="19D8D3C7" w:rsidR="00D83F89" w:rsidRPr="00D83F89" w:rsidRDefault="00D83F89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Լորազեպամ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58D2EB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CA04A93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C59D501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4D348B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E5A6A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36BC05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D7C882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34020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3DFE5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8521902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D2D4A2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3AB7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65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8BDD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B50247" w14:textId="3252421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251F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395D0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B30E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3350A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AADA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8D89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CE25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0E7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D3DAD4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4BB98F" w14:textId="2281E2DF" w:rsidR="00D83F89" w:rsidRPr="00D83F89" w:rsidRDefault="00D83F89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Մենթոլի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լ</w:t>
            </w:r>
            <w:r>
              <w:rPr>
                <w:rFonts w:ascii="Arial LatArm" w:hAnsi="Arial LatArm" w:cs="Calibri"/>
              </w:rPr>
              <w:t>-</w:t>
            </w:r>
            <w:r>
              <w:rPr>
                <w:rFonts w:ascii="Sylfaen" w:hAnsi="Sylfaen" w:cs="Sylfaen"/>
              </w:rPr>
              <w:t>թ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մենթիլ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իզովալերաթթվում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E1A557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4D06F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1097E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9F7965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100C57A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A48C2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A06C71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6D212C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9E8FB7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FC4DB3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0BDFDE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8347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538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5210CD" w14:textId="672BA5D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5B64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3924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9541.67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33DD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74E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11450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DA5C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9541.67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1D9B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F2275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11450.00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AE55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644275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1D83C7" w14:textId="46E4C678" w:rsidR="00D83F89" w:rsidRPr="00B20B15" w:rsidRDefault="00B20B15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 xml:space="preserve">Իզոսորբիտի մոնոնիտրատ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555617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D4804F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4B02E8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BB5E9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27A3D1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C432D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DE1DA5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2412BE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EFC7A9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CB608F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2F4103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C25F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68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E445B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52C882" w14:textId="3BA37AB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E2ED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AC22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166666.66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B5479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89698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A2B79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166666.66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6ACB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17EDD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0CA1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F74089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1FD2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DB1FE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641C50" w14:textId="48F62D3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9F0D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DFF6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0D59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2B2F8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CA9AC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A12E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79D74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4485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3A9AB13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616468" w14:textId="1940BA65" w:rsidR="00B20B15" w:rsidRPr="00B20B15" w:rsidRDefault="00B20B15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Երկաթի սուլֆատ,ֆոլաթթու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55AE32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08616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8E3AF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79ABC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C040D9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847DDA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DCF6CD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F4F1D0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FED7C26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C09181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3ABCBB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7B01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0285A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CE0466" w14:textId="50D8FC2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8BA7C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AF63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9329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9B93B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69440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7DEC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F080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8E01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69440.00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CDEE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CD47F5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B3CB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8776E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E9AD81" w14:textId="136BC2B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B1CDB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2D7A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B455D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4D85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FADD0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FEFD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3F11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8688B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531CC2C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DA3F92" w14:textId="42F3831C" w:rsidR="00B20B15" w:rsidRPr="00B20B15" w:rsidRDefault="00B20B15" w:rsidP="00C13471">
            <w:pPr>
              <w:rPr>
                <w:rFonts w:ascii="Sylfaen" w:hAnsi="Sylfaen" w:cs="Calibri"/>
                <w:color w:val="FF0000"/>
              </w:rPr>
            </w:pPr>
            <w:r w:rsidRPr="00B20B15">
              <w:rPr>
                <w:rFonts w:ascii="Sylfaen" w:hAnsi="Sylfaen" w:cs="Calibri"/>
              </w:rPr>
              <w:t xml:space="preserve">քլորամֆենիկոլ,մեթիլուրացիլ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C59962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9A1A2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EACE18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F14CD5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1D4041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36ABEC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6E39F4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B2087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FC0B0F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411703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A9AC01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2608B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lastRenderedPageBreak/>
              <w:t>70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2851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C02F1B" w14:textId="5180C31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DBD1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10AC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C37BD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71ADE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4960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890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36405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4ED7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4960.00 AMD</w:t>
            </w:r>
          </w:p>
        </w:tc>
        <w:tc>
          <w:tcPr>
            <w:tcW w:w="0" w:type="auto"/>
            <w:shd w:val="clear" w:color="auto" w:fill="CFD8DC"/>
            <w:vAlign w:val="center"/>
            <w:hideMark/>
          </w:tcPr>
          <w:p w14:paraId="1BBB40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</w:tbl>
    <w:p w14:paraId="54AB7389" w14:textId="77777777" w:rsidR="00C13471" w:rsidRDefault="00C13471" w:rsidP="002D7F0F">
      <w:pP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</w:pPr>
    </w:p>
    <w:p w14:paraId="68E213AF" w14:textId="45232A4B" w:rsidR="00C91D04" w:rsidRPr="00F070BD" w:rsidRDefault="009919AC" w:rsidP="0060567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4․</w:t>
      </w:r>
      <w:r w:rsidR="00F070BD" w:rsidRPr="00F070BD">
        <w:rPr>
          <w:sz w:val="24"/>
          <w:szCs w:val="24"/>
          <w:lang w:val="hy-AM"/>
        </w:rPr>
        <w:t>Հրավերի վերաբերյալ հարցումներ և պ</w:t>
      </w:r>
      <w:r w:rsidR="00F070BD">
        <w:rPr>
          <w:sz w:val="24"/>
          <w:szCs w:val="24"/>
          <w:lang w:val="hy-AM"/>
        </w:rPr>
        <w:t>ատասխաններ չեն եղել։</w:t>
      </w:r>
    </w:p>
    <w:p w14:paraId="60BE0267" w14:textId="77777777" w:rsidR="00C93E31" w:rsidRPr="00DD562D" w:rsidRDefault="00C93E31" w:rsidP="00333B26">
      <w:pPr>
        <w:rPr>
          <w:lang w:val="hy-AM"/>
        </w:rPr>
      </w:pPr>
    </w:p>
    <w:p w14:paraId="58063C8B" w14:textId="6CFBCAD8" w:rsidR="00333B26" w:rsidRDefault="009919AC">
      <w:pPr>
        <w:rPr>
          <w:sz w:val="24"/>
          <w:szCs w:val="24"/>
          <w:lang w:val="hy-AM"/>
        </w:rPr>
      </w:pPr>
      <w:r w:rsidRPr="00B052F2">
        <w:rPr>
          <w:sz w:val="24"/>
          <w:szCs w:val="24"/>
          <w:lang w:val="hy-AM"/>
        </w:rPr>
        <w:t xml:space="preserve">5․ Մինչև հրավերում կատարման </w:t>
      </w:r>
      <w:r w:rsidR="00F777D2" w:rsidRPr="00B052F2">
        <w:rPr>
          <w:sz w:val="24"/>
          <w:szCs w:val="24"/>
          <w:lang w:val="hy-AM"/>
        </w:rPr>
        <w:t xml:space="preserve">համար սահմանված </w:t>
      </w:r>
      <w:r w:rsidRPr="00B052F2">
        <w:rPr>
          <w:sz w:val="24"/>
          <w:szCs w:val="24"/>
          <w:lang w:val="hy-AM"/>
        </w:rPr>
        <w:t>ժամկետը լրանալը</w:t>
      </w:r>
      <w:r w:rsidR="00D17882" w:rsidRPr="00B052F2">
        <w:rPr>
          <w:sz w:val="24"/>
          <w:szCs w:val="24"/>
          <w:lang w:val="hy-AM"/>
        </w:rPr>
        <w:t xml:space="preserve">, էլեկտրոնային </w:t>
      </w:r>
      <w:r w:rsidR="00F777D2" w:rsidRPr="00B052F2">
        <w:rPr>
          <w:sz w:val="24"/>
          <w:szCs w:val="24"/>
          <w:lang w:val="hy-AM"/>
        </w:rPr>
        <w:t>փոստի միջոցով գնահատող հանձնաժողովի քարտուղարին հիմնավորումներ չեն ներկայացվել</w:t>
      </w:r>
      <w:r w:rsidR="00463DFD" w:rsidRPr="00B052F2">
        <w:rPr>
          <w:sz w:val="24"/>
          <w:szCs w:val="24"/>
          <w:lang w:val="hy-AM"/>
        </w:rPr>
        <w:t xml:space="preserve"> հրավերով սահմանված գնման առարկայի բնութագրերի՝ օրենքով նախատեսված </w:t>
      </w:r>
      <w:r w:rsidR="00B052F2" w:rsidRPr="00B052F2">
        <w:rPr>
          <w:sz w:val="24"/>
          <w:szCs w:val="24"/>
          <w:lang w:val="hy-AM"/>
        </w:rPr>
        <w:t>մրցակցության ապահովման և խտրականության բացառման պահանջների տեսակետից։</w:t>
      </w:r>
    </w:p>
    <w:p w14:paraId="01C40DFC" w14:textId="414531BB" w:rsidR="00FF1BC7" w:rsidRDefault="00FF1BC7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295E55">
        <w:rPr>
          <w:sz w:val="24"/>
          <w:szCs w:val="24"/>
          <w:lang w:val="hy-AM"/>
        </w:rPr>
        <w:t xml:space="preserve">6․ </w:t>
      </w:r>
      <w:r w:rsidR="00421066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 ՍՊԸ  </w:t>
      </w:r>
      <w:r w:rsidR="00421066" w:rsidRPr="00295E55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ին </w:t>
      </w:r>
      <w:r w:rsidR="009B422F" w:rsidRPr="00295E55">
        <w:rPr>
          <w:rFonts w:ascii="Calibri" w:eastAsia="Times New Roman" w:hAnsi="Calibri" w:cs="Calibri"/>
          <w:kern w:val="0"/>
          <w:lang w:val="hy-AM"/>
          <w14:ligatures w14:val="none"/>
        </w:rPr>
        <w:t>հայտնաբերված անճշտությունների շտկման հնարավորություն տալու նպատակով</w:t>
      </w:r>
      <w:r w:rsidR="00A93458" w:rsidRPr="00295E55">
        <w:rPr>
          <w:rFonts w:ascii="Calibri" w:eastAsia="Times New Roman" w:hAnsi="Calibri" w:cs="Calibri"/>
          <w:kern w:val="0"/>
          <w:lang w:val="hy-AM"/>
          <w14:ligatures w14:val="none"/>
        </w:rPr>
        <w:t>, գնահատող հանձնաժողովը որոշեց հայտերի բացման և գնահատման նիստը կասեցնել 1(մեկ) աշխատանքային օրո</w:t>
      </w:r>
      <w:r w:rsidR="009B5D85" w:rsidRPr="00295E55">
        <w:rPr>
          <w:rFonts w:ascii="Calibri" w:eastAsia="Times New Roman" w:hAnsi="Calibri" w:cs="Calibri"/>
          <w:kern w:val="0"/>
          <w:lang w:val="hy-AM"/>
          <w14:ligatures w14:val="none"/>
        </w:rPr>
        <w:t>վ և այդ մասին համակարգի միջոցով ծանուցել մասնակցին</w:t>
      </w:r>
      <w:r w:rsidR="00BC45CE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9B5D85" w:rsidRPr="00295E55">
        <w:rPr>
          <w:rFonts w:ascii="Calibri" w:eastAsia="Times New Roman" w:hAnsi="Calibri" w:cs="Calibri"/>
          <w:kern w:val="0"/>
          <w:lang w:val="hy-AM"/>
          <w14:ligatures w14:val="none"/>
        </w:rPr>
        <w:t xml:space="preserve">շտկելու անհամապատասխանությունները </w:t>
      </w:r>
      <w:r w:rsidR="00C919B9" w:rsidRPr="00295E55">
        <w:rPr>
          <w:rFonts w:ascii="Calibri" w:eastAsia="Times New Roman" w:hAnsi="Calibri" w:cs="Calibri"/>
          <w:kern w:val="0"/>
          <w:lang w:val="hy-AM"/>
          <w14:ligatures w14:val="none"/>
        </w:rPr>
        <w:t>առաջարկվող ապրանքների ֆիրմանին անվանման, ապրանքային նշանի և արտա</w:t>
      </w:r>
      <w:r w:rsidR="00C23A72" w:rsidRPr="00295E55">
        <w:rPr>
          <w:rFonts w:ascii="Calibri" w:eastAsia="Times New Roman" w:hAnsi="Calibri" w:cs="Calibri"/>
          <w:kern w:val="0"/>
          <w:lang w:val="hy-AM"/>
          <w14:ligatures w14:val="none"/>
        </w:rPr>
        <w:t>դրողի վերաբերյալ տեղեկատվության տրամադրում։</w:t>
      </w:r>
    </w:p>
    <w:p w14:paraId="6AED8039" w14:textId="77777777" w:rsidR="00B964C3" w:rsidRDefault="00B964C3" w:rsidP="00B964C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0։</w:t>
      </w:r>
    </w:p>
    <w:p w14:paraId="793C76E7" w14:textId="385221C2" w:rsidR="00156510" w:rsidRDefault="00156510" w:rsidP="00B964C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Հայտերի բացման և գնահատման նիստը շարունակվել է </w:t>
      </w:r>
      <w:r w:rsidR="002C036F">
        <w:rPr>
          <w:sz w:val="24"/>
          <w:szCs w:val="24"/>
          <w:lang w:val="hy-AM"/>
        </w:rPr>
        <w:t>փետրվարի 2-ին ժամը 11։00 ք եղեգնաձոր Վայքի 1 հասեում, որին մասնակցում էին</w:t>
      </w:r>
      <w:r w:rsidR="00E55C00">
        <w:rPr>
          <w:sz w:val="24"/>
          <w:szCs w:val="24"/>
          <w:lang w:val="hy-AM"/>
        </w:rPr>
        <w:t>՝</w:t>
      </w:r>
    </w:p>
    <w:p w14:paraId="4AC7D4E5" w14:textId="77777777" w:rsidR="00E52412" w:rsidRDefault="00E52412" w:rsidP="00E52412">
      <w:pPr>
        <w:rPr>
          <w:lang w:val="hy-AM"/>
        </w:rPr>
      </w:pPr>
      <w:r>
        <w:rPr>
          <w:lang w:val="hy-AM"/>
        </w:rPr>
        <w:t xml:space="preserve">Հանձնաժողովի նախագահ՝  Տիգրան Թորոսյան - 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բուժ․ գծով տեղակալ</w:t>
      </w:r>
    </w:p>
    <w:p w14:paraId="6F3F2E6E" w14:textId="77777777" w:rsidR="00E52412" w:rsidRDefault="00E52412" w:rsidP="00E52412">
      <w:pPr>
        <w:rPr>
          <w:lang w:val="hy-AM"/>
        </w:rPr>
      </w:pPr>
      <w:r>
        <w:rPr>
          <w:lang w:val="hy-AM"/>
        </w:rPr>
        <w:t>Հանձնաժողովի անդամներ՝ Անուշ Խաչատրյան -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գլխ բուժքույր</w:t>
      </w:r>
    </w:p>
    <w:p w14:paraId="65E5189C" w14:textId="77777777" w:rsidR="00E52412" w:rsidRDefault="00E52412" w:rsidP="00E52412">
      <w:pPr>
        <w:rPr>
          <w:lang w:val="hy-AM"/>
        </w:rPr>
      </w:pPr>
      <w:r>
        <w:rPr>
          <w:lang w:val="hy-AM"/>
        </w:rPr>
        <w:t xml:space="preserve">                                                      Հրանուշ Սահակյան -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հաշվապահ</w:t>
      </w:r>
    </w:p>
    <w:p w14:paraId="20EE132F" w14:textId="77777777" w:rsidR="00E52412" w:rsidRDefault="00E52412" w:rsidP="00E52412">
      <w:pPr>
        <w:rPr>
          <w:lang w:val="hy-AM"/>
        </w:rPr>
      </w:pPr>
      <w:r>
        <w:rPr>
          <w:lang w:val="hy-AM"/>
        </w:rPr>
        <w:t xml:space="preserve">                                                       Լիա  Մարգարյան -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կադրերի տեսուչ</w:t>
      </w:r>
    </w:p>
    <w:p w14:paraId="6862A4E0" w14:textId="77777777" w:rsidR="00E52412" w:rsidRDefault="00E52412" w:rsidP="00E52412">
      <w:pPr>
        <w:rPr>
          <w:lang w:val="hy-AM"/>
        </w:rPr>
      </w:pPr>
      <w:r>
        <w:rPr>
          <w:lang w:val="hy-AM"/>
        </w:rPr>
        <w:t>Հանձնաժողովի քարտուղար՝  Հասմիկ Կարապետյան -գնումների համակարգող</w:t>
      </w:r>
    </w:p>
    <w:p w14:paraId="25BF63AD" w14:textId="11BABFB2" w:rsidR="00295E55" w:rsidRPr="003025F0" w:rsidRDefault="00E52412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6․1 </w:t>
      </w:r>
      <w:r w:rsidR="003025F0">
        <w:rPr>
          <w:sz w:val="24"/>
          <w:szCs w:val="24"/>
          <w:lang w:val="hy-AM"/>
        </w:rPr>
        <w:t>&lt;</w:t>
      </w:r>
      <w:r w:rsidR="009B68A0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</w:t>
      </w:r>
      <w:r w:rsidR="003025F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&gt;</w:t>
      </w:r>
      <w:r w:rsidR="009B68A0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ՍՊԸ </w:t>
      </w:r>
      <w:r w:rsidR="009B68A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-ն սահմանված ժամկետում համակարգի միջոցով </w:t>
      </w:r>
      <w:r w:rsidR="004676DA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գնահատող հանձնաժողովին ներկայացրել է </w:t>
      </w:r>
      <w:r w:rsidR="003025F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6 և 52 չա</w:t>
      </w:r>
      <w:r w:rsidR="00FD104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փ</w:t>
      </w:r>
      <w:r w:rsidR="003025F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աբաժինների համար </w:t>
      </w:r>
      <w:r w:rsidR="0065679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շտկված տեխնիկական բնութագիր</w:t>
      </w:r>
      <w:r w:rsidR="009D4A81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, սակայն 11,15,16,չա</w:t>
      </w:r>
      <w:r w:rsidR="00FD104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փ</w:t>
      </w:r>
      <w:r w:rsidR="009D4A81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աբաժինները թողել է անփոփոխ։</w:t>
      </w:r>
      <w:r w:rsidR="00B537E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</w:t>
      </w:r>
    </w:p>
    <w:p w14:paraId="785912E8" w14:textId="78679293" w:rsidR="009B7FD5" w:rsidRDefault="009B7FD5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lastRenderedPageBreak/>
        <w:t xml:space="preserve">7․ </w:t>
      </w:r>
      <w:r w:rsidR="00895EDF">
        <w:rPr>
          <w:rFonts w:ascii="Calibri" w:eastAsia="Times New Roman" w:hAnsi="Calibri" w:cs="Calibri"/>
          <w:kern w:val="0"/>
          <w:lang w:val="hy-AM"/>
          <w14:ligatures w14:val="none"/>
        </w:rPr>
        <w:t>Գնահատող հանձնաժողովի կողմից առաջին տեղ զբաղեցրած մասնակիցների՝</w:t>
      </w:r>
    </w:p>
    <w:p w14:paraId="5F74BF5B" w14:textId="1619DCD9" w:rsidR="002D1463" w:rsidRPr="004F37ED" w:rsidRDefault="00624AB8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lang w:val="hy-AM"/>
        </w:rPr>
        <w:t>«</w:t>
      </w:r>
      <w:r w:rsidR="002D1463" w:rsidRPr="00384EFC">
        <w:rPr>
          <w:rFonts w:ascii="Calibri" w:eastAsia="Times New Roman" w:hAnsi="Calibri" w:cs="Calibri"/>
          <w:kern w:val="0"/>
          <w:lang w:val="hy-AM"/>
          <w14:ligatures w14:val="none"/>
        </w:rPr>
        <w:t>Նատալի ֆարմ</w:t>
      </w:r>
      <w:r w:rsidRPr="0066332E">
        <w:rPr>
          <w:lang w:val="hy-AM"/>
        </w:rPr>
        <w:t>»</w:t>
      </w:r>
      <w:r w:rsidR="002D1463" w:rsidRPr="00384EFC">
        <w:rPr>
          <w:rFonts w:ascii="Calibri" w:eastAsia="Times New Roman" w:hAnsi="Calibri" w:cs="Calibri"/>
          <w:kern w:val="0"/>
          <w:lang w:val="hy-AM"/>
          <w14:ligatures w14:val="none"/>
        </w:rPr>
        <w:t> </w:t>
      </w:r>
      <w:r w:rsidR="002D1463" w:rsidRPr="003571E0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CD7561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4F37ED" w:rsidRPr="0066332E">
        <w:rPr>
          <w:lang w:val="hy-AM"/>
        </w:rPr>
        <w:t>«</w:t>
      </w:r>
      <w:r w:rsidR="004F37ED">
        <w:rPr>
          <w:lang w:val="hy-AM"/>
        </w:rPr>
        <w:t>Ալֆա Ֆարմ Իմպորտ</w:t>
      </w:r>
      <w:r w:rsidR="004F37ED" w:rsidRPr="0066332E">
        <w:rPr>
          <w:lang w:val="hy-AM"/>
        </w:rPr>
        <w:t>»</w:t>
      </w:r>
      <w:r w:rsidR="004F37ED">
        <w:rPr>
          <w:lang w:val="hy-AM"/>
        </w:rPr>
        <w:t>,</w:t>
      </w:r>
      <w:r w:rsidR="004F37ED" w:rsidRPr="004F37ED">
        <w:rPr>
          <w:lang w:val="hy-AM"/>
        </w:rPr>
        <w:t xml:space="preserve"> </w:t>
      </w:r>
      <w:r w:rsidR="004F37ED" w:rsidRPr="0066332E">
        <w:rPr>
          <w:lang w:val="hy-AM"/>
        </w:rPr>
        <w:t>«</w:t>
      </w:r>
      <w:r w:rsidR="004F37ED">
        <w:rPr>
          <w:lang w:val="hy-AM"/>
        </w:rPr>
        <w:t>Արֆարմացիա</w:t>
      </w:r>
      <w:r w:rsidR="004F37ED" w:rsidRPr="0066332E">
        <w:rPr>
          <w:lang w:val="hy-AM"/>
        </w:rPr>
        <w:t>»</w:t>
      </w:r>
      <w:r w:rsidR="004F37ED">
        <w:rPr>
          <w:lang w:val="hy-AM"/>
        </w:rPr>
        <w:t>,</w:t>
      </w:r>
      <w:r w:rsidR="004F37ED" w:rsidRPr="004F37ED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</w:t>
      </w:r>
      <w:r w:rsidR="004F37ED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4F37ED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Արփի Մեդ</w:t>
      </w:r>
      <w:r w:rsidR="004F37ED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» ՍՊԸ</w:t>
      </w:r>
      <w:r w:rsidR="00345DB1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-ի </w:t>
      </w:r>
      <w:r w:rsidR="006521E9">
        <w:rPr>
          <w:rFonts w:ascii="Calibri" w:eastAsia="Times New Roman" w:hAnsi="Calibri" w:cs="Calibri"/>
          <w:kern w:val="0"/>
          <w:lang w:val="hy-AM"/>
          <w14:ligatures w14:val="none"/>
        </w:rPr>
        <w:t xml:space="preserve">և </w:t>
      </w:r>
      <w:r w:rsidR="00CD3DDE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6521E9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</w:t>
      </w:r>
      <w:r w:rsidR="00CD3DDE" w:rsidRPr="0066332E">
        <w:rPr>
          <w:lang w:val="hy-AM"/>
        </w:rPr>
        <w:t>»</w:t>
      </w:r>
      <w:r w:rsidR="006521E9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ՍՊԸ </w:t>
      </w:r>
      <w:r w:rsidR="006521E9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345DB1" w:rsidRPr="003571E0">
        <w:rPr>
          <w:rFonts w:ascii="Calibri" w:eastAsia="Times New Roman" w:hAnsi="Calibri" w:cs="Calibri"/>
          <w:kern w:val="0"/>
          <w:lang w:val="hy-AM"/>
          <w14:ligatures w14:val="none"/>
        </w:rPr>
        <w:t>ներկայացրած հայտերը</w:t>
      </w:r>
      <w:r w:rsidR="008E41D3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,որոնցում ներառված փաստաթղթերը </w:t>
      </w:r>
      <w:r w:rsidR="003571E0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համապատասխանում են հրավերի պահանջներին գնահատվել են 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3571E0" w:rsidRPr="003571E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ԲԱՎԱՐԱՐ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3571E0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6539E8B0" w14:textId="77777777" w:rsidR="0017467D" w:rsidRDefault="0017467D" w:rsidP="0017467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</w:t>
      </w:r>
    </w:p>
    <w:p w14:paraId="47961F41" w14:textId="73729B70" w:rsidR="0017467D" w:rsidRDefault="003D621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8</w:t>
      </w:r>
      <w:r w:rsidR="004B31C2">
        <w:rPr>
          <w:sz w:val="24"/>
          <w:szCs w:val="24"/>
          <w:lang w:val="hy-AM"/>
        </w:rPr>
        <w:t xml:space="preserve">․ </w:t>
      </w:r>
      <w:r w:rsidR="00066192" w:rsidRPr="00066192">
        <w:rPr>
          <w:sz w:val="24"/>
          <w:szCs w:val="24"/>
          <w:lang w:val="hy-AM"/>
        </w:rPr>
        <w:t>N</w:t>
      </w:r>
      <w:r w:rsidR="006E397A">
        <w:rPr>
          <w:sz w:val="24"/>
          <w:szCs w:val="24"/>
          <w:lang w:val="hy-AM"/>
        </w:rPr>
        <w:t xml:space="preserve">44 </w:t>
      </w:r>
      <w:r w:rsidR="00C84CD2">
        <w:rPr>
          <w:sz w:val="24"/>
          <w:szCs w:val="24"/>
          <w:lang w:val="hy-AM"/>
        </w:rPr>
        <w:t xml:space="preserve"> </w:t>
      </w:r>
      <w:r w:rsidR="0092689C">
        <w:rPr>
          <w:sz w:val="24"/>
          <w:szCs w:val="24"/>
          <w:lang w:val="hy-AM"/>
        </w:rPr>
        <w:t>չափաբաժնի համար առաջին տեղ զբաղեցրած մասնակիցների հայտերը մերժվել են</w:t>
      </w:r>
      <w:r w:rsidR="00C94B25">
        <w:rPr>
          <w:sz w:val="24"/>
          <w:szCs w:val="24"/>
          <w:lang w:val="hy-AM"/>
        </w:rPr>
        <w:t xml:space="preserve"> համակարգի կողմից հավասար ցածր գին առաջարկելու պատճառով․</w:t>
      </w:r>
    </w:p>
    <w:p w14:paraId="7A53E796" w14:textId="3EF17D40" w:rsidR="00012838" w:rsidRDefault="00012838" w:rsidP="008478B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«Ռիտա Գասպարյան  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ԱՁ,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</w:p>
    <w:p w14:paraId="2E9760FF" w14:textId="48AF4190" w:rsidR="008478BB" w:rsidRDefault="008478BB" w:rsidP="008478B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012838" w:rsidRPr="00384EFC">
        <w:rPr>
          <w:rFonts w:ascii="Calibri" w:eastAsia="Times New Roman" w:hAnsi="Calibri" w:cs="Calibri"/>
          <w:kern w:val="0"/>
          <w:lang w:val="hy-AM"/>
          <w14:ligatures w14:val="none"/>
        </w:rPr>
        <w:t>Նատալի ֆարմ 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012838">
        <w:rPr>
          <w:rFonts w:ascii="Calibri" w:eastAsia="Times New Roman" w:hAnsi="Calibri" w:cs="Calibri"/>
          <w:kern w:val="0"/>
          <w:lang w:val="hy-AM"/>
          <w14:ligatures w14:val="none"/>
        </w:rPr>
        <w:t>ՍՊԸ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45F647BD" w14:textId="2EB5D8B1" w:rsidR="00BF20BA" w:rsidRPr="00C84CD2" w:rsidRDefault="003D621D" w:rsidP="008478BB">
      <w:pPr>
        <w:rPr>
          <w:sz w:val="24"/>
          <w:szCs w:val="24"/>
          <w:lang w:val="hy-AM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>9</w:t>
      </w:r>
      <w:r w:rsidR="00BF20BA">
        <w:rPr>
          <w:rFonts w:ascii="Calibri" w:eastAsia="Times New Roman" w:hAnsi="Calibri" w:cs="Calibri"/>
          <w:kern w:val="0"/>
          <w:lang w:val="hy-AM"/>
          <w14:ligatures w14:val="none"/>
        </w:rPr>
        <w:t>․ Առաջին տեղ զբաղեցրած մասնակիցների հայտերը մերժվել ե</w:t>
      </w:r>
      <w:r w:rsidR="005567AA">
        <w:rPr>
          <w:rFonts w:ascii="Calibri" w:eastAsia="Times New Roman" w:hAnsi="Calibri" w:cs="Calibri"/>
          <w:kern w:val="0"/>
          <w:lang w:val="hy-AM"/>
          <w14:ligatures w14:val="none"/>
        </w:rPr>
        <w:t>ն</w:t>
      </w:r>
      <w:r w:rsidR="00BF20BA">
        <w:rPr>
          <w:rFonts w:ascii="Calibri" w:eastAsia="Times New Roman" w:hAnsi="Calibri" w:cs="Calibri"/>
          <w:kern w:val="0"/>
          <w:lang w:val="hy-AM"/>
          <w14:ligatures w14:val="none"/>
        </w:rPr>
        <w:t xml:space="preserve"> համակարգի կողմից գնման </w:t>
      </w:r>
      <w:r w:rsidR="00045C6A">
        <w:rPr>
          <w:rFonts w:ascii="Calibri" w:eastAsia="Times New Roman" w:hAnsi="Calibri" w:cs="Calibri"/>
          <w:kern w:val="0"/>
          <w:lang w:val="hy-AM"/>
          <w14:ligatures w14:val="none"/>
        </w:rPr>
        <w:t>գնից բարձր գին առաջարկելու պատճառով</w:t>
      </w:r>
    </w:p>
    <w:p w14:paraId="7A4A9611" w14:textId="2ADECA7D" w:rsidR="00C61BF4" w:rsidRDefault="00045C6A" w:rsidP="00C61BF4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270301">
        <w:rPr>
          <w:sz w:val="24"/>
          <w:szCs w:val="24"/>
          <w:lang w:val="hy-AM"/>
        </w:rPr>
        <w:t>1,8,9,10,28</w:t>
      </w:r>
      <w:r w:rsidRPr="00D168AE">
        <w:rPr>
          <w:sz w:val="24"/>
          <w:szCs w:val="24"/>
          <w:lang w:val="hy-AM"/>
        </w:rPr>
        <w:t xml:space="preserve"> 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Արֆարմացիա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6C6188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ՓԲ</w:t>
      </w:r>
      <w:r w:rsidR="006C6188">
        <w:rPr>
          <w:rFonts w:ascii="Calibri" w:eastAsia="Times New Roman" w:hAnsi="Calibri" w:cs="Calibri"/>
          <w:kern w:val="0"/>
          <w:lang w:val="hy-AM"/>
          <w14:ligatures w14:val="none"/>
        </w:rPr>
        <w:t>Ը</w:t>
      </w:r>
    </w:p>
    <w:p w14:paraId="7615BCAD" w14:textId="0514D710" w:rsidR="006C6188" w:rsidRDefault="006C6188" w:rsidP="006C6188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9742B1">
        <w:rPr>
          <w:sz w:val="24"/>
          <w:szCs w:val="24"/>
          <w:lang w:val="hy-AM"/>
        </w:rPr>
        <w:t>3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Նատալի ֆարմ</w:t>
      </w:r>
      <w:r w:rsidR="0052276B" w:rsidRPr="00384EFC">
        <w:rPr>
          <w:rFonts w:ascii="Calibri" w:eastAsia="Times New Roman" w:hAnsi="Calibri" w:cs="Calibri"/>
          <w:kern w:val="0"/>
          <w:lang w:val="hy-AM"/>
          <w14:ligatures w14:val="none"/>
        </w:rPr>
        <w:t>  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ՍՊԸ</w:t>
      </w:r>
    </w:p>
    <w:p w14:paraId="2F63CED9" w14:textId="580856B6" w:rsidR="0052276B" w:rsidRDefault="0052276B" w:rsidP="0052276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9742B1">
        <w:rPr>
          <w:sz w:val="24"/>
          <w:szCs w:val="24"/>
          <w:lang w:val="hy-AM"/>
        </w:rPr>
        <w:t>5,20,35,51,63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BE0B02" w:rsidRPr="00BE0B02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ԱՐ ՋԻ ԸՆԴ ԷՅ ՋԵՅ ԳՐՈՒՊ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1604D6CF" w14:textId="365DA2A5" w:rsidR="00C61BF4" w:rsidRDefault="003D621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10</w:t>
      </w:r>
      <w:r w:rsidR="00C61BF4" w:rsidRPr="00D168AE">
        <w:rPr>
          <w:sz w:val="24"/>
          <w:szCs w:val="24"/>
          <w:lang w:val="hy-AM"/>
        </w:rPr>
        <w:t xml:space="preserve">. </w:t>
      </w:r>
      <w:r w:rsidR="00097983">
        <w:rPr>
          <w:sz w:val="24"/>
          <w:szCs w:val="24"/>
          <w:lang w:val="hy-AM"/>
        </w:rPr>
        <w:t>Մ</w:t>
      </w:r>
      <w:r w:rsidR="00C61BF4">
        <w:rPr>
          <w:sz w:val="24"/>
          <w:szCs w:val="24"/>
          <w:lang w:val="hy-AM"/>
        </w:rPr>
        <w:t xml:space="preserve">յուս մասնակիցների </w:t>
      </w:r>
      <w:r w:rsidR="00554DF3">
        <w:rPr>
          <w:sz w:val="24"/>
          <w:szCs w:val="24"/>
          <w:lang w:val="hy-AM"/>
        </w:rPr>
        <w:t>հայտերը մերժվել են։</w:t>
      </w:r>
    </w:p>
    <w:p w14:paraId="7F08E041" w14:textId="77777777" w:rsidR="00554DF3" w:rsidRPr="00E248A7" w:rsidRDefault="00554DF3">
      <w:pPr>
        <w:rPr>
          <w:sz w:val="24"/>
          <w:szCs w:val="24"/>
          <w:lang w:val="hy-AM"/>
        </w:rPr>
      </w:pPr>
    </w:p>
    <w:p w14:paraId="3FC036A2" w14:textId="36772939" w:rsidR="00554DF3" w:rsidRDefault="00554DF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1</w:t>
      </w:r>
      <w:r>
        <w:rPr>
          <w:sz w:val="24"/>
          <w:szCs w:val="24"/>
          <w:lang w:val="hy-AM"/>
        </w:rPr>
        <w:t xml:space="preserve">․ Հանձնաժողովը որոշեց </w:t>
      </w:r>
      <w:r w:rsidR="002F4086" w:rsidRPr="00A7309C">
        <w:rPr>
          <w:sz w:val="24"/>
          <w:szCs w:val="24"/>
          <w:lang w:val="hy-AM"/>
        </w:rPr>
        <w:t xml:space="preserve">ԵԲԿԷԱՃ25-2 </w:t>
      </w:r>
      <w:r w:rsidR="002F4086">
        <w:rPr>
          <w:sz w:val="24"/>
          <w:szCs w:val="24"/>
          <w:lang w:val="hy-AM"/>
        </w:rPr>
        <w:t xml:space="preserve"> ծածկագրով </w:t>
      </w:r>
      <w:r w:rsidR="004D69B6">
        <w:rPr>
          <w:sz w:val="24"/>
          <w:szCs w:val="24"/>
          <w:lang w:val="hy-AM"/>
        </w:rPr>
        <w:t xml:space="preserve">մրցույթի հաղթղ </w:t>
      </w:r>
      <w:r w:rsidR="004D69B6" w:rsidRPr="004D69B6">
        <w:rPr>
          <w:sz w:val="24"/>
          <w:szCs w:val="24"/>
          <w:lang w:val="hy-AM"/>
        </w:rPr>
        <w:t>(</w:t>
      </w:r>
      <w:r w:rsidR="004D69B6">
        <w:rPr>
          <w:sz w:val="24"/>
          <w:szCs w:val="24"/>
          <w:lang w:val="hy-AM"/>
        </w:rPr>
        <w:t>ընտրված) մասնակից ճանաչել․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9247"/>
      </w:tblGrid>
      <w:tr w:rsidR="00C0359D" w14:paraId="0CC590C3" w14:textId="77777777" w:rsidTr="00F06EC8">
        <w:tc>
          <w:tcPr>
            <w:tcW w:w="985" w:type="dxa"/>
          </w:tcPr>
          <w:p w14:paraId="12B8E98B" w14:textId="5093E4A8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70" w:type="dxa"/>
          </w:tcPr>
          <w:p w14:paraId="5AE4385C" w14:textId="7E1E169E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9247" w:type="dxa"/>
          </w:tcPr>
          <w:p w14:paraId="00530A7A" w14:textId="604BA8EC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</w:tr>
      <w:tr w:rsidR="00C0359D" w14:paraId="755BCDCB" w14:textId="77777777" w:rsidTr="00F06EC8">
        <w:tc>
          <w:tcPr>
            <w:tcW w:w="985" w:type="dxa"/>
          </w:tcPr>
          <w:p w14:paraId="124F434A" w14:textId="519C547A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870" w:type="dxa"/>
          </w:tcPr>
          <w:p w14:paraId="05D52373" w14:textId="52370F72" w:rsidR="00C0359D" w:rsidRDefault="00A21A0F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Նատալի ֆարմ 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 ՍՊԸ</w:t>
            </w:r>
          </w:p>
        </w:tc>
        <w:tc>
          <w:tcPr>
            <w:tcW w:w="9247" w:type="dxa"/>
          </w:tcPr>
          <w:p w14:paraId="5CBDB87F" w14:textId="1A4E9F05" w:rsidR="00C0359D" w:rsidRDefault="00A9711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2,4,25,32,36,42,46,47,50,53,58,59,60,61,62,70</w:t>
            </w:r>
          </w:p>
        </w:tc>
      </w:tr>
      <w:tr w:rsidR="00C0359D" w14:paraId="1BD316CD" w14:textId="77777777" w:rsidTr="00F06EC8">
        <w:tc>
          <w:tcPr>
            <w:tcW w:w="985" w:type="dxa"/>
          </w:tcPr>
          <w:p w14:paraId="5DF2CB3F" w14:textId="017E2152" w:rsidR="00C0359D" w:rsidRDefault="00461FF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870" w:type="dxa"/>
          </w:tcPr>
          <w:p w14:paraId="466C1C4F" w14:textId="57DACD7D" w:rsidR="00C0359D" w:rsidRDefault="00A9711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Ալֆա Ֆարմ Իմպորտ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» 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ՓԲ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Ը</w:t>
            </w:r>
          </w:p>
        </w:tc>
        <w:tc>
          <w:tcPr>
            <w:tcW w:w="9247" w:type="dxa"/>
          </w:tcPr>
          <w:p w14:paraId="3C86D62B" w14:textId="128618E5" w:rsidR="00C0359D" w:rsidRDefault="00A9711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14,18,21,22,54,67,69</w:t>
            </w:r>
          </w:p>
        </w:tc>
      </w:tr>
      <w:tr w:rsidR="00E00758" w14:paraId="560341B7" w14:textId="77777777" w:rsidTr="00F06EC8">
        <w:tc>
          <w:tcPr>
            <w:tcW w:w="985" w:type="dxa"/>
          </w:tcPr>
          <w:p w14:paraId="0C1E6E86" w14:textId="41F353F8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870" w:type="dxa"/>
          </w:tcPr>
          <w:p w14:paraId="0682B910" w14:textId="610D1CD6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Արֆարմացիա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» 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ՓԲ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Ը</w:t>
            </w:r>
          </w:p>
        </w:tc>
        <w:tc>
          <w:tcPr>
            <w:tcW w:w="9247" w:type="dxa"/>
          </w:tcPr>
          <w:p w14:paraId="60025EFF" w14:textId="570DC197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23,68</w:t>
            </w:r>
          </w:p>
        </w:tc>
      </w:tr>
      <w:tr w:rsidR="00E00758" w14:paraId="2DC83180" w14:textId="77777777" w:rsidTr="00F06EC8">
        <w:tc>
          <w:tcPr>
            <w:tcW w:w="985" w:type="dxa"/>
          </w:tcPr>
          <w:p w14:paraId="626CF802" w14:textId="519DEE75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870" w:type="dxa"/>
          </w:tcPr>
          <w:p w14:paraId="09735606" w14:textId="12E2F063" w:rsidR="00E00758" w:rsidRPr="00384EFC" w:rsidRDefault="00E00758" w:rsidP="00E00758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Արփիմեդ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» 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ՍՊ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Ը</w:t>
            </w:r>
          </w:p>
        </w:tc>
        <w:tc>
          <w:tcPr>
            <w:tcW w:w="9247" w:type="dxa"/>
          </w:tcPr>
          <w:p w14:paraId="28B7C9DF" w14:textId="2928A4C0" w:rsidR="00E00758" w:rsidRDefault="00EB6D8E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24,27,29,34,40,43,65</w:t>
            </w:r>
          </w:p>
        </w:tc>
      </w:tr>
      <w:tr w:rsidR="00F06EC8" w:rsidRPr="00F06EC8" w14:paraId="643AFBEA" w14:textId="77777777" w:rsidTr="00F06EC8">
        <w:tc>
          <w:tcPr>
            <w:tcW w:w="985" w:type="dxa"/>
          </w:tcPr>
          <w:p w14:paraId="19AC4A07" w14:textId="45DF22F3" w:rsidR="00F06EC8" w:rsidRDefault="00F06EC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870" w:type="dxa"/>
          </w:tcPr>
          <w:p w14:paraId="01A0AB8A" w14:textId="01708A6D" w:rsidR="00F06EC8" w:rsidRPr="00384EFC" w:rsidRDefault="00F06EC8" w:rsidP="00E00758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 w:rsidRPr="00BE0B02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ԱՐ ՋԻ ԸՆԴ ԷՅ ՋԵՅ ԳՐՈՒՊ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»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 ՍՊԸ</w:t>
            </w:r>
          </w:p>
        </w:tc>
        <w:tc>
          <w:tcPr>
            <w:tcW w:w="9247" w:type="dxa"/>
          </w:tcPr>
          <w:p w14:paraId="0BE17B11" w14:textId="3AEA01CE" w:rsidR="00F06EC8" w:rsidRDefault="00F06EC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6,52</w:t>
            </w:r>
          </w:p>
        </w:tc>
      </w:tr>
    </w:tbl>
    <w:p w14:paraId="183F0876" w14:textId="723C89A8" w:rsidR="004D69B6" w:rsidRDefault="009D785C">
      <w:pPr>
        <w:rPr>
          <w:sz w:val="24"/>
          <w:szCs w:val="24"/>
          <w:lang w:val="hy-AM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 </w:t>
      </w:r>
    </w:p>
    <w:p w14:paraId="06458019" w14:textId="77777777" w:rsidR="00A21A0F" w:rsidRDefault="00A21A0F">
      <w:pPr>
        <w:rPr>
          <w:sz w:val="24"/>
          <w:szCs w:val="24"/>
          <w:lang w:val="hy-AM"/>
        </w:rPr>
      </w:pPr>
    </w:p>
    <w:p w14:paraId="1B7E1C1E" w14:textId="6F7CD518" w:rsidR="00A21A0F" w:rsidRDefault="00503189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2</w:t>
      </w:r>
      <w:r>
        <w:rPr>
          <w:sz w:val="24"/>
          <w:szCs w:val="24"/>
          <w:lang w:val="hy-AM"/>
        </w:rPr>
        <w:t>․Գնահատող հանձնաժողովը գնման ընթացակարգը հայտարարել չկայացած հետևյալ կարգով</w:t>
      </w:r>
      <w:r w:rsidR="00B86DB2">
        <w:rPr>
          <w:sz w:val="24"/>
          <w:szCs w:val="24"/>
          <w:lang w:val="hy-AM"/>
        </w:rPr>
        <w:t>՝</w:t>
      </w:r>
    </w:p>
    <w:p w14:paraId="421DB028" w14:textId="77777777" w:rsidR="00B86DB2" w:rsidRDefault="00B86DB2">
      <w:pPr>
        <w:rPr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8137"/>
      </w:tblGrid>
      <w:tr w:rsidR="003B0517" w14:paraId="0D98554C" w14:textId="77777777" w:rsidTr="003B0517">
        <w:tc>
          <w:tcPr>
            <w:tcW w:w="3055" w:type="dxa"/>
          </w:tcPr>
          <w:p w14:paraId="6AE2C727" w14:textId="584EAFDB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Չափաբաժնի համարը</w:t>
            </w:r>
          </w:p>
        </w:tc>
        <w:tc>
          <w:tcPr>
            <w:tcW w:w="11047" w:type="dxa"/>
          </w:tcPr>
          <w:p w14:paraId="18FF1A15" w14:textId="0027F782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Հիմնավորումը </w:t>
            </w:r>
          </w:p>
        </w:tc>
      </w:tr>
      <w:tr w:rsidR="003B0517" w14:paraId="009F66B5" w14:textId="77777777" w:rsidTr="003B0517">
        <w:tc>
          <w:tcPr>
            <w:tcW w:w="3055" w:type="dxa"/>
          </w:tcPr>
          <w:p w14:paraId="280D0AE5" w14:textId="0ECA2ACE" w:rsidR="003B0517" w:rsidRPr="00CA04CF" w:rsidRDefault="00CA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F0CBB">
              <w:rPr>
                <w:sz w:val="24"/>
                <w:szCs w:val="24"/>
              </w:rPr>
              <w:t>7,12,13,17,19,26,30,31,33,37,38,39,45,48,49,55,56,57,64,66</w:t>
            </w:r>
          </w:p>
        </w:tc>
        <w:tc>
          <w:tcPr>
            <w:tcW w:w="11047" w:type="dxa"/>
          </w:tcPr>
          <w:p w14:paraId="61445EED" w14:textId="77777777" w:rsidR="00CA04CF" w:rsidRPr="00CA04CF" w:rsidRDefault="00CA04CF" w:rsidP="00CA04CF">
            <w:pPr>
              <w:rPr>
                <w:rFonts w:ascii="Calibri" w:hAnsi="Calibri" w:cs="Calibri"/>
                <w:lang w:val="hy-AM"/>
              </w:rPr>
            </w:pPr>
            <w:r w:rsidRPr="00CA04CF">
              <w:rPr>
                <w:rFonts w:ascii="Calibri" w:hAnsi="Calibri" w:cs="Calibri"/>
                <w:lang w:val="hy-AM"/>
              </w:rPr>
              <w:t>ոչ մի հայտ չի ներկայացվել․ Հիմք՝ &lt;Գնումների մասին&gt; ՀՀ օրենքի 37-րդ 1-ին մաս 3-րդ կետ</w:t>
            </w:r>
          </w:p>
          <w:p w14:paraId="1767B535" w14:textId="0181B952" w:rsidR="003B0517" w:rsidRDefault="003B0517">
            <w:pPr>
              <w:rPr>
                <w:sz w:val="24"/>
                <w:szCs w:val="24"/>
                <w:lang w:val="hy-AM"/>
              </w:rPr>
            </w:pPr>
          </w:p>
        </w:tc>
      </w:tr>
      <w:tr w:rsidR="00AF11A5" w14:paraId="7651D2D6" w14:textId="77777777" w:rsidTr="003B0517">
        <w:tc>
          <w:tcPr>
            <w:tcW w:w="3055" w:type="dxa"/>
          </w:tcPr>
          <w:p w14:paraId="754C765A" w14:textId="48DFEAB6" w:rsidR="00AF11A5" w:rsidRDefault="0043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C4D44">
              <w:rPr>
                <w:sz w:val="24"/>
                <w:szCs w:val="24"/>
              </w:rPr>
              <w:t>44</w:t>
            </w:r>
          </w:p>
        </w:tc>
        <w:tc>
          <w:tcPr>
            <w:tcW w:w="11047" w:type="dxa"/>
          </w:tcPr>
          <w:p w14:paraId="11654D44" w14:textId="47704C02" w:rsidR="00AF11A5" w:rsidRPr="00CA04CF" w:rsidRDefault="00AF11A5" w:rsidP="00CA04CF">
            <w:pPr>
              <w:rPr>
                <w:rFonts w:ascii="Calibri" w:hAnsi="Calibri" w:cs="Calibri"/>
                <w:lang w:val="hy-AM"/>
              </w:rPr>
            </w:pPr>
            <w:r w:rsidRPr="00934820">
              <w:rPr>
                <w:sz w:val="24"/>
                <w:szCs w:val="24"/>
                <w:lang w:val="hy-AM"/>
              </w:rPr>
              <w:t>հայտերից ոչ մեկը չի համապատասխանում հրավերի պայմաններին (</w:t>
            </w:r>
            <w:r w:rsidR="00435938">
              <w:rPr>
                <w:sz w:val="24"/>
                <w:szCs w:val="24"/>
                <w:lang w:val="hy-AM"/>
              </w:rPr>
              <w:t>հավասար ցածր</w:t>
            </w:r>
            <w:r w:rsidRPr="00934820">
              <w:rPr>
                <w:sz w:val="24"/>
                <w:szCs w:val="24"/>
                <w:lang w:val="hy-AM"/>
              </w:rPr>
              <w:t xml:space="preserve">  գին)&lt;Գնումների մասին&gt; ՀՀ օրենքի 37-րդ 1-ին մաս 1-ին կետ</w:t>
            </w:r>
          </w:p>
        </w:tc>
      </w:tr>
      <w:tr w:rsidR="003B0517" w:rsidRPr="00FE7ECE" w14:paraId="28C56E6E" w14:textId="77777777" w:rsidTr="003B0517">
        <w:tc>
          <w:tcPr>
            <w:tcW w:w="3055" w:type="dxa"/>
          </w:tcPr>
          <w:p w14:paraId="7E33E6EC" w14:textId="6B131EE5" w:rsidR="003B0517" w:rsidRDefault="005762B4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N</w:t>
            </w:r>
            <w:r w:rsidR="00D948CE">
              <w:rPr>
                <w:sz w:val="24"/>
                <w:szCs w:val="24"/>
              </w:rPr>
              <w:t>1,</w:t>
            </w:r>
            <w:r w:rsidR="005C4D44">
              <w:rPr>
                <w:sz w:val="24"/>
                <w:szCs w:val="24"/>
              </w:rPr>
              <w:t>3,5,8,9,10,</w:t>
            </w:r>
            <w:r w:rsidR="00FE7ECE">
              <w:rPr>
                <w:sz w:val="24"/>
                <w:szCs w:val="24"/>
              </w:rPr>
              <w:t>11,</w:t>
            </w:r>
            <w:r w:rsidR="00525B32">
              <w:rPr>
                <w:sz w:val="24"/>
                <w:szCs w:val="24"/>
              </w:rPr>
              <w:t>15,16,</w:t>
            </w:r>
            <w:r w:rsidR="005C4D44">
              <w:rPr>
                <w:sz w:val="24"/>
                <w:szCs w:val="24"/>
              </w:rPr>
              <w:t>20,28,35,</w:t>
            </w:r>
            <w:r w:rsidR="002502DD">
              <w:rPr>
                <w:sz w:val="24"/>
                <w:szCs w:val="24"/>
              </w:rPr>
              <w:t>41,</w:t>
            </w:r>
            <w:r w:rsidR="005C4D44">
              <w:rPr>
                <w:sz w:val="24"/>
                <w:szCs w:val="24"/>
              </w:rPr>
              <w:t>51,63</w:t>
            </w:r>
          </w:p>
        </w:tc>
        <w:tc>
          <w:tcPr>
            <w:tcW w:w="11047" w:type="dxa"/>
          </w:tcPr>
          <w:p w14:paraId="282EDC48" w14:textId="23334A55" w:rsidR="003B0517" w:rsidRDefault="005762B4">
            <w:pPr>
              <w:rPr>
                <w:sz w:val="24"/>
                <w:szCs w:val="24"/>
                <w:lang w:val="hy-AM"/>
              </w:rPr>
            </w:pPr>
            <w:r w:rsidRPr="00934820">
              <w:rPr>
                <w:sz w:val="24"/>
                <w:szCs w:val="24"/>
                <w:lang w:val="hy-AM"/>
              </w:rPr>
              <w:t>հայտերից ոչ մեկը չի համապատասխանում հրավերի պայմաններին (գ</w:t>
            </w:r>
            <w:r w:rsidR="00AF11A5">
              <w:rPr>
                <w:sz w:val="24"/>
                <w:szCs w:val="24"/>
                <w:lang w:val="hy-AM"/>
              </w:rPr>
              <w:t>նմ</w:t>
            </w:r>
            <w:r w:rsidRPr="00934820">
              <w:rPr>
                <w:sz w:val="24"/>
                <w:szCs w:val="24"/>
                <w:lang w:val="hy-AM"/>
              </w:rPr>
              <w:t>ան գնից բարձր գին)&lt;Գնումների մասին&gt; ՀՀ օրենքի 37-րդ 1-ին մաս 1-ին կետ</w:t>
            </w:r>
          </w:p>
        </w:tc>
      </w:tr>
    </w:tbl>
    <w:p w14:paraId="61A471C9" w14:textId="77777777" w:rsidR="00B86DB2" w:rsidRDefault="00B86DB2">
      <w:pPr>
        <w:rPr>
          <w:sz w:val="24"/>
          <w:szCs w:val="24"/>
          <w:lang w:val="hy-AM"/>
        </w:rPr>
      </w:pPr>
    </w:p>
    <w:p w14:paraId="3D12045A" w14:textId="77777777" w:rsidR="00B86DB2" w:rsidRDefault="00B86DB2">
      <w:pPr>
        <w:rPr>
          <w:sz w:val="24"/>
          <w:szCs w:val="24"/>
          <w:lang w:val="hy-AM"/>
        </w:rPr>
      </w:pPr>
    </w:p>
    <w:p w14:paraId="15C6DB84" w14:textId="77777777" w:rsidR="00B86DB2" w:rsidRDefault="00B86DB2">
      <w:pPr>
        <w:rPr>
          <w:sz w:val="24"/>
          <w:szCs w:val="24"/>
          <w:lang w:val="hy-AM"/>
        </w:rPr>
      </w:pPr>
    </w:p>
    <w:p w14:paraId="19A045BC" w14:textId="0156E3BA" w:rsidR="00B86DB2" w:rsidRDefault="00B86DB2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3</w:t>
      </w:r>
      <w:r>
        <w:rPr>
          <w:sz w:val="24"/>
          <w:szCs w:val="24"/>
          <w:lang w:val="hy-AM"/>
        </w:rPr>
        <w:t xml:space="preserve">․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Գնումների մասին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ՀՀ օրենքի 10-րդ հոդվածի 3-րդ կետի համաձայն անգործության ժամկետ սահմանել 10օրացույցային օր և անգործության ժամկետը լրանալուց հետո կնքել պայմանագրեր</w:t>
      </w:r>
      <w:r w:rsidR="00304D41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1E880735" w14:textId="23884D1F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0։</w:t>
      </w:r>
    </w:p>
    <w:p w14:paraId="003DB07D" w14:textId="77777777" w:rsidR="00304D41" w:rsidRDefault="00304D41" w:rsidP="00304D41">
      <w:pPr>
        <w:rPr>
          <w:sz w:val="24"/>
          <w:szCs w:val="24"/>
          <w:lang w:val="hy-AM"/>
        </w:rPr>
      </w:pPr>
    </w:p>
    <w:p w14:paraId="29980FCC" w14:textId="77777777" w:rsidR="00304D41" w:rsidRDefault="00304D41" w:rsidP="00304D41">
      <w:pPr>
        <w:rPr>
          <w:sz w:val="24"/>
          <w:szCs w:val="24"/>
          <w:lang w:val="hy-AM"/>
        </w:rPr>
      </w:pPr>
    </w:p>
    <w:p w14:paraId="0689B663" w14:textId="2680E49D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նախագահ՝                      </w:t>
      </w:r>
      <w:r w:rsidR="005F268D">
        <w:rPr>
          <w:sz w:val="24"/>
          <w:szCs w:val="24"/>
          <w:lang w:val="hy-AM"/>
        </w:rPr>
        <w:t xml:space="preserve">          </w:t>
      </w:r>
      <w:r>
        <w:rPr>
          <w:sz w:val="24"/>
          <w:szCs w:val="24"/>
          <w:lang w:val="hy-AM"/>
        </w:rPr>
        <w:t xml:space="preserve"> Տիգրան Թորոսյան</w:t>
      </w:r>
    </w:p>
    <w:p w14:paraId="131E9E0E" w14:textId="18DE860E" w:rsidR="005F268D" w:rsidRDefault="005F268D" w:rsidP="005F268D">
      <w:pPr>
        <w:rPr>
          <w:lang w:val="hy-AM"/>
        </w:rPr>
      </w:pPr>
      <w:r>
        <w:rPr>
          <w:sz w:val="24"/>
          <w:szCs w:val="24"/>
          <w:lang w:val="hy-AM"/>
        </w:rPr>
        <w:t xml:space="preserve">Հանձնաժողովի անդամներ՝                                  </w:t>
      </w:r>
      <w:r>
        <w:rPr>
          <w:lang w:val="hy-AM"/>
        </w:rPr>
        <w:t xml:space="preserve">Անուշ Խաչատրյան </w:t>
      </w:r>
    </w:p>
    <w:p w14:paraId="18A24A04" w14:textId="2BC99876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Հրանուշ Սահակյան </w:t>
      </w:r>
    </w:p>
    <w:p w14:paraId="24FE4782" w14:textId="6FEAA461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</w:t>
      </w:r>
      <w:r w:rsidR="00461FF2">
        <w:rPr>
          <w:lang w:val="hy-AM"/>
        </w:rPr>
        <w:t xml:space="preserve"> </w:t>
      </w:r>
      <w:r>
        <w:rPr>
          <w:lang w:val="hy-AM"/>
        </w:rPr>
        <w:t xml:space="preserve"> Լիա  Մարգարյան </w:t>
      </w:r>
    </w:p>
    <w:p w14:paraId="4A0A07B7" w14:textId="17B12250" w:rsidR="005F268D" w:rsidRDefault="005F268D" w:rsidP="005F268D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461FF2">
        <w:rPr>
          <w:lang w:val="hy-AM"/>
        </w:rPr>
        <w:t xml:space="preserve">                                     </w:t>
      </w:r>
      <w:r>
        <w:rPr>
          <w:lang w:val="hy-AM"/>
        </w:rPr>
        <w:t xml:space="preserve">Հասմիկ Կարապետյան </w:t>
      </w:r>
    </w:p>
    <w:p w14:paraId="7DD6C7E0" w14:textId="77777777" w:rsidR="005F268D" w:rsidRDefault="005F268D" w:rsidP="005F268D">
      <w:pPr>
        <w:rPr>
          <w:lang w:val="hy-AM"/>
        </w:rPr>
      </w:pPr>
    </w:p>
    <w:p w14:paraId="1A3E8B79" w14:textId="33BED8C2" w:rsidR="00304D41" w:rsidRDefault="00304D41" w:rsidP="00304D41">
      <w:pPr>
        <w:rPr>
          <w:sz w:val="24"/>
          <w:szCs w:val="24"/>
          <w:lang w:val="hy-AM"/>
        </w:rPr>
      </w:pPr>
    </w:p>
    <w:p w14:paraId="7AFEDD98" w14:textId="5F94F6C0" w:rsidR="00304D41" w:rsidRDefault="00304D41">
      <w:pPr>
        <w:rPr>
          <w:sz w:val="24"/>
          <w:szCs w:val="24"/>
          <w:lang w:val="hy-AM"/>
        </w:rPr>
      </w:pPr>
    </w:p>
    <w:sectPr w:rsidR="00304D41" w:rsidSect="002262A9">
      <w:pgSz w:w="15840" w:h="12240" w:orient="landscape" w:code="1"/>
      <w:pgMar w:top="864" w:right="0" w:bottom="720" w:left="0" w:header="720" w:footer="720" w:gutter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2F78F2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3F2AC4"/>
    <w:multiLevelType w:val="hybridMultilevel"/>
    <w:tmpl w:val="D33A0FEA"/>
    <w:lvl w:ilvl="0" w:tplc="C86C5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E1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A6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0F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6C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C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1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FCB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27805231">
    <w:abstractNumId w:val="0"/>
  </w:num>
  <w:num w:numId="2" w16cid:durableId="202632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8E"/>
    <w:rsid w:val="000114BA"/>
    <w:rsid w:val="000125B6"/>
    <w:rsid w:val="00012838"/>
    <w:rsid w:val="0003079F"/>
    <w:rsid w:val="0003493E"/>
    <w:rsid w:val="0003712F"/>
    <w:rsid w:val="00043E9F"/>
    <w:rsid w:val="00045C6A"/>
    <w:rsid w:val="000531EE"/>
    <w:rsid w:val="0005427E"/>
    <w:rsid w:val="00066192"/>
    <w:rsid w:val="00070A9D"/>
    <w:rsid w:val="00097983"/>
    <w:rsid w:val="000A5415"/>
    <w:rsid w:val="000C3FE8"/>
    <w:rsid w:val="000F4783"/>
    <w:rsid w:val="000F76AF"/>
    <w:rsid w:val="00106CE8"/>
    <w:rsid w:val="0011462F"/>
    <w:rsid w:val="00132950"/>
    <w:rsid w:val="0013335B"/>
    <w:rsid w:val="00133983"/>
    <w:rsid w:val="0015354A"/>
    <w:rsid w:val="00156510"/>
    <w:rsid w:val="00156767"/>
    <w:rsid w:val="00156F0C"/>
    <w:rsid w:val="0016621F"/>
    <w:rsid w:val="0016663A"/>
    <w:rsid w:val="0017289C"/>
    <w:rsid w:val="0017467D"/>
    <w:rsid w:val="0018753D"/>
    <w:rsid w:val="001904F9"/>
    <w:rsid w:val="00192B67"/>
    <w:rsid w:val="001A1656"/>
    <w:rsid w:val="001A41A9"/>
    <w:rsid w:val="001C323A"/>
    <w:rsid w:val="001D5413"/>
    <w:rsid w:val="00215CFD"/>
    <w:rsid w:val="00217BE5"/>
    <w:rsid w:val="002262A9"/>
    <w:rsid w:val="0023125A"/>
    <w:rsid w:val="0023647E"/>
    <w:rsid w:val="00240539"/>
    <w:rsid w:val="002502DD"/>
    <w:rsid w:val="00257654"/>
    <w:rsid w:val="00270301"/>
    <w:rsid w:val="00295E55"/>
    <w:rsid w:val="002A4DA4"/>
    <w:rsid w:val="002B634F"/>
    <w:rsid w:val="002B6843"/>
    <w:rsid w:val="002C036F"/>
    <w:rsid w:val="002C3A38"/>
    <w:rsid w:val="002D1463"/>
    <w:rsid w:val="002D4A4F"/>
    <w:rsid w:val="002D7B75"/>
    <w:rsid w:val="002D7F0F"/>
    <w:rsid w:val="002F4086"/>
    <w:rsid w:val="003025F0"/>
    <w:rsid w:val="00304D41"/>
    <w:rsid w:val="00315844"/>
    <w:rsid w:val="003219B7"/>
    <w:rsid w:val="0033280C"/>
    <w:rsid w:val="00333B26"/>
    <w:rsid w:val="00345DB1"/>
    <w:rsid w:val="003571E0"/>
    <w:rsid w:val="003652C9"/>
    <w:rsid w:val="00384EFC"/>
    <w:rsid w:val="0038784C"/>
    <w:rsid w:val="003879C2"/>
    <w:rsid w:val="003961F0"/>
    <w:rsid w:val="003B0517"/>
    <w:rsid w:val="003C7B91"/>
    <w:rsid w:val="003D15DA"/>
    <w:rsid w:val="003D1E2B"/>
    <w:rsid w:val="003D621D"/>
    <w:rsid w:val="004017D7"/>
    <w:rsid w:val="00407FAD"/>
    <w:rsid w:val="00413D7E"/>
    <w:rsid w:val="00414388"/>
    <w:rsid w:val="00421066"/>
    <w:rsid w:val="00425F90"/>
    <w:rsid w:val="004302B7"/>
    <w:rsid w:val="004309DB"/>
    <w:rsid w:val="00435938"/>
    <w:rsid w:val="00460E32"/>
    <w:rsid w:val="00461FF2"/>
    <w:rsid w:val="00462D45"/>
    <w:rsid w:val="00463CD7"/>
    <w:rsid w:val="00463DFD"/>
    <w:rsid w:val="004676DA"/>
    <w:rsid w:val="00474072"/>
    <w:rsid w:val="00481D38"/>
    <w:rsid w:val="00483190"/>
    <w:rsid w:val="004901E4"/>
    <w:rsid w:val="004A3934"/>
    <w:rsid w:val="004A51D2"/>
    <w:rsid w:val="004B31C2"/>
    <w:rsid w:val="004D69B6"/>
    <w:rsid w:val="004D7C74"/>
    <w:rsid w:val="004F37ED"/>
    <w:rsid w:val="00503189"/>
    <w:rsid w:val="00504D26"/>
    <w:rsid w:val="005123AA"/>
    <w:rsid w:val="0052276B"/>
    <w:rsid w:val="00525B32"/>
    <w:rsid w:val="00543593"/>
    <w:rsid w:val="00552E91"/>
    <w:rsid w:val="00554DF3"/>
    <w:rsid w:val="005567AA"/>
    <w:rsid w:val="005762B4"/>
    <w:rsid w:val="0058514E"/>
    <w:rsid w:val="00592FAA"/>
    <w:rsid w:val="005C4D44"/>
    <w:rsid w:val="005C5AF3"/>
    <w:rsid w:val="005F268D"/>
    <w:rsid w:val="005F6E72"/>
    <w:rsid w:val="00605677"/>
    <w:rsid w:val="006159B1"/>
    <w:rsid w:val="00623ACD"/>
    <w:rsid w:val="00624AB8"/>
    <w:rsid w:val="00633261"/>
    <w:rsid w:val="00646D2C"/>
    <w:rsid w:val="00650E04"/>
    <w:rsid w:val="006521E9"/>
    <w:rsid w:val="00652FE8"/>
    <w:rsid w:val="00653AA0"/>
    <w:rsid w:val="0065620A"/>
    <w:rsid w:val="0065679E"/>
    <w:rsid w:val="0065706E"/>
    <w:rsid w:val="006606F0"/>
    <w:rsid w:val="00660D95"/>
    <w:rsid w:val="0066332E"/>
    <w:rsid w:val="00664A2B"/>
    <w:rsid w:val="006669AD"/>
    <w:rsid w:val="006971F3"/>
    <w:rsid w:val="006C6188"/>
    <w:rsid w:val="006D7629"/>
    <w:rsid w:val="006E397A"/>
    <w:rsid w:val="00702EE0"/>
    <w:rsid w:val="00703990"/>
    <w:rsid w:val="00704517"/>
    <w:rsid w:val="007109A6"/>
    <w:rsid w:val="00726DF1"/>
    <w:rsid w:val="00745C72"/>
    <w:rsid w:val="007670FA"/>
    <w:rsid w:val="00774692"/>
    <w:rsid w:val="007763D1"/>
    <w:rsid w:val="007B2A7C"/>
    <w:rsid w:val="007C06A1"/>
    <w:rsid w:val="007E393A"/>
    <w:rsid w:val="007E4C94"/>
    <w:rsid w:val="00824CDF"/>
    <w:rsid w:val="00833F42"/>
    <w:rsid w:val="008478BB"/>
    <w:rsid w:val="00851E6A"/>
    <w:rsid w:val="00885B8F"/>
    <w:rsid w:val="00895EDF"/>
    <w:rsid w:val="008A092C"/>
    <w:rsid w:val="008C2DFC"/>
    <w:rsid w:val="008C584C"/>
    <w:rsid w:val="008D4533"/>
    <w:rsid w:val="008E00A0"/>
    <w:rsid w:val="008E41D3"/>
    <w:rsid w:val="008F01D6"/>
    <w:rsid w:val="008F0DA7"/>
    <w:rsid w:val="00902B65"/>
    <w:rsid w:val="00904B22"/>
    <w:rsid w:val="009211DE"/>
    <w:rsid w:val="0092332C"/>
    <w:rsid w:val="00924BB7"/>
    <w:rsid w:val="0092689C"/>
    <w:rsid w:val="009321B7"/>
    <w:rsid w:val="00933052"/>
    <w:rsid w:val="00934820"/>
    <w:rsid w:val="00962077"/>
    <w:rsid w:val="00963FB8"/>
    <w:rsid w:val="009742B1"/>
    <w:rsid w:val="009919AC"/>
    <w:rsid w:val="009A55ED"/>
    <w:rsid w:val="009B422F"/>
    <w:rsid w:val="009B5D85"/>
    <w:rsid w:val="009B68A0"/>
    <w:rsid w:val="009B7FD5"/>
    <w:rsid w:val="009C16DE"/>
    <w:rsid w:val="009D4A81"/>
    <w:rsid w:val="009D785C"/>
    <w:rsid w:val="009E565C"/>
    <w:rsid w:val="009E7CF0"/>
    <w:rsid w:val="009F03A2"/>
    <w:rsid w:val="00A04416"/>
    <w:rsid w:val="00A062BB"/>
    <w:rsid w:val="00A21A0F"/>
    <w:rsid w:val="00A31D5D"/>
    <w:rsid w:val="00A357B0"/>
    <w:rsid w:val="00A41952"/>
    <w:rsid w:val="00A54A73"/>
    <w:rsid w:val="00A5587D"/>
    <w:rsid w:val="00A7309C"/>
    <w:rsid w:val="00A74165"/>
    <w:rsid w:val="00A77020"/>
    <w:rsid w:val="00A801A9"/>
    <w:rsid w:val="00A93458"/>
    <w:rsid w:val="00A97116"/>
    <w:rsid w:val="00AA48D4"/>
    <w:rsid w:val="00AB5351"/>
    <w:rsid w:val="00AE2FFF"/>
    <w:rsid w:val="00AE4C18"/>
    <w:rsid w:val="00AF0F4D"/>
    <w:rsid w:val="00AF11A5"/>
    <w:rsid w:val="00B052F2"/>
    <w:rsid w:val="00B10138"/>
    <w:rsid w:val="00B17BDE"/>
    <w:rsid w:val="00B20B15"/>
    <w:rsid w:val="00B24E81"/>
    <w:rsid w:val="00B318E1"/>
    <w:rsid w:val="00B33909"/>
    <w:rsid w:val="00B537E2"/>
    <w:rsid w:val="00B819ED"/>
    <w:rsid w:val="00B86DB2"/>
    <w:rsid w:val="00B964C3"/>
    <w:rsid w:val="00BA182C"/>
    <w:rsid w:val="00BA5A1F"/>
    <w:rsid w:val="00BB7789"/>
    <w:rsid w:val="00BC0D6B"/>
    <w:rsid w:val="00BC45CE"/>
    <w:rsid w:val="00BD1ED2"/>
    <w:rsid w:val="00BD5CBE"/>
    <w:rsid w:val="00BD6C13"/>
    <w:rsid w:val="00BD6CCF"/>
    <w:rsid w:val="00BD728E"/>
    <w:rsid w:val="00BE0B02"/>
    <w:rsid w:val="00BE6D8E"/>
    <w:rsid w:val="00BF190C"/>
    <w:rsid w:val="00BF20BA"/>
    <w:rsid w:val="00BF25A6"/>
    <w:rsid w:val="00C0359D"/>
    <w:rsid w:val="00C0704D"/>
    <w:rsid w:val="00C13471"/>
    <w:rsid w:val="00C232C3"/>
    <w:rsid w:val="00C23A72"/>
    <w:rsid w:val="00C3619B"/>
    <w:rsid w:val="00C61BF4"/>
    <w:rsid w:val="00C6297B"/>
    <w:rsid w:val="00C663B7"/>
    <w:rsid w:val="00C71229"/>
    <w:rsid w:val="00C72A3D"/>
    <w:rsid w:val="00C84CD2"/>
    <w:rsid w:val="00C917FC"/>
    <w:rsid w:val="00C919B9"/>
    <w:rsid w:val="00C91D04"/>
    <w:rsid w:val="00C93538"/>
    <w:rsid w:val="00C93E31"/>
    <w:rsid w:val="00C94B25"/>
    <w:rsid w:val="00C9526D"/>
    <w:rsid w:val="00CA04CF"/>
    <w:rsid w:val="00CB52AD"/>
    <w:rsid w:val="00CD3DDE"/>
    <w:rsid w:val="00CD7561"/>
    <w:rsid w:val="00CF03CD"/>
    <w:rsid w:val="00CF0CBB"/>
    <w:rsid w:val="00CF0F5D"/>
    <w:rsid w:val="00CF2E58"/>
    <w:rsid w:val="00CF4BA2"/>
    <w:rsid w:val="00D110E3"/>
    <w:rsid w:val="00D13EBD"/>
    <w:rsid w:val="00D168AE"/>
    <w:rsid w:val="00D17882"/>
    <w:rsid w:val="00D32308"/>
    <w:rsid w:val="00D40A85"/>
    <w:rsid w:val="00D52E04"/>
    <w:rsid w:val="00D54DAC"/>
    <w:rsid w:val="00D67CF9"/>
    <w:rsid w:val="00D67F8B"/>
    <w:rsid w:val="00D83980"/>
    <w:rsid w:val="00D83F89"/>
    <w:rsid w:val="00D948CE"/>
    <w:rsid w:val="00DA1A1C"/>
    <w:rsid w:val="00DC0E37"/>
    <w:rsid w:val="00DC4022"/>
    <w:rsid w:val="00DD27B0"/>
    <w:rsid w:val="00DD32F1"/>
    <w:rsid w:val="00DD562D"/>
    <w:rsid w:val="00DE20DB"/>
    <w:rsid w:val="00E00758"/>
    <w:rsid w:val="00E16861"/>
    <w:rsid w:val="00E248A7"/>
    <w:rsid w:val="00E3495E"/>
    <w:rsid w:val="00E52412"/>
    <w:rsid w:val="00E55C00"/>
    <w:rsid w:val="00E60AA0"/>
    <w:rsid w:val="00E65D91"/>
    <w:rsid w:val="00E878A3"/>
    <w:rsid w:val="00E96C27"/>
    <w:rsid w:val="00EB0E45"/>
    <w:rsid w:val="00EB6D8E"/>
    <w:rsid w:val="00EC125A"/>
    <w:rsid w:val="00EC3B19"/>
    <w:rsid w:val="00EC4500"/>
    <w:rsid w:val="00EC77B2"/>
    <w:rsid w:val="00ED5654"/>
    <w:rsid w:val="00EE1753"/>
    <w:rsid w:val="00F052E8"/>
    <w:rsid w:val="00F06EC8"/>
    <w:rsid w:val="00F070BD"/>
    <w:rsid w:val="00F24AD8"/>
    <w:rsid w:val="00F25131"/>
    <w:rsid w:val="00F30F52"/>
    <w:rsid w:val="00F66665"/>
    <w:rsid w:val="00F777D2"/>
    <w:rsid w:val="00F94AAC"/>
    <w:rsid w:val="00FA08FC"/>
    <w:rsid w:val="00FC17BB"/>
    <w:rsid w:val="00FC5BEE"/>
    <w:rsid w:val="00FD104C"/>
    <w:rsid w:val="00FE29E8"/>
    <w:rsid w:val="00FE7ECE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85D52D3"/>
  <w15:chartTrackingRefBased/>
  <w15:docId w15:val="{EB1B75AF-4AB5-4FB8-9F0D-A3EBE58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2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2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2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2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2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1D04"/>
    <w:rPr>
      <w:color w:val="800080"/>
      <w:u w:val="single"/>
    </w:rPr>
  </w:style>
  <w:style w:type="character" w:customStyle="1" w:styleId="tbdet">
    <w:name w:val="tb_det"/>
    <w:basedOn w:val="DefaultParagraphFont"/>
    <w:rsid w:val="00C91D04"/>
  </w:style>
  <w:style w:type="paragraph" w:customStyle="1" w:styleId="font5">
    <w:name w:val="font5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u w:val="single"/>
      <w14:ligatures w14:val="none"/>
    </w:rPr>
  </w:style>
  <w:style w:type="paragraph" w:customStyle="1" w:styleId="font6">
    <w:name w:val="font6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  <w14:ligatures w14:val="none"/>
    </w:rPr>
  </w:style>
  <w:style w:type="paragraph" w:customStyle="1" w:styleId="xl72">
    <w:name w:val="xl72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C0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17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165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9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185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92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913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00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5601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auction.armeps.am/application/documents/application/702c3539.zip" TargetMode="External"/><Relationship Id="rId21" Type="http://schemas.openxmlformats.org/officeDocument/2006/relationships/hyperlink" Target="https://eauction.armeps.am/hy/procurer/bo_details/tid/34168/code/25-3/id/2196/" TargetMode="External"/><Relationship Id="rId42" Type="http://schemas.openxmlformats.org/officeDocument/2006/relationships/hyperlink" Target="https://eauction.armeps.am/hy/procurer/bo_details/tid/34168/code/25-3/id/5424/" TargetMode="External"/><Relationship Id="rId63" Type="http://schemas.openxmlformats.org/officeDocument/2006/relationships/hyperlink" Target="https://eauction.armeps.am/hy/procurer/bo_details/tid/34168/code/25-3/id/5424/" TargetMode="External"/><Relationship Id="rId84" Type="http://schemas.openxmlformats.org/officeDocument/2006/relationships/hyperlink" Target="https://eauction.armeps.am/hy/procurer/bo_details/tid/34168/code/25-3/id/6469/" TargetMode="External"/><Relationship Id="rId138" Type="http://schemas.openxmlformats.org/officeDocument/2006/relationships/hyperlink" Target="https://eauction.armeps.am/application/documents/application/0f01cb3f.zip" TargetMode="External"/><Relationship Id="rId107" Type="http://schemas.openxmlformats.org/officeDocument/2006/relationships/hyperlink" Target="https://eauction.armeps.am/hy/procurer/bo_details/tid/34168/code/25-3/id/232852/" TargetMode="External"/><Relationship Id="rId11" Type="http://schemas.openxmlformats.org/officeDocument/2006/relationships/hyperlink" Target="https://eauction.armeps.am/hy/procurer/bo_details/tid/33855/code/25-2/id/1962/" TargetMode="External"/><Relationship Id="rId32" Type="http://schemas.openxmlformats.org/officeDocument/2006/relationships/hyperlink" Target="https://eauction.armeps.am/application/documents/application/702c3539.zip" TargetMode="External"/><Relationship Id="rId53" Type="http://schemas.openxmlformats.org/officeDocument/2006/relationships/hyperlink" Target="https://eauction.armeps.am/hy/procurer/bo_details/tid/34168/code/25-3/id/2196/" TargetMode="External"/><Relationship Id="rId74" Type="http://schemas.openxmlformats.org/officeDocument/2006/relationships/hyperlink" Target="https://eauction.armeps.am/application/documents/application/0f01cb3f.zip" TargetMode="External"/><Relationship Id="rId128" Type="http://schemas.openxmlformats.org/officeDocument/2006/relationships/hyperlink" Target="https://eauction.armeps.am/application/documents/application/00be3959.zip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eauction.armeps.am/" TargetMode="External"/><Relationship Id="rId95" Type="http://schemas.openxmlformats.org/officeDocument/2006/relationships/hyperlink" Target="https://eauction.armeps.am/hy/procurer/bo_details/tid/34168/code/25-3/id/673630/" TargetMode="External"/><Relationship Id="rId22" Type="http://schemas.openxmlformats.org/officeDocument/2006/relationships/hyperlink" Target="https://eauction.armeps.am/hy/procurer/bo_details/tid/34168/code/25-3/id/232852/" TargetMode="External"/><Relationship Id="rId27" Type="http://schemas.openxmlformats.org/officeDocument/2006/relationships/hyperlink" Target="https://eauction.armeps.am/hy/procurer/bo_details/tid/34168/code/25-3/id/232852/" TargetMode="External"/><Relationship Id="rId43" Type="http://schemas.openxmlformats.org/officeDocument/2006/relationships/hyperlink" Target="https://eauction.armeps.am/application/documents/application/06d8403b.zip" TargetMode="External"/><Relationship Id="rId48" Type="http://schemas.openxmlformats.org/officeDocument/2006/relationships/hyperlink" Target="https://eauction.armeps.am/hy/procurer/bo_details/tid/34168/code/25-3/id/2196/" TargetMode="External"/><Relationship Id="rId64" Type="http://schemas.openxmlformats.org/officeDocument/2006/relationships/hyperlink" Target="https://eauction.armeps.am/application/documents/application/06d8403b.zip" TargetMode="External"/><Relationship Id="rId69" Type="http://schemas.openxmlformats.org/officeDocument/2006/relationships/hyperlink" Target="https://eauction.armeps.am/hy/procurer/bo_details/tid/34168/code/25-3/id/1962/" TargetMode="External"/><Relationship Id="rId113" Type="http://schemas.openxmlformats.org/officeDocument/2006/relationships/hyperlink" Target="https://eauction.armeps.am/hy/procurer/bo_details/tid/34168/code/25-3/id/1962/" TargetMode="External"/><Relationship Id="rId118" Type="http://schemas.openxmlformats.org/officeDocument/2006/relationships/hyperlink" Target="https://eauction.armeps.am/hy/procurer/bo_details/tid/34168/code/25-3/id/1962/" TargetMode="External"/><Relationship Id="rId134" Type="http://schemas.openxmlformats.org/officeDocument/2006/relationships/hyperlink" Target="https://eauction.armeps.am/application/documents/application/d48640e0.zip" TargetMode="External"/><Relationship Id="rId139" Type="http://schemas.openxmlformats.org/officeDocument/2006/relationships/hyperlink" Target="https://eauction.armeps.am/hy/procurer/bo_details/tid/34168/code/25-3/id/2196/" TargetMode="External"/><Relationship Id="rId80" Type="http://schemas.openxmlformats.org/officeDocument/2006/relationships/hyperlink" Target="https://eauction.armeps.am/application/documents/application/06d8403b.zip" TargetMode="External"/><Relationship Id="rId85" Type="http://schemas.openxmlformats.org/officeDocument/2006/relationships/hyperlink" Target="https://eauction.armeps.am/application/documents/application/0f01cb3f.zip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eauction.armeps.am/hy/procurer/bo_details/tid/34168/code/25-3/id/5424/" TargetMode="External"/><Relationship Id="rId17" Type="http://schemas.openxmlformats.org/officeDocument/2006/relationships/hyperlink" Target="https://eauction.armeps.am/hy/procurer/bo_details/tid/34168/code/25-3/id/1962/" TargetMode="External"/><Relationship Id="rId33" Type="http://schemas.openxmlformats.org/officeDocument/2006/relationships/hyperlink" Target="https://eauction.armeps.am/hy/procurer/bo_details/tid/34168/code/25-3/id/1962/" TargetMode="External"/><Relationship Id="rId38" Type="http://schemas.openxmlformats.org/officeDocument/2006/relationships/hyperlink" Target="https://eauction.armeps.am/hy/procurer/bo_details/tid/34168/code/25-3/id/232852/" TargetMode="External"/><Relationship Id="rId59" Type="http://schemas.openxmlformats.org/officeDocument/2006/relationships/hyperlink" Target="https://eauction.armeps.am/hy/procurer/bo_details/tid/34168/code/25-3/id/2196/" TargetMode="External"/><Relationship Id="rId103" Type="http://schemas.openxmlformats.org/officeDocument/2006/relationships/hyperlink" Target="https://eauction.armeps.am/application/documents/application/d48640e0.zip" TargetMode="External"/><Relationship Id="rId108" Type="http://schemas.openxmlformats.org/officeDocument/2006/relationships/hyperlink" Target="https://eauction.armeps.am/application/documents/application/d48640e0.zip" TargetMode="External"/><Relationship Id="rId124" Type="http://schemas.openxmlformats.org/officeDocument/2006/relationships/hyperlink" Target="https://eauction.armeps.am/application/documents/application/00be3959.zip" TargetMode="External"/><Relationship Id="rId129" Type="http://schemas.openxmlformats.org/officeDocument/2006/relationships/hyperlink" Target="https://eauction.armeps.am/hy/procurer/bo_details/tid/34168/code/25-3/id/1962/" TargetMode="External"/><Relationship Id="rId54" Type="http://schemas.openxmlformats.org/officeDocument/2006/relationships/hyperlink" Target="https://eauction.armeps.am/application/documents/application/702c3539.zip" TargetMode="External"/><Relationship Id="rId70" Type="http://schemas.openxmlformats.org/officeDocument/2006/relationships/hyperlink" Target="https://eauction.armeps.am/application/documents/application/00be3959.zip" TargetMode="External"/><Relationship Id="rId75" Type="http://schemas.openxmlformats.org/officeDocument/2006/relationships/hyperlink" Target="https://eauction.armeps.am/hy/procurer/bo_details/tid/34168/code/25-3/id/1962/" TargetMode="External"/><Relationship Id="rId91" Type="http://schemas.openxmlformats.org/officeDocument/2006/relationships/hyperlink" Target="https://eauction.armeps.am/hy/procurer/bo_details/tid/34168/code/25-3/id/6469/" TargetMode="External"/><Relationship Id="rId96" Type="http://schemas.openxmlformats.org/officeDocument/2006/relationships/hyperlink" Target="https://eauction.armeps.am/application/documents/application/be5972a8.zip" TargetMode="External"/><Relationship Id="rId140" Type="http://schemas.openxmlformats.org/officeDocument/2006/relationships/hyperlink" Target="https://eauction.armeps.am/application/documents/application/702c3539.zip" TargetMode="External"/><Relationship Id="rId145" Type="http://schemas.openxmlformats.org/officeDocument/2006/relationships/hyperlink" Target="https://eauction.armeps.am/application/documents/application/702c3539.zi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eauction.armeps.am/hy/procurer/bo_details/tid/34168/code/25-3/id/5424/" TargetMode="External"/><Relationship Id="rId28" Type="http://schemas.openxmlformats.org/officeDocument/2006/relationships/hyperlink" Target="https://eauction.armeps.am/hy/procurer/bo_details/tid/34168/code/25-3/id/232852/" TargetMode="External"/><Relationship Id="rId49" Type="http://schemas.openxmlformats.org/officeDocument/2006/relationships/hyperlink" Target="https://eauction.armeps.am/hy/procurer/bo_details/tid/34168/code/25-3/id/1962/" TargetMode="External"/><Relationship Id="rId114" Type="http://schemas.openxmlformats.org/officeDocument/2006/relationships/hyperlink" Target="https://eauction.armeps.am/hy/procurer/bo_details/tid/34168/code/25-3/id/1962/" TargetMode="External"/><Relationship Id="rId119" Type="http://schemas.openxmlformats.org/officeDocument/2006/relationships/hyperlink" Target="https://eauction.armeps.am/application/documents/application/00be3959.zip" TargetMode="External"/><Relationship Id="rId44" Type="http://schemas.openxmlformats.org/officeDocument/2006/relationships/hyperlink" Target="https://eauction.armeps.am/hy/procurer/bo_details/tid/34168/code/25-3/id/2196/" TargetMode="External"/><Relationship Id="rId60" Type="http://schemas.openxmlformats.org/officeDocument/2006/relationships/hyperlink" Target="https://eauction.armeps.am/application/documents/application/702c3539.zip" TargetMode="External"/><Relationship Id="rId65" Type="http://schemas.openxmlformats.org/officeDocument/2006/relationships/hyperlink" Target="https://eauction.armeps.am/hy/procurer/bo_details/tid/34168/code/25-3/id/6469/" TargetMode="External"/><Relationship Id="rId81" Type="http://schemas.openxmlformats.org/officeDocument/2006/relationships/hyperlink" Target="https://eauction.armeps.am/hy/procurer/bo_details/tid/34168/code/25-3/id/232852/" TargetMode="External"/><Relationship Id="rId86" Type="http://schemas.openxmlformats.org/officeDocument/2006/relationships/hyperlink" Target="https://eauction.armeps.am/hy/procurer/bo_details/tid/34168/code/25-3/id/5424/" TargetMode="External"/><Relationship Id="rId130" Type="http://schemas.openxmlformats.org/officeDocument/2006/relationships/hyperlink" Target="https://eauction.armeps.am/application/documents/application/00be3959.zip" TargetMode="External"/><Relationship Id="rId135" Type="http://schemas.openxmlformats.org/officeDocument/2006/relationships/hyperlink" Target="https://eauction.armeps.am/hy/procurer/bo_details/tid/34168/code/25-3/id/4315/" TargetMode="External"/><Relationship Id="rId13" Type="http://schemas.openxmlformats.org/officeDocument/2006/relationships/hyperlink" Target="https://eauction.armeps.am/application/documents/application/06d8403b.zip" TargetMode="External"/><Relationship Id="rId18" Type="http://schemas.openxmlformats.org/officeDocument/2006/relationships/hyperlink" Target="https://eauction.armeps.am/hy/procurer/bo_details/tid/34168/code/25-3/id/232852/" TargetMode="External"/><Relationship Id="rId39" Type="http://schemas.openxmlformats.org/officeDocument/2006/relationships/hyperlink" Target="https://eauction.armeps.am/application/documents/application/d48640e0.zip" TargetMode="External"/><Relationship Id="rId109" Type="http://schemas.openxmlformats.org/officeDocument/2006/relationships/hyperlink" Target="https://eauction.armeps.am/hy/procurer/bo_details/tid/34168/code/25-3/id/232852/" TargetMode="External"/><Relationship Id="rId34" Type="http://schemas.openxmlformats.org/officeDocument/2006/relationships/hyperlink" Target="https://eauction.armeps.am/application/documents/application/00be3959.zip" TargetMode="External"/><Relationship Id="rId50" Type="http://schemas.openxmlformats.org/officeDocument/2006/relationships/hyperlink" Target="https://eauction.armeps.am/application/documents/application/00be3959.zip" TargetMode="External"/><Relationship Id="rId55" Type="http://schemas.openxmlformats.org/officeDocument/2006/relationships/hyperlink" Target="https://eauction.armeps.am/hy/procurer/bo_details/tid/34168/code/25-3/id/5424/" TargetMode="External"/><Relationship Id="rId76" Type="http://schemas.openxmlformats.org/officeDocument/2006/relationships/hyperlink" Target="https://eauction.armeps.am/application/documents/application/00be3959.zip" TargetMode="External"/><Relationship Id="rId97" Type="http://schemas.openxmlformats.org/officeDocument/2006/relationships/hyperlink" Target="https://eauction.armeps.am/hy/procurer/bo_details/tid/34168/code/25-3/id/1962/" TargetMode="External"/><Relationship Id="rId104" Type="http://schemas.openxmlformats.org/officeDocument/2006/relationships/hyperlink" Target="https://eauction.armeps.am/hy/procurer/bo_details/tid/34168/code/25-3/id/1962/" TargetMode="External"/><Relationship Id="rId120" Type="http://schemas.openxmlformats.org/officeDocument/2006/relationships/hyperlink" Target="https://eauction.armeps.am/hy/procurer/bo_details/tid/34168/code/25-3/id/2196/" TargetMode="External"/><Relationship Id="rId125" Type="http://schemas.openxmlformats.org/officeDocument/2006/relationships/hyperlink" Target="https://eauction.armeps.am/hy/procurer/bo_details/tid/34168/code/25-3/id/5424/" TargetMode="External"/><Relationship Id="rId141" Type="http://schemas.openxmlformats.org/officeDocument/2006/relationships/hyperlink" Target="https://eauction.armeps.am/hy/procurer/bo_details/tid/34168/code/25-3/id/5424/" TargetMode="External"/><Relationship Id="rId146" Type="http://schemas.openxmlformats.org/officeDocument/2006/relationships/hyperlink" Target="https://eauction.armeps.am/hy/procurer/bo_details/tid/34168/code/25-3/id/1962/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eauction.armeps.am/hy/procurer/bo_details/tid/34168/code/25-3/id/2196/" TargetMode="External"/><Relationship Id="rId92" Type="http://schemas.openxmlformats.org/officeDocument/2006/relationships/hyperlink" Target="https://eauction.armeps.am/application/documents/application/0f01cb3f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eauction.armeps.am/hy/procurer/bo_details/tid/34168/code/25-3/id/673630/" TargetMode="External"/><Relationship Id="rId24" Type="http://schemas.openxmlformats.org/officeDocument/2006/relationships/hyperlink" Target="https://eauction.armeps.am/hy/procurer/bo_details/tid/34168/code/25-3/id/5424/" TargetMode="External"/><Relationship Id="rId40" Type="http://schemas.openxmlformats.org/officeDocument/2006/relationships/hyperlink" Target="https://eauction.armeps.am/hy/procurer/bo_details/tid/34168/code/25-3/id/232852/" TargetMode="External"/><Relationship Id="rId45" Type="http://schemas.openxmlformats.org/officeDocument/2006/relationships/hyperlink" Target="https://eauction.armeps.am/application/documents/application/702c3539.zip" TargetMode="External"/><Relationship Id="rId66" Type="http://schemas.openxmlformats.org/officeDocument/2006/relationships/hyperlink" Target="https://eauction.armeps.am/application/documents/application/0f01cb3f.zip" TargetMode="External"/><Relationship Id="rId87" Type="http://schemas.openxmlformats.org/officeDocument/2006/relationships/hyperlink" Target="https://eauction.armeps.am/application/documents/application/06d8403b.zip" TargetMode="External"/><Relationship Id="rId110" Type="http://schemas.openxmlformats.org/officeDocument/2006/relationships/hyperlink" Target="https://eauction.armeps.am/application/documents/application/d48640e0.zip" TargetMode="External"/><Relationship Id="rId115" Type="http://schemas.openxmlformats.org/officeDocument/2006/relationships/hyperlink" Target="https://eauction.armeps.am/application/documents/application/00be3959.zip" TargetMode="External"/><Relationship Id="rId131" Type="http://schemas.openxmlformats.org/officeDocument/2006/relationships/hyperlink" Target="https://eauction.armeps.am/hy/procurer/bo_details/tid/34168/code/25-3/id/232852/" TargetMode="External"/><Relationship Id="rId136" Type="http://schemas.openxmlformats.org/officeDocument/2006/relationships/hyperlink" Target="https://eauction.armeps.am/application/documents/application/be691efe.zip" TargetMode="External"/><Relationship Id="rId61" Type="http://schemas.openxmlformats.org/officeDocument/2006/relationships/hyperlink" Target="https://eauction.armeps.am/hy/procurer/bo_details/tid/34168/code/25-3/id/6469/" TargetMode="External"/><Relationship Id="rId82" Type="http://schemas.openxmlformats.org/officeDocument/2006/relationships/hyperlink" Target="https://eauction.armeps.am/hy/procurer/bo_details/tid/34168/code/25-3/id/1962/" TargetMode="External"/><Relationship Id="rId19" Type="http://schemas.openxmlformats.org/officeDocument/2006/relationships/hyperlink" Target="https://eauction.armeps.am/application/documents/application/d48640e0.zip" TargetMode="External"/><Relationship Id="rId14" Type="http://schemas.openxmlformats.org/officeDocument/2006/relationships/hyperlink" Target="https://eauction.armeps.am/hy/procurer/bo_details/tid/34168/code/25-3/id/1962/" TargetMode="External"/><Relationship Id="rId30" Type="http://schemas.openxmlformats.org/officeDocument/2006/relationships/hyperlink" Target="https://eauction.armeps.am/application/documents/application/be5972a8.zip" TargetMode="External"/><Relationship Id="rId35" Type="http://schemas.openxmlformats.org/officeDocument/2006/relationships/hyperlink" Target="https://eauction.armeps.am/hy/procurer/bo_details/tid/34168/code/25-3/id/5424/" TargetMode="External"/><Relationship Id="rId56" Type="http://schemas.openxmlformats.org/officeDocument/2006/relationships/hyperlink" Target="https://eauction.armeps.am/hy/procurer/bo_details/tid/34168/code/25-3/id/6469/" TargetMode="External"/><Relationship Id="rId77" Type="http://schemas.openxmlformats.org/officeDocument/2006/relationships/hyperlink" Target="https://eauction.armeps.am/hy/procurer/bo_details/tid/34168/code/25-3/id/2196/" TargetMode="External"/><Relationship Id="rId100" Type="http://schemas.openxmlformats.org/officeDocument/2006/relationships/hyperlink" Target="https://eauction.armeps.am/application/documents/application/00be3959.zip" TargetMode="External"/><Relationship Id="rId105" Type="http://schemas.openxmlformats.org/officeDocument/2006/relationships/hyperlink" Target="https://eauction.armeps.am/application/documents/application/00be3959.zip" TargetMode="External"/><Relationship Id="rId126" Type="http://schemas.openxmlformats.org/officeDocument/2006/relationships/hyperlink" Target="https://eauction.armeps.am/application/documents/application/06d8403b.zip" TargetMode="External"/><Relationship Id="rId147" Type="http://schemas.openxmlformats.org/officeDocument/2006/relationships/hyperlink" Target="https://eauction.armeps.am/application/documents/application/00be3959.zip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eauction.armeps.am/hy/procurer/bo_details/tid/34168/code/25-3/id/232852/" TargetMode="External"/><Relationship Id="rId72" Type="http://schemas.openxmlformats.org/officeDocument/2006/relationships/hyperlink" Target="https://eauction.armeps.am/application/documents/application/702c3539.zip" TargetMode="External"/><Relationship Id="rId93" Type="http://schemas.openxmlformats.org/officeDocument/2006/relationships/hyperlink" Target="https://eauction.armeps.am/hy/procurer/bo_details/tid/34168/code/25-3/id/1962/" TargetMode="External"/><Relationship Id="rId98" Type="http://schemas.openxmlformats.org/officeDocument/2006/relationships/hyperlink" Target="https://eauction.armeps.am/application/documents/application/00be3959.zip" TargetMode="External"/><Relationship Id="rId121" Type="http://schemas.openxmlformats.org/officeDocument/2006/relationships/hyperlink" Target="https://eauction.armeps.am/application/documents/application/702c3539.zip" TargetMode="External"/><Relationship Id="rId142" Type="http://schemas.openxmlformats.org/officeDocument/2006/relationships/hyperlink" Target="https://eauction.armeps.am/hy/procurer/bo_details/tid/34168/code/25-3/id/23285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auction.armeps.am/hy/procurer/bo_details/tid/34168/code/25-3/id/232852/" TargetMode="External"/><Relationship Id="rId46" Type="http://schemas.openxmlformats.org/officeDocument/2006/relationships/hyperlink" Target="https://eauction.armeps.am/hy/procurer/bo_details/tid/34168/code/25-3/id/232852/" TargetMode="External"/><Relationship Id="rId67" Type="http://schemas.openxmlformats.org/officeDocument/2006/relationships/hyperlink" Target="https://eauction.armeps.am/hy/procurer/bo_details/tid/34168/code/25-3/id/5424/" TargetMode="External"/><Relationship Id="rId116" Type="http://schemas.openxmlformats.org/officeDocument/2006/relationships/hyperlink" Target="https://eauction.armeps.am/hy/procurer/bo_details/tid/34168/code/25-3/id/2196/" TargetMode="External"/><Relationship Id="rId137" Type="http://schemas.openxmlformats.org/officeDocument/2006/relationships/hyperlink" Target="https://eauction.armeps.am/hy/procurer/bo_details/tid/34168/code/25-3/id/6469/" TargetMode="External"/><Relationship Id="rId20" Type="http://schemas.openxmlformats.org/officeDocument/2006/relationships/hyperlink" Target="https://eauction.armeps.am/hy/procurer/bo_details/tid/34168/code/25-3/id/232852/" TargetMode="External"/><Relationship Id="rId41" Type="http://schemas.openxmlformats.org/officeDocument/2006/relationships/hyperlink" Target="https://eauction.armeps.am/application/documents/application/d48640e0.zip" TargetMode="External"/><Relationship Id="rId62" Type="http://schemas.openxmlformats.org/officeDocument/2006/relationships/hyperlink" Target="https://eauction.armeps.am/application/documents/application/0f01cb3f.zip" TargetMode="External"/><Relationship Id="rId83" Type="http://schemas.openxmlformats.org/officeDocument/2006/relationships/hyperlink" Target="https://eauction.armeps.am/application/documents/application/00be3959.zip" TargetMode="External"/><Relationship Id="rId88" Type="http://schemas.openxmlformats.org/officeDocument/2006/relationships/hyperlink" Target="https://eauction.armeps.am/hy/procurer/bo_details/tid/34168/code/25-3/id/1962/" TargetMode="External"/><Relationship Id="rId111" Type="http://schemas.openxmlformats.org/officeDocument/2006/relationships/hyperlink" Target="https://eauction.armeps.am/hy/procurer/bo_details/tid/34168/code/25-3/id/232852/" TargetMode="External"/><Relationship Id="rId132" Type="http://schemas.openxmlformats.org/officeDocument/2006/relationships/hyperlink" Target="https://eauction.armeps.am/application/documents/application/d48640e0.zip" TargetMode="External"/><Relationship Id="rId15" Type="http://schemas.openxmlformats.org/officeDocument/2006/relationships/hyperlink" Target="https://eauction.armeps.am/hy/procurer/bo_details/tid/34168/code/25-3/id/1962/" TargetMode="External"/><Relationship Id="rId36" Type="http://schemas.openxmlformats.org/officeDocument/2006/relationships/hyperlink" Target="https://eauction.armeps.am/hy/procurer/bo_details/tid/34168/code/25-3/id/2196/" TargetMode="External"/><Relationship Id="rId57" Type="http://schemas.openxmlformats.org/officeDocument/2006/relationships/hyperlink" Target="https://eauction.armeps.am/hy/procurer/bo_details/tid/34168/code/25-3/id/1962/" TargetMode="External"/><Relationship Id="rId106" Type="http://schemas.openxmlformats.org/officeDocument/2006/relationships/hyperlink" Target="https://eauction.armeps.am/hy/procurer/bo_details/tid/34168/code/25-3/id/2196/" TargetMode="External"/><Relationship Id="rId127" Type="http://schemas.openxmlformats.org/officeDocument/2006/relationships/hyperlink" Target="https://eauction.armeps.am/hy/procurer/bo_details/tid/34168/code/25-3/id/1962/" TargetMode="External"/><Relationship Id="rId10" Type="http://schemas.openxmlformats.org/officeDocument/2006/relationships/hyperlink" Target="mailto:import@alfapharm.am" TargetMode="External"/><Relationship Id="rId31" Type="http://schemas.openxmlformats.org/officeDocument/2006/relationships/hyperlink" Target="https://eauction.armeps.am/hy/procurer/bo_details/tid/34168/code/25-3/id/2196/" TargetMode="External"/><Relationship Id="rId52" Type="http://schemas.openxmlformats.org/officeDocument/2006/relationships/hyperlink" Target="https://eauction.armeps.am/application/documents/application/d48640e0.zip" TargetMode="External"/><Relationship Id="rId73" Type="http://schemas.openxmlformats.org/officeDocument/2006/relationships/hyperlink" Target="https://eauction.armeps.am/hy/procurer/bo_details/tid/34168/code/25-3/id/6469/" TargetMode="External"/><Relationship Id="rId78" Type="http://schemas.openxmlformats.org/officeDocument/2006/relationships/hyperlink" Target="https://eauction.armeps.am/application/documents/application/702c3539.zip" TargetMode="External"/><Relationship Id="rId94" Type="http://schemas.openxmlformats.org/officeDocument/2006/relationships/hyperlink" Target="https://eauction.armeps.am/application/documents/application/00be3959.zip" TargetMode="External"/><Relationship Id="rId99" Type="http://schemas.openxmlformats.org/officeDocument/2006/relationships/hyperlink" Target="https://eauction.armeps.am/hy/procurer/bo_details/tid/34168/code/25-3/id/1962/" TargetMode="External"/><Relationship Id="rId101" Type="http://schemas.openxmlformats.org/officeDocument/2006/relationships/hyperlink" Target="https://eauction.armeps.am/hy/procurer/bo_details/tid/34168/code/25-3/id/2196/" TargetMode="External"/><Relationship Id="rId122" Type="http://schemas.openxmlformats.org/officeDocument/2006/relationships/hyperlink" Target="https://eauction.armeps.am/hy/procurer/bo_details/tid/34168/code/25-3/id/1962/" TargetMode="External"/><Relationship Id="rId143" Type="http://schemas.openxmlformats.org/officeDocument/2006/relationships/hyperlink" Target="https://eauction.armeps.am/application/documents/application/d48640e0.zip" TargetMode="External"/><Relationship Id="rId148" Type="http://schemas.openxmlformats.org/officeDocument/2006/relationships/hyperlink" Target="https://eauction.armeps.am/hy/procurer/bo_details/tid/34168/code/25-3/id/196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26" Type="http://schemas.openxmlformats.org/officeDocument/2006/relationships/hyperlink" Target="https://eauction.armeps.am/hy/procurer/bo_details/tid/34168/code/25-3/id/5424/" TargetMode="External"/><Relationship Id="rId47" Type="http://schemas.openxmlformats.org/officeDocument/2006/relationships/hyperlink" Target="https://eauction.armeps.am/application/documents/application/d48640e0.zip" TargetMode="External"/><Relationship Id="rId68" Type="http://schemas.openxmlformats.org/officeDocument/2006/relationships/hyperlink" Target="https://eauction.armeps.am/application/documents/application/06d8403b.zip" TargetMode="External"/><Relationship Id="rId89" Type="http://schemas.openxmlformats.org/officeDocument/2006/relationships/hyperlink" Target="https://eauction.armeps.am/application/documents/application/00be3959.zip" TargetMode="External"/><Relationship Id="rId112" Type="http://schemas.openxmlformats.org/officeDocument/2006/relationships/hyperlink" Target="https://eauction.armeps.am/application/documents/application/d48640e0.zip" TargetMode="External"/><Relationship Id="rId133" Type="http://schemas.openxmlformats.org/officeDocument/2006/relationships/hyperlink" Target="https://eauction.armeps.am/hy/procurer/bo_details/tid/34168/code/25-3/id/232852/" TargetMode="External"/><Relationship Id="rId16" Type="http://schemas.openxmlformats.org/officeDocument/2006/relationships/hyperlink" Target="https://eauction.armeps.am/application/documents/application/00be3959.zip" TargetMode="External"/><Relationship Id="rId37" Type="http://schemas.openxmlformats.org/officeDocument/2006/relationships/hyperlink" Target="https://eauction.armeps.am/application/documents/application/702c3539.zip" TargetMode="External"/><Relationship Id="rId58" Type="http://schemas.openxmlformats.org/officeDocument/2006/relationships/hyperlink" Target="https://eauction.armeps.am/application/documents/application/00be3959.zip" TargetMode="External"/><Relationship Id="rId79" Type="http://schemas.openxmlformats.org/officeDocument/2006/relationships/hyperlink" Target="https://eauction.armeps.am/hy/procurer/bo_details/tid/34168/code/25-3/id/5424/" TargetMode="External"/><Relationship Id="rId102" Type="http://schemas.openxmlformats.org/officeDocument/2006/relationships/hyperlink" Target="https://eauction.armeps.am/hy/procurer/bo_details/tid/34168/code/25-3/id/232852/" TargetMode="External"/><Relationship Id="rId123" Type="http://schemas.openxmlformats.org/officeDocument/2006/relationships/hyperlink" Target="https://eauction.armeps.am/hy/procurer/bo_details/tid/34168/code/25-3/id/1962/" TargetMode="External"/><Relationship Id="rId144" Type="http://schemas.openxmlformats.org/officeDocument/2006/relationships/hyperlink" Target="https://eauction.armeps.am/hy/procurer/bo_details/tid/34168/code/25-3/id/2196/" TargetMode="External"/><Relationship Id="rId90" Type="http://schemas.openxmlformats.org/officeDocument/2006/relationships/hyperlink" Target="https://eauction.armeps.am/hy/procurer/bo_details/tid/34168/code/25-3/id/219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18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hasmik</dc:creator>
  <cp:keywords/>
  <dc:description/>
  <cp:lastModifiedBy>hasmik hasmik</cp:lastModifiedBy>
  <cp:revision>308</cp:revision>
  <dcterms:created xsi:type="dcterms:W3CDTF">2025-01-19T08:47:00Z</dcterms:created>
  <dcterms:modified xsi:type="dcterms:W3CDTF">2025-02-16T09:05:00Z</dcterms:modified>
</cp:coreProperties>
</file>