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C" w:rsidRDefault="008E671C" w:rsidP="008E671C">
      <w:pPr>
        <w:jc w:val="center"/>
        <w:rPr>
          <w:rFonts w:ascii="Sylfaen" w:hAnsi="Sylfaen"/>
        </w:rPr>
      </w:pPr>
    </w:p>
    <w:p w:rsidR="008E671C" w:rsidRPr="00AD448F" w:rsidRDefault="008E671C" w:rsidP="008E671C">
      <w:pPr>
        <w:spacing w:line="360" w:lineRule="auto"/>
        <w:jc w:val="center"/>
        <w:rPr>
          <w:rFonts w:ascii="Sylfaen" w:hAnsi="Sylfaen"/>
          <w:b/>
        </w:rPr>
      </w:pPr>
      <w:r w:rsidRPr="00AD448F">
        <w:rPr>
          <w:rFonts w:ascii="Sylfaen" w:hAnsi="Sylfaen"/>
          <w:b/>
        </w:rPr>
        <w:t>Հ  Ա Յ  Տ  Ա  Ր  Ա  Ր  ՈՒ  Թ  Յ  ՈՒ  Ն</w:t>
      </w:r>
    </w:p>
    <w:p w:rsidR="008E671C" w:rsidRPr="00AD448F" w:rsidRDefault="008E671C" w:rsidP="008E671C">
      <w:pPr>
        <w:spacing w:line="360" w:lineRule="auto"/>
        <w:jc w:val="center"/>
        <w:rPr>
          <w:rFonts w:ascii="Sylfaen" w:hAnsi="Sylfaen"/>
          <w:b/>
          <w:u w:val="single"/>
        </w:rPr>
      </w:pPr>
      <w:proofErr w:type="spellStart"/>
      <w:r w:rsidRPr="00AD448F">
        <w:rPr>
          <w:rFonts w:ascii="Sylfaen" w:hAnsi="Sylfaen"/>
          <w:b/>
          <w:u w:val="single"/>
        </w:rPr>
        <w:t>Շահերի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բախման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բացակայության</w:t>
      </w:r>
      <w:proofErr w:type="spellEnd"/>
      <w:r w:rsidRPr="00AD448F">
        <w:rPr>
          <w:rFonts w:ascii="Sylfaen" w:hAnsi="Sylfaen"/>
          <w:b/>
          <w:u w:val="single"/>
        </w:rPr>
        <w:t xml:space="preserve"> </w:t>
      </w:r>
      <w:proofErr w:type="spellStart"/>
      <w:r w:rsidRPr="00AD448F">
        <w:rPr>
          <w:rFonts w:ascii="Sylfaen" w:hAnsi="Sylfaen"/>
          <w:b/>
          <w:u w:val="single"/>
        </w:rPr>
        <w:t>մասին</w:t>
      </w:r>
      <w:proofErr w:type="spellEnd"/>
    </w:p>
    <w:p w:rsidR="008E671C" w:rsidRPr="00485771" w:rsidRDefault="008E671C" w:rsidP="008E671C">
      <w:pPr>
        <w:rPr>
          <w:rFonts w:ascii="Sylfaen" w:hAnsi="Sylfaen"/>
        </w:rPr>
      </w:pPr>
    </w:p>
    <w:p w:rsidR="008E671C" w:rsidRPr="00485771" w:rsidRDefault="008E671C" w:rsidP="008E671C">
      <w:pPr>
        <w:rPr>
          <w:rFonts w:ascii="Sylfaen" w:hAnsi="Sylfaen"/>
          <w:sz w:val="20"/>
          <w:szCs w:val="20"/>
        </w:rPr>
      </w:pPr>
    </w:p>
    <w:p w:rsidR="008E671C" w:rsidRPr="00485771" w:rsidRDefault="008E671C" w:rsidP="008E671C">
      <w:pPr>
        <w:rPr>
          <w:rFonts w:ascii="Sylfaen" w:hAnsi="Sylfaen" w:cs="Sylfaen"/>
          <w:lang w:val="pt-BR"/>
        </w:rPr>
      </w:pPr>
      <w:r w:rsidRPr="00485771">
        <w:rPr>
          <w:rFonts w:ascii="Sylfaen" w:hAnsi="Sylfaen" w:cs="Sylfaen"/>
          <w:lang w:val="pt-BR"/>
        </w:rPr>
        <w:t xml:space="preserve">     </w:t>
      </w:r>
      <w:r>
        <w:rPr>
          <w:rFonts w:ascii="Sylfaen" w:hAnsi="Sylfaen" w:cs="Sylfaen"/>
          <w:lang w:val="pt-BR"/>
        </w:rPr>
        <w:tab/>
      </w:r>
      <w:r w:rsidRPr="00485771">
        <w:rPr>
          <w:rFonts w:ascii="Sylfaen" w:hAnsi="Sylfaen" w:cs="Sylfaen"/>
          <w:lang w:val="pt-BR"/>
        </w:rPr>
        <w:t xml:space="preserve"> Ք. </w:t>
      </w:r>
      <w:r w:rsidR="005B3783">
        <w:rPr>
          <w:rFonts w:ascii="Sylfaen" w:hAnsi="Sylfaen"/>
          <w:lang w:val="pt-BR"/>
        </w:rPr>
        <w:t>Արթիկ</w:t>
      </w:r>
      <w:r>
        <w:rPr>
          <w:rFonts w:ascii="Sylfaen" w:hAnsi="Sylfaen" w:cs="Sylfaen"/>
          <w:lang w:val="pt-BR"/>
        </w:rPr>
        <w:t xml:space="preserve">                  </w:t>
      </w:r>
      <w:r w:rsidRPr="00485771">
        <w:rPr>
          <w:rFonts w:ascii="Sylfaen" w:hAnsi="Sylfaen" w:cs="Sylfaen"/>
          <w:lang w:val="pt-BR"/>
        </w:rPr>
        <w:t xml:space="preserve">   </w:t>
      </w:r>
      <w:r w:rsidR="00341ECE">
        <w:rPr>
          <w:rFonts w:ascii="Sylfaen" w:hAnsi="Sylfaen" w:cs="Sylfaen"/>
          <w:lang w:val="pt-BR"/>
        </w:rPr>
        <w:t xml:space="preserve">                               </w:t>
      </w:r>
      <w:r>
        <w:rPr>
          <w:rFonts w:ascii="Sylfaen" w:hAnsi="Sylfaen" w:cs="Sylfaen"/>
          <w:lang w:val="pt-BR"/>
        </w:rPr>
        <w:t xml:space="preserve">        </w:t>
      </w:r>
      <w:r w:rsidRPr="00485771">
        <w:rPr>
          <w:rFonts w:ascii="Sylfaen" w:hAnsi="Sylfaen" w:cs="Sylfaen"/>
          <w:lang w:val="pt-BR"/>
        </w:rPr>
        <w:t xml:space="preserve">        </w:t>
      </w:r>
      <w:r w:rsidR="00BA0B87">
        <w:rPr>
          <w:rFonts w:ascii="Sylfaen" w:hAnsi="Sylfaen" w:cs="Sylfaen"/>
          <w:lang w:val="pt-BR"/>
        </w:rPr>
        <w:t>&lt;&lt;30</w:t>
      </w:r>
      <w:r w:rsidR="005B3783">
        <w:rPr>
          <w:rFonts w:ascii="Sylfaen" w:hAnsi="Sylfaen" w:cs="Sylfaen"/>
          <w:lang w:val="pt-BR"/>
        </w:rPr>
        <w:t>&gt;&gt; &lt;&lt;հունիսի</w:t>
      </w:r>
      <w:r>
        <w:rPr>
          <w:rFonts w:ascii="Sylfaen" w:hAnsi="Sylfaen" w:cs="Sylfaen"/>
          <w:lang w:val="pt-BR"/>
        </w:rPr>
        <w:t xml:space="preserve">&gt;&gt;  </w:t>
      </w:r>
      <w:r w:rsidRPr="00485771">
        <w:rPr>
          <w:rFonts w:ascii="Sylfaen" w:hAnsi="Sylfaen" w:cs="Sylfaen"/>
          <w:lang w:val="pt-BR"/>
        </w:rPr>
        <w:t>20</w:t>
      </w:r>
      <w:r w:rsidR="005D3063">
        <w:rPr>
          <w:rFonts w:ascii="Sylfaen" w:hAnsi="Sylfaen" w:cs="Sylfaen"/>
          <w:lang w:val="pt-BR"/>
        </w:rPr>
        <w:t>2</w:t>
      </w:r>
      <w:r w:rsidR="00390F61">
        <w:rPr>
          <w:rFonts w:ascii="Sylfaen" w:hAnsi="Sylfaen" w:cs="Sylfaen"/>
          <w:lang w:val="pt-BR"/>
        </w:rPr>
        <w:t>2</w:t>
      </w:r>
      <w:r w:rsidRPr="00485771">
        <w:rPr>
          <w:rFonts w:ascii="Sylfaen" w:hAnsi="Sylfaen" w:cs="Sylfaen"/>
          <w:lang w:val="pt-BR"/>
        </w:rPr>
        <w:t>թ.</w:t>
      </w:r>
    </w:p>
    <w:p w:rsidR="008E671C" w:rsidRPr="00485771" w:rsidRDefault="008E671C" w:rsidP="008E671C">
      <w:pPr>
        <w:rPr>
          <w:rFonts w:ascii="Sylfaen" w:hAnsi="Sylfaen" w:cs="Sylfaen"/>
          <w:lang w:val="pt-BR"/>
        </w:rPr>
      </w:pPr>
    </w:p>
    <w:p w:rsidR="008E671C" w:rsidRPr="00485771" w:rsidRDefault="008E671C" w:rsidP="008E671C">
      <w:pPr>
        <w:pStyle w:val="3"/>
        <w:spacing w:line="360" w:lineRule="auto"/>
        <w:ind w:firstLine="0"/>
        <w:jc w:val="both"/>
        <w:rPr>
          <w:rFonts w:ascii="Sylfaen" w:hAnsi="Sylfaen" w:cs="Sylfaen"/>
          <w:sz w:val="24"/>
          <w:szCs w:val="24"/>
          <w:lang w:val="pt-BR"/>
        </w:rPr>
      </w:pPr>
    </w:p>
    <w:p w:rsidR="008E671C" w:rsidRPr="00B2619E" w:rsidRDefault="00065AC9" w:rsidP="008E671C">
      <w:pPr>
        <w:spacing w:line="360" w:lineRule="auto"/>
        <w:ind w:firstLine="720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ՇՄԱՀ-ԷԱՃԱՊՁԲ-22/</w:t>
      </w:r>
      <w:r w:rsidR="00BA0B87">
        <w:rPr>
          <w:rFonts w:ascii="GHEA Grapalat" w:hAnsi="GHEA Grapalat" w:cs="Calibri"/>
          <w:sz w:val="20"/>
          <w:szCs w:val="20"/>
          <w:u w:val="single"/>
          <w:lang w:val="fr-FR"/>
        </w:rPr>
        <w:t>34</w:t>
      </w:r>
      <w:r>
        <w:rPr>
          <w:rFonts w:ascii="GHEA Grapalat" w:hAnsi="GHEA Grapalat" w:cs="Calibri"/>
          <w:sz w:val="20"/>
          <w:szCs w:val="20"/>
          <w:u w:val="single"/>
          <w:lang w:val="fr-FR"/>
        </w:rPr>
        <w:t xml:space="preserve">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ծածկագրով գնման ընթացակարգի գնահատող հանձնաժողովի նախագահ՝ </w:t>
      </w:r>
      <w:r w:rsidR="005B3783" w:rsidRPr="005B3783">
        <w:rPr>
          <w:rFonts w:ascii="Sylfaen" w:hAnsi="Sylfaen" w:cs="Sylfaen"/>
          <w:lang w:val="hy-AM"/>
        </w:rPr>
        <w:t>Է</w:t>
      </w:r>
      <w:r w:rsidR="005B3783" w:rsidRPr="005B3783">
        <w:rPr>
          <w:rFonts w:ascii="MS Mincho" w:eastAsia="MS Mincho" w:hAnsi="MS Mincho" w:cs="MS Mincho" w:hint="eastAsia"/>
          <w:lang w:val="hy-AM"/>
        </w:rPr>
        <w:t>․</w:t>
      </w:r>
      <w:r w:rsidR="005B3783" w:rsidRPr="005B3783">
        <w:rPr>
          <w:rFonts w:ascii="Sylfaen" w:hAnsi="Sylfaen" w:cs="Sylfaen"/>
          <w:lang w:val="hy-AM"/>
        </w:rPr>
        <w:t xml:space="preserve"> Յայլոյան</w:t>
      </w:r>
      <w:r w:rsidR="005B3783" w:rsidRPr="005B3783">
        <w:rPr>
          <w:rFonts w:ascii="Sylfaen" w:hAnsi="Sylfaen" w:cs="Sylfaen"/>
        </w:rPr>
        <w:t>ս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, անդամներ՝ </w:t>
      </w:r>
      <w:r w:rsidR="005B3783" w:rsidRPr="005B3783">
        <w:rPr>
          <w:rFonts w:ascii="Sylfaen" w:hAnsi="Sylfaen"/>
          <w:lang w:val="hy-AM"/>
        </w:rPr>
        <w:t>Ա</w:t>
      </w:r>
      <w:r w:rsidR="005B3783" w:rsidRPr="005B3783">
        <w:rPr>
          <w:rFonts w:ascii="MS Mincho" w:eastAsia="MS Mincho" w:hAnsi="MS Mincho" w:cs="MS Mincho" w:hint="eastAsia"/>
          <w:lang w:val="hy-AM"/>
        </w:rPr>
        <w:t>․</w:t>
      </w:r>
      <w:r w:rsidR="005B3783" w:rsidRPr="005B3783">
        <w:rPr>
          <w:rFonts w:ascii="Sylfaen" w:hAnsi="Sylfaen" w:cs="GHEA Grapalat"/>
          <w:lang w:val="hy-AM"/>
        </w:rPr>
        <w:t>Տոնոյան</w:t>
      </w:r>
      <w:r w:rsidR="005B3783" w:rsidRPr="005B3783">
        <w:rPr>
          <w:rFonts w:ascii="Sylfaen" w:hAnsi="Sylfaen" w:cs="GHEA Grapalat"/>
        </w:rPr>
        <w:t>ս</w:t>
      </w:r>
      <w:r w:rsidR="005B3783" w:rsidRPr="00065AC9">
        <w:rPr>
          <w:rFonts w:ascii="Sylfaen" w:hAnsi="Sylfaen" w:cs="Aramian Unicode"/>
          <w:b/>
          <w:lang w:val="de-DE"/>
        </w:rPr>
        <w:t>,</w:t>
      </w:r>
      <w:r w:rsidR="005B3783" w:rsidRPr="00065AC9">
        <w:rPr>
          <w:rFonts w:ascii="Sylfaen" w:hAnsi="Sylfaen" w:cs="Sylfaen"/>
          <w:lang w:val="fr-FR"/>
        </w:rPr>
        <w:t xml:space="preserve"> </w:t>
      </w:r>
      <w:r w:rsidRPr="00065AC9">
        <w:rPr>
          <w:rFonts w:ascii="Sylfaen" w:hAnsi="Sylfaen" w:cs="Sylfaen"/>
        </w:rPr>
        <w:t>Գ</w:t>
      </w:r>
      <w:r w:rsidRPr="00065AC9">
        <w:rPr>
          <w:rFonts w:ascii="Sylfaen" w:hAnsi="Sylfaen" w:cs="Sylfaen"/>
          <w:lang w:val="fr-FR"/>
        </w:rPr>
        <w:t>.</w:t>
      </w:r>
      <w:r w:rsidRPr="00065AC9">
        <w:rPr>
          <w:rFonts w:ascii="Sylfaen" w:hAnsi="Sylfaen"/>
          <w:lang w:val="fr-FR"/>
        </w:rPr>
        <w:t xml:space="preserve"> </w:t>
      </w:r>
      <w:proofErr w:type="spellStart"/>
      <w:r w:rsidRPr="00065AC9">
        <w:rPr>
          <w:rFonts w:ascii="Sylfaen" w:hAnsi="Sylfaen" w:cs="Sylfaen"/>
        </w:rPr>
        <w:t>Ռեհանյանս</w:t>
      </w:r>
      <w:proofErr w:type="spellEnd"/>
      <w:r w:rsidR="005B3783" w:rsidRPr="00065AC9">
        <w:rPr>
          <w:rFonts w:ascii="Sylfaen" w:hAnsi="Sylfaen" w:cs="Sylfaen"/>
          <w:lang w:val="fr-FR"/>
        </w:rPr>
        <w:t xml:space="preserve">, </w:t>
      </w:r>
      <w:r w:rsidR="005B3783" w:rsidRPr="00065AC9">
        <w:rPr>
          <w:rFonts w:ascii="Sylfaen" w:hAnsi="Sylfaen" w:cs="Sylfaen"/>
          <w:lang w:val="hy-AM"/>
        </w:rPr>
        <w:t>Գ</w:t>
      </w:r>
      <w:r w:rsidR="005B3783" w:rsidRPr="00065AC9">
        <w:rPr>
          <w:rFonts w:ascii="Sylfaen" w:hAnsi="Sylfaen" w:cs="Sylfaen"/>
          <w:lang w:val="pt-BR"/>
        </w:rPr>
        <w:t>.</w:t>
      </w:r>
      <w:r w:rsidR="005B3783" w:rsidRPr="005B3783">
        <w:rPr>
          <w:rFonts w:ascii="Sylfaen" w:hAnsi="Sylfaen" w:cs="Sylfaen"/>
          <w:lang w:val="pt-BR"/>
        </w:rPr>
        <w:t xml:space="preserve"> </w:t>
      </w:r>
      <w:r w:rsidR="005B3783" w:rsidRPr="005B3783">
        <w:rPr>
          <w:rFonts w:ascii="Sylfaen" w:hAnsi="Sylfaen" w:cs="Sylfaen"/>
          <w:lang w:val="hy-AM"/>
        </w:rPr>
        <w:t>Մկրտչյան</w:t>
      </w:r>
      <w:r w:rsidR="005B3783" w:rsidRPr="005B3783">
        <w:rPr>
          <w:rFonts w:ascii="Sylfaen" w:hAnsi="Sylfaen" w:cs="Sylfaen"/>
        </w:rPr>
        <w:t>ս</w:t>
      </w:r>
      <w:r w:rsidR="005B3783" w:rsidRPr="005B3783">
        <w:rPr>
          <w:rFonts w:ascii="Sylfaen" w:hAnsi="Sylfaen" w:cs="Sylfaen"/>
          <w:lang w:val="fr-FR"/>
        </w:rPr>
        <w:t xml:space="preserve">, </w:t>
      </w:r>
      <w:r w:rsidR="005B3783">
        <w:rPr>
          <w:rFonts w:ascii="Sylfaen" w:hAnsi="Sylfaen" w:cs="Sylfaen"/>
          <w:lang w:val="hy-AM"/>
        </w:rPr>
        <w:t>Տ</w:t>
      </w:r>
      <w:r w:rsidR="005B3783" w:rsidRPr="005B3783">
        <w:rPr>
          <w:rFonts w:ascii="Sylfaen" w:hAnsi="Sylfaen" w:cs="Sylfaen"/>
          <w:lang w:val="pt-BR"/>
        </w:rPr>
        <w:t>.</w:t>
      </w:r>
      <w:r w:rsidR="005B3783" w:rsidRPr="005B3783">
        <w:rPr>
          <w:rFonts w:ascii="Sylfaen" w:hAnsi="Sylfaen" w:cs="Sylfaen"/>
          <w:lang w:val="hy-AM"/>
        </w:rPr>
        <w:t xml:space="preserve"> Աղաքարյան</w:t>
      </w:r>
      <w:r w:rsidR="005B3783" w:rsidRPr="005B3783">
        <w:rPr>
          <w:rFonts w:ascii="Sylfaen" w:hAnsi="Sylfaen" w:cs="Sylfaen"/>
        </w:rPr>
        <w:t>ս</w:t>
      </w:r>
      <w:r w:rsidR="005B3783" w:rsidRPr="005B3783">
        <w:rPr>
          <w:rFonts w:ascii="Sylfaen" w:hAnsi="Sylfaen" w:cs="Sylfaen"/>
          <w:lang w:val="hy-AM"/>
        </w:rPr>
        <w:t xml:space="preserve"> </w:t>
      </w:r>
      <w:r w:rsidR="005B3783" w:rsidRPr="005B3783">
        <w:rPr>
          <w:rFonts w:ascii="Sylfaen" w:hAnsi="Sylfaen" w:cs="Sylfaen"/>
          <w:lang w:val="fr-FR"/>
        </w:rPr>
        <w:t xml:space="preserve"> 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և գնումներ համակարգող </w:t>
      </w:r>
      <w:r w:rsidR="00DC3AD8">
        <w:rPr>
          <w:rFonts w:ascii="Sylfaen" w:hAnsi="Sylfaen" w:cs="Sylfaen"/>
        </w:rPr>
        <w:t>Գ</w:t>
      </w:r>
      <w:r w:rsidR="00DC3AD8" w:rsidRPr="00DC3AD8">
        <w:rPr>
          <w:rFonts w:ascii="Sylfaen" w:hAnsi="Sylfaen" w:cs="Sylfaen"/>
          <w:lang w:val="pt-BR"/>
        </w:rPr>
        <w:t>.</w:t>
      </w:r>
      <w:r w:rsidR="00DC3AD8">
        <w:rPr>
          <w:rFonts w:ascii="Sylfaen" w:hAnsi="Sylfaen" w:cs="Sylfaen"/>
          <w:lang w:val="pt-BR"/>
        </w:rPr>
        <w:t xml:space="preserve"> Նիկողոսյանս</w:t>
      </w:r>
      <w:r w:rsidR="005B3783" w:rsidRPr="005B3783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="008E671C" w:rsidRPr="005B3783">
        <w:rPr>
          <w:rFonts w:ascii="Sylfaen" w:hAnsi="Sylfaen"/>
          <w:color w:val="000000"/>
          <w:shd w:val="clear" w:color="auto" w:fill="FFFFFF"/>
          <w:lang w:val="hy-AM"/>
        </w:rPr>
        <w:t>նշված ծածկագրով գնման ընթացակարգի հայտերի բացման նիստից հետո հայտարարում ենք, որ հիշյալ ընթացակարգի առնչությամբ չունենք շահերի բախում</w:t>
      </w:r>
      <w:r w:rsidR="008E671C" w:rsidRPr="00B2619E">
        <w:rPr>
          <w:rFonts w:ascii="Sylfaen" w:hAnsi="Sylfaen"/>
          <w:color w:val="000000"/>
          <w:shd w:val="clear" w:color="auto" w:fill="FFFFFF"/>
          <w:lang w:val="hy-AM"/>
        </w:rPr>
        <w:t xml:space="preserve">: </w:t>
      </w:r>
    </w:p>
    <w:p w:rsidR="008E671C" w:rsidRPr="00217600" w:rsidRDefault="008E671C" w:rsidP="008E671C">
      <w:pPr>
        <w:pStyle w:val="a3"/>
        <w:spacing w:line="360" w:lineRule="auto"/>
        <w:ind w:left="90" w:firstLine="90"/>
        <w:contextualSpacing w:val="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E671C" w:rsidRPr="00485771" w:rsidRDefault="008E671C" w:rsidP="008E671C">
      <w:pPr>
        <w:pStyle w:val="a3"/>
        <w:ind w:left="0"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8E671C" w:rsidRPr="005D3063" w:rsidRDefault="008E671C" w:rsidP="008E671C">
      <w:pPr>
        <w:ind w:left="864"/>
        <w:jc w:val="both"/>
        <w:rPr>
          <w:rFonts w:ascii="Sylfaen" w:hAnsi="Sylfaen"/>
          <w:lang w:val="pt-BR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3085"/>
        <w:gridCol w:w="2887"/>
        <w:gridCol w:w="3458"/>
      </w:tblGrid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Գնահատող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հանձնաժողովի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նախագահ՝</w:t>
            </w:r>
          </w:p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6D6112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  <w:lang w:val="hy-AM"/>
              </w:rPr>
              <w:t>Է</w:t>
            </w:r>
            <w:r w:rsidRPr="005B3783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B3783">
              <w:rPr>
                <w:rFonts w:ascii="Sylfaen" w:hAnsi="Sylfaen" w:cs="Sylfaen"/>
                <w:lang w:val="hy-AM"/>
              </w:rPr>
              <w:t xml:space="preserve"> Յայլոյան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  <w:r w:rsidRPr="00AA21AE"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 xml:space="preserve">            </w:t>
            </w:r>
          </w:p>
        </w:tc>
      </w:tr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հանձնաժողովի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անդամներ</w:t>
            </w:r>
            <w:r w:rsidRPr="006D6112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՝     </w:t>
            </w:r>
          </w:p>
        </w:tc>
        <w:tc>
          <w:tcPr>
            <w:tcW w:w="2887" w:type="dxa"/>
            <w:shd w:val="clear" w:color="auto" w:fill="auto"/>
          </w:tcPr>
          <w:p w:rsidR="008E671C" w:rsidRPr="006D6112" w:rsidRDefault="00065AC9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065AC9">
              <w:rPr>
                <w:rFonts w:ascii="Sylfaen" w:hAnsi="Sylfaen" w:cs="Sylfaen"/>
              </w:rPr>
              <w:t>Գ</w:t>
            </w:r>
            <w:r w:rsidRPr="00065AC9">
              <w:rPr>
                <w:rFonts w:ascii="Sylfaen" w:hAnsi="Sylfaen" w:cs="Sylfaen"/>
                <w:lang w:val="fr-FR"/>
              </w:rPr>
              <w:t>.</w:t>
            </w:r>
            <w:r w:rsidRPr="00065AC9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065AC9">
              <w:rPr>
                <w:rFonts w:ascii="Sylfaen" w:hAnsi="Sylfaen" w:cs="Sylfaen"/>
              </w:rPr>
              <w:t>Ռեհանյան</w:t>
            </w:r>
            <w:proofErr w:type="spellEnd"/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917C3B" w:rsidTr="00E70C43">
        <w:tc>
          <w:tcPr>
            <w:tcW w:w="3085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D6112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/>
                <w:lang w:val="hy-AM"/>
              </w:rPr>
              <w:t>Ա</w:t>
            </w:r>
            <w:r w:rsidRPr="005B3783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5B3783">
              <w:rPr>
                <w:rFonts w:ascii="Sylfaen" w:hAnsi="Sylfaen" w:cs="GHEA Grapalat"/>
                <w:lang w:val="hy-AM"/>
              </w:rPr>
              <w:t>Տոնոյան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A37AFD" w:rsidTr="00E70C43">
        <w:tc>
          <w:tcPr>
            <w:tcW w:w="3085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A37AFD" w:rsidRDefault="005B3783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  <w:lang w:val="hy-AM"/>
              </w:rPr>
              <w:t>Գ</w:t>
            </w:r>
            <w:r w:rsidRPr="005B3783">
              <w:rPr>
                <w:rFonts w:ascii="Sylfaen" w:hAnsi="Sylfaen" w:cs="Sylfaen"/>
                <w:lang w:val="pt-BR"/>
              </w:rPr>
              <w:t xml:space="preserve">. </w:t>
            </w:r>
            <w:r w:rsidRPr="005B3783">
              <w:rPr>
                <w:rFonts w:ascii="Sylfaen" w:hAnsi="Sylfaen" w:cs="Sylfaen"/>
                <w:lang w:val="hy-AM"/>
              </w:rPr>
              <w:t>Մկրտչյան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A37AFD" w:rsidTr="00E70C43">
        <w:tc>
          <w:tcPr>
            <w:tcW w:w="3085" w:type="dxa"/>
            <w:shd w:val="clear" w:color="auto" w:fill="auto"/>
          </w:tcPr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</w:tc>
        <w:tc>
          <w:tcPr>
            <w:tcW w:w="2887" w:type="dxa"/>
            <w:shd w:val="clear" w:color="auto" w:fill="auto"/>
          </w:tcPr>
          <w:p w:rsidR="008E671C" w:rsidRPr="00917C3B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5B3783" w:rsidRDefault="005B3783" w:rsidP="00E70C43">
            <w:pPr>
              <w:jc w:val="both"/>
              <w:rPr>
                <w:rFonts w:ascii="Sylfaen" w:hAnsi="Sylfaen" w:cs="Times Armenian"/>
              </w:rPr>
            </w:pPr>
            <w:r>
              <w:rPr>
                <w:rFonts w:ascii="Sylfaen" w:hAnsi="Sylfaen" w:cs="Sylfaen"/>
                <w:lang w:val="hy-AM"/>
              </w:rPr>
              <w:t>Տ</w:t>
            </w:r>
            <w:r w:rsidRPr="005B3783">
              <w:rPr>
                <w:rFonts w:ascii="Sylfaen" w:hAnsi="Sylfaen" w:cs="Sylfaen"/>
                <w:lang w:val="pt-BR"/>
              </w:rPr>
              <w:t>.</w:t>
            </w:r>
            <w:r w:rsidRPr="005B3783">
              <w:rPr>
                <w:rFonts w:ascii="Sylfaen" w:hAnsi="Sylfaen" w:cs="Sylfaen"/>
                <w:lang w:val="hy-AM"/>
              </w:rPr>
              <w:t xml:space="preserve"> Աղաքարյան</w:t>
            </w:r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  <w:tr w:rsidR="008E671C" w:rsidRPr="00B2619E" w:rsidTr="00E70C43">
        <w:tc>
          <w:tcPr>
            <w:tcW w:w="3085" w:type="dxa"/>
            <w:shd w:val="clear" w:color="auto" w:fill="auto"/>
          </w:tcPr>
          <w:p w:rsidR="008E671C" w:rsidRPr="00917C3B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A37AFD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Գնումները</w:t>
            </w:r>
            <w:r w:rsidRPr="00A37AFD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</w:t>
            </w:r>
            <w:r w:rsidRPr="00917C3B">
              <w:rPr>
                <w:rFonts w:ascii="Sylfaen" w:hAnsi="Sylfaen" w:cs="Times Armenian"/>
                <w:sz w:val="22"/>
                <w:szCs w:val="22"/>
                <w:lang w:val="ru-RU"/>
              </w:rPr>
              <w:t>համակարգող</w:t>
            </w:r>
            <w:r w:rsidRPr="00A37AFD">
              <w:rPr>
                <w:rFonts w:ascii="Sylfaen" w:hAnsi="Sylfaen" w:cs="Times Armenian"/>
                <w:sz w:val="22"/>
                <w:szCs w:val="22"/>
                <w:lang w:val="ru-RU"/>
              </w:rPr>
              <w:t xml:space="preserve"> `      </w:t>
            </w:r>
          </w:p>
        </w:tc>
        <w:tc>
          <w:tcPr>
            <w:tcW w:w="2887" w:type="dxa"/>
            <w:shd w:val="clear" w:color="auto" w:fill="auto"/>
          </w:tcPr>
          <w:p w:rsidR="008E671C" w:rsidRPr="006D6112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6D6112" w:rsidRDefault="00C1080D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 w:rsidRPr="005B3783">
              <w:rPr>
                <w:rFonts w:ascii="Sylfaen" w:hAnsi="Sylfaen" w:cs="Sylfaen"/>
              </w:rPr>
              <w:t>Ղ</w:t>
            </w:r>
            <w:r w:rsidRPr="005B3783">
              <w:rPr>
                <w:rFonts w:ascii="Sylfaen" w:hAnsi="Sylfaen" w:cs="Sylfaen"/>
                <w:lang w:val="fr-FR"/>
              </w:rPr>
              <w:t xml:space="preserve">. </w:t>
            </w:r>
            <w:proofErr w:type="spellStart"/>
            <w:r w:rsidRPr="005B3783">
              <w:rPr>
                <w:rFonts w:ascii="Sylfaen" w:hAnsi="Sylfaen" w:cs="Sylfaen"/>
              </w:rPr>
              <w:t>Գրիգորյան</w:t>
            </w:r>
            <w:proofErr w:type="spellEnd"/>
          </w:p>
        </w:tc>
        <w:tc>
          <w:tcPr>
            <w:tcW w:w="3458" w:type="dxa"/>
          </w:tcPr>
          <w:p w:rsidR="008E671C" w:rsidRPr="006B039F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</w:p>
          <w:p w:rsidR="008E671C" w:rsidRPr="00B2619E" w:rsidRDefault="008E671C" w:rsidP="00E70C43">
            <w:pPr>
              <w:jc w:val="both"/>
              <w:rPr>
                <w:rFonts w:ascii="Sylfaen" w:hAnsi="Sylfaen" w:cs="Times Armenian"/>
                <w:lang w:val="ru-RU"/>
              </w:rPr>
            </w:pPr>
            <w:r>
              <w:rPr>
                <w:rFonts w:ascii="Sylfaen" w:hAnsi="Sylfaen"/>
              </w:rPr>
              <w:t>______________</w:t>
            </w:r>
          </w:p>
        </w:tc>
      </w:tr>
    </w:tbl>
    <w:p w:rsidR="00BB10A2" w:rsidRDefault="00BB10A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Default="008A7132"/>
    <w:p w:rsidR="008A7132" w:rsidRPr="00733C0C" w:rsidRDefault="0023715D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lastRenderedPageBreak/>
        <w:fldChar w:fldCharType="begin"/>
      </w:r>
      <w:r w:rsidR="008A7132" w:rsidRPr="00733C0C">
        <w:rPr>
          <w:rFonts w:ascii="Arial" w:hAnsi="Arial" w:cs="Arial"/>
          <w:b/>
          <w:sz w:val="30"/>
          <w:szCs w:val="30"/>
          <w:shd w:val="clear" w:color="auto" w:fill="FFFFFF"/>
        </w:rPr>
        <w:instrText xml:space="preserve"> HYPERLINK "https://ru.wikipedia.org/wiki/%D0%9E%D0%B1%D1%8A%D1%8F%D0%B2%D0%BB%D0%B5%D0%BD%D0%B8%D0%B5" </w:instrText>
      </w: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fldChar w:fldCharType="separate"/>
      </w:r>
    </w:p>
    <w:p w:rsidR="008A7132" w:rsidRPr="008C2F76" w:rsidRDefault="008A7132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  <w:r w:rsidRPr="008C2F76"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  <w:t>ОБЪЯВЛЕНИЕ</w:t>
      </w:r>
    </w:p>
    <w:p w:rsidR="008A7132" w:rsidRPr="008C2F76" w:rsidRDefault="0023715D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  <w:r w:rsidRPr="00733C0C">
        <w:rPr>
          <w:rFonts w:ascii="Arial" w:hAnsi="Arial" w:cs="Arial"/>
          <w:b/>
          <w:sz w:val="30"/>
          <w:szCs w:val="30"/>
          <w:shd w:val="clear" w:color="auto" w:fill="FFFFFF"/>
        </w:rPr>
        <w:fldChar w:fldCharType="end"/>
      </w:r>
      <w:r w:rsidR="008A7132" w:rsidRPr="008C2F76"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  <w:t>ОБ ОТСУТСТВИИ СТОЛКНОВЕНИЯ ИНТЕРЕСОВ</w:t>
      </w:r>
    </w:p>
    <w:p w:rsidR="008A7132" w:rsidRPr="008C2F76" w:rsidRDefault="008A7132" w:rsidP="008A7132">
      <w:pPr>
        <w:jc w:val="center"/>
        <w:outlineLvl w:val="2"/>
        <w:rPr>
          <w:rFonts w:ascii="Arial" w:hAnsi="Arial" w:cs="Arial"/>
          <w:b/>
          <w:sz w:val="30"/>
          <w:szCs w:val="30"/>
          <w:shd w:val="clear" w:color="auto" w:fill="FFFFFF"/>
          <w:lang w:val="ru-RU"/>
        </w:rPr>
      </w:pPr>
    </w:p>
    <w:p w:rsidR="008A7132" w:rsidRPr="00733C0C" w:rsidRDefault="008A7132" w:rsidP="008A7132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 г.</w:t>
      </w:r>
      <w:r w:rsidR="008C2F76" w:rsidRPr="008C2F76">
        <w:rPr>
          <w:lang w:val="ru-RU"/>
        </w:rPr>
        <w:t xml:space="preserve"> Артик</w:t>
      </w:r>
      <w:r w:rsidRPr="00733C0C">
        <w:rPr>
          <w:lang w:val="ru-RU"/>
        </w:rPr>
        <w:t xml:space="preserve">                                                                                  </w:t>
      </w:r>
      <w:r w:rsidR="00BA0B87" w:rsidRPr="00BA0B87">
        <w:rPr>
          <w:lang w:val="ru-RU"/>
        </w:rPr>
        <w:t>30</w:t>
      </w:r>
      <w:r w:rsidR="00065AC9" w:rsidRPr="00DC3AD8">
        <w:rPr>
          <w:lang w:val="ru-RU"/>
        </w:rPr>
        <w:t xml:space="preserve"> </w:t>
      </w:r>
      <w:r w:rsidRPr="008C2F76">
        <w:rPr>
          <w:lang w:val="ru-RU"/>
        </w:rPr>
        <w:t xml:space="preserve"> </w:t>
      </w:r>
      <w:r w:rsidR="008C2F76" w:rsidRPr="008C2F76">
        <w:rPr>
          <w:lang w:val="ru-RU"/>
        </w:rPr>
        <w:t>Июнь</w:t>
      </w:r>
      <w:r w:rsidRPr="008C2F76">
        <w:rPr>
          <w:lang w:val="ru-RU"/>
        </w:rPr>
        <w:t xml:space="preserve"> </w:t>
      </w:r>
      <w:r w:rsidRPr="00733C0C">
        <w:rPr>
          <w:lang w:val="ru-RU"/>
        </w:rPr>
        <w:t>20</w:t>
      </w:r>
      <w:r w:rsidRPr="008C2F76">
        <w:rPr>
          <w:lang w:val="ru-RU"/>
        </w:rPr>
        <w:t>2</w:t>
      </w:r>
      <w:r w:rsidR="00390F61" w:rsidRPr="008C2F76">
        <w:rPr>
          <w:lang w:val="ru-RU"/>
        </w:rPr>
        <w:t>2</w:t>
      </w:r>
      <w:r w:rsidRPr="00733C0C">
        <w:rPr>
          <w:lang w:val="ru-RU"/>
        </w:rPr>
        <w:t>г.</w:t>
      </w:r>
    </w:p>
    <w:p w:rsidR="008A7132" w:rsidRPr="005B3783" w:rsidRDefault="008A7132" w:rsidP="008A7132">
      <w:pPr>
        <w:spacing w:line="360" w:lineRule="auto"/>
        <w:ind w:firstLine="720"/>
        <w:jc w:val="both"/>
        <w:rPr>
          <w:rFonts w:ascii="GHEA Grapalat" w:hAnsi="GHEA Grapalat" w:cs="Sylfaen"/>
          <w:sz w:val="19"/>
          <w:szCs w:val="19"/>
          <w:lang w:val="ru-RU"/>
        </w:rPr>
      </w:pPr>
      <w:r w:rsidRPr="005B3783">
        <w:rPr>
          <w:lang w:val="ru-RU"/>
        </w:rPr>
        <w:t xml:space="preserve">Председатель оценочной комиссии по процедуре закупки </w:t>
      </w:r>
      <w:r>
        <w:rPr>
          <w:highlight w:val="yellow"/>
          <w:lang w:val="hy-AM"/>
        </w:rPr>
        <w:t>электронн</w:t>
      </w:r>
      <w:proofErr w:type="spellStart"/>
      <w:r w:rsidRPr="005B3783">
        <w:rPr>
          <w:highlight w:val="yellow"/>
          <w:lang w:val="ru-RU"/>
        </w:rPr>
        <w:t>ым</w:t>
      </w:r>
      <w:proofErr w:type="spellEnd"/>
      <w:r w:rsidRPr="005B3783">
        <w:rPr>
          <w:lang w:val="ru-RU"/>
        </w:rPr>
        <w:t xml:space="preserve"> способом под кодом, </w:t>
      </w:r>
      <w:proofErr w:type="spellStart"/>
      <w:r w:rsidRPr="005B3783">
        <w:rPr>
          <w:lang w:val="ru-RU"/>
        </w:rPr>
        <w:t>организовзнной</w:t>
      </w:r>
      <w:proofErr w:type="spellEnd"/>
      <w:r w:rsidRPr="005B3783">
        <w:rPr>
          <w:lang w:val="ru-RU"/>
        </w:rPr>
        <w:t xml:space="preserve"> «</w:t>
      </w:r>
      <w:r w:rsidR="00065AC9" w:rsidRPr="00274421">
        <w:rPr>
          <w:rFonts w:ascii="GHEA Grapalat" w:hAnsi="GHEA Grapalat" w:cs="Calibri"/>
          <w:sz w:val="20"/>
          <w:szCs w:val="20"/>
          <w:u w:val="single"/>
          <w:lang w:val="af-ZA"/>
        </w:rPr>
        <w:t>ՇՄԱՀ-ԷԱՃԱՊՁԲ-22/</w:t>
      </w:r>
      <w:r w:rsidR="00BA0B87">
        <w:rPr>
          <w:rFonts w:ascii="GHEA Grapalat" w:hAnsi="GHEA Grapalat" w:cs="Calibri"/>
          <w:sz w:val="20"/>
          <w:szCs w:val="20"/>
          <w:u w:val="single"/>
          <w:lang w:val="fr-FR"/>
        </w:rPr>
        <w:t>34</w:t>
      </w:r>
      <w:bookmarkStart w:id="0" w:name="_GoBack"/>
      <w:bookmarkEnd w:id="0"/>
      <w:r w:rsidRPr="005B3783">
        <w:rPr>
          <w:lang w:val="ru-RU"/>
        </w:rPr>
        <w:t xml:space="preserve">», для приобретения </w:t>
      </w:r>
      <w:r w:rsidR="00B10AF9" w:rsidRPr="00B10AF9">
        <w:rPr>
          <w:lang w:val="ru-RU"/>
        </w:rPr>
        <w:t xml:space="preserve">Эмма </w:t>
      </w:r>
      <w:proofErr w:type="spellStart"/>
      <w:r w:rsidR="00B10AF9" w:rsidRPr="00B10AF9">
        <w:rPr>
          <w:lang w:val="ru-RU"/>
        </w:rPr>
        <w:t>Яйлоян</w:t>
      </w:r>
      <w:proofErr w:type="spellEnd"/>
      <w:r w:rsidRPr="005B3783">
        <w:rPr>
          <w:lang w:val="ru-RU"/>
        </w:rPr>
        <w:t xml:space="preserve">, члены комиссии – </w:t>
      </w:r>
      <w:r w:rsidR="00C1080D" w:rsidRPr="00C1080D">
        <w:rPr>
          <w:lang w:val="ru-RU"/>
        </w:rPr>
        <w:t xml:space="preserve">Аида </w:t>
      </w:r>
      <w:proofErr w:type="spellStart"/>
      <w:r w:rsidR="00C1080D" w:rsidRPr="00C1080D">
        <w:rPr>
          <w:lang w:val="ru-RU"/>
        </w:rPr>
        <w:t>Тоноян</w:t>
      </w:r>
      <w:proofErr w:type="spellEnd"/>
      <w:r w:rsidRPr="005B3783">
        <w:rPr>
          <w:lang w:val="ru-RU"/>
        </w:rPr>
        <w:t xml:space="preserve">, </w:t>
      </w:r>
      <w:proofErr w:type="spellStart"/>
      <w:r w:rsidR="00065AC9" w:rsidRPr="00065AC9">
        <w:rPr>
          <w:lang w:val="ru-RU"/>
        </w:rPr>
        <w:t>Гаяне</w:t>
      </w:r>
      <w:proofErr w:type="spellEnd"/>
      <w:r w:rsidR="00065AC9" w:rsidRPr="00065AC9">
        <w:rPr>
          <w:lang w:val="ru-RU"/>
        </w:rPr>
        <w:t xml:space="preserve"> </w:t>
      </w:r>
      <w:proofErr w:type="spellStart"/>
      <w:r w:rsidR="00065AC9" w:rsidRPr="00065AC9">
        <w:rPr>
          <w:lang w:val="ru-RU"/>
        </w:rPr>
        <w:t>Реханян</w:t>
      </w:r>
      <w:proofErr w:type="spellEnd"/>
      <w:r w:rsidRPr="005B3783">
        <w:rPr>
          <w:lang w:val="ru-RU"/>
        </w:rPr>
        <w:t xml:space="preserve">, </w:t>
      </w:r>
      <w:proofErr w:type="spellStart"/>
      <w:r w:rsidR="00B10AF9" w:rsidRPr="00B10AF9">
        <w:rPr>
          <w:lang w:val="ru-RU"/>
        </w:rPr>
        <w:t>Гоар</w:t>
      </w:r>
      <w:proofErr w:type="spellEnd"/>
      <w:r w:rsidR="00B10AF9" w:rsidRPr="00B10AF9">
        <w:rPr>
          <w:lang w:val="ru-RU"/>
        </w:rPr>
        <w:t xml:space="preserve"> Мкртчян</w:t>
      </w:r>
      <w:r w:rsidRPr="005B3783">
        <w:rPr>
          <w:lang w:val="ru-RU"/>
        </w:rPr>
        <w:t xml:space="preserve">, </w:t>
      </w:r>
      <w:proofErr w:type="spellStart"/>
      <w:r w:rsidR="00B10AF9" w:rsidRPr="00B10AF9">
        <w:rPr>
          <w:lang w:val="ru-RU"/>
        </w:rPr>
        <w:t>Татев</w:t>
      </w:r>
      <w:proofErr w:type="spellEnd"/>
      <w:r w:rsidR="00B10AF9" w:rsidRPr="00B10AF9">
        <w:rPr>
          <w:lang w:val="ru-RU"/>
        </w:rPr>
        <w:t xml:space="preserve"> </w:t>
      </w:r>
      <w:proofErr w:type="spellStart"/>
      <w:r w:rsidR="00B10AF9" w:rsidRPr="00B10AF9">
        <w:rPr>
          <w:lang w:val="ru-RU"/>
        </w:rPr>
        <w:t>Агакарян</w:t>
      </w:r>
      <w:proofErr w:type="spellEnd"/>
      <w:r w:rsidRPr="005B3783">
        <w:rPr>
          <w:lang w:val="ru-RU"/>
        </w:rPr>
        <w:t xml:space="preserve"> и секретарь комиссии </w:t>
      </w:r>
      <w:proofErr w:type="spellStart"/>
      <w:r w:rsidR="00B10AF9" w:rsidRPr="00B10AF9">
        <w:rPr>
          <w:lang w:val="ru-RU"/>
        </w:rPr>
        <w:t>Гевонд</w:t>
      </w:r>
      <w:proofErr w:type="spellEnd"/>
      <w:r w:rsidR="00B10AF9" w:rsidRPr="00B10AF9">
        <w:rPr>
          <w:lang w:val="ru-RU"/>
        </w:rPr>
        <w:t xml:space="preserve"> Григорян</w:t>
      </w:r>
      <w:r w:rsidRPr="005B3783">
        <w:rPr>
          <w:lang w:val="ru-RU"/>
        </w:rPr>
        <w:t xml:space="preserve"> после заседания по вскрытию заявок процедуры закупок под вышеуказанным кодом заявляем об отсутствии конфликта интересов относительно указанной процедуры.</w:t>
      </w:r>
    </w:p>
    <w:tbl>
      <w:tblPr>
        <w:tblpPr w:leftFromText="180" w:rightFromText="180" w:vertAnchor="text" w:horzAnchor="margin" w:tblpY="1139"/>
        <w:tblW w:w="9430" w:type="dxa"/>
        <w:tblLook w:val="04A0" w:firstRow="1" w:lastRow="0" w:firstColumn="1" w:lastColumn="0" w:noHBand="0" w:noVBand="1"/>
      </w:tblPr>
      <w:tblGrid>
        <w:gridCol w:w="3085"/>
        <w:gridCol w:w="2887"/>
        <w:gridCol w:w="3458"/>
      </w:tblGrid>
      <w:tr w:rsidR="008A7132" w:rsidRPr="004C7218" w:rsidTr="00BA3D10">
        <w:trPr>
          <w:trHeight w:val="712"/>
        </w:trPr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Председатель</w:t>
            </w:r>
            <w:proofErr w:type="spellEnd"/>
            <w:r w:rsidRPr="00A71568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комиссии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՝</w:t>
            </w: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B10AF9" w:rsidP="00BA3D10">
            <w:pPr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B10AF9">
              <w:t>Эмма</w:t>
            </w:r>
            <w:proofErr w:type="spellEnd"/>
            <w:r w:rsidRPr="00B10AF9">
              <w:t xml:space="preserve"> </w:t>
            </w:r>
            <w:proofErr w:type="spellStart"/>
            <w:r w:rsidRPr="00B10AF9">
              <w:t>Яйлоян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Члены</w:t>
            </w:r>
            <w:proofErr w:type="spellEnd"/>
            <w:r w:rsidRPr="00A71568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A71568">
              <w:rPr>
                <w:rFonts w:ascii="GHEA Grapalat" w:hAnsi="GHEA Grapalat" w:cs="Sylfaen"/>
                <w:sz w:val="19"/>
                <w:szCs w:val="19"/>
              </w:rPr>
              <w:t>комиссии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՝     </w:t>
            </w: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7D5D72" w:rsidRDefault="00065AC9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065AC9">
              <w:rPr>
                <w:lang w:val="ru-RU"/>
              </w:rPr>
              <w:t>Гаяне</w:t>
            </w:r>
            <w:proofErr w:type="spellEnd"/>
            <w:r w:rsidRPr="00065AC9">
              <w:rPr>
                <w:lang w:val="ru-RU"/>
              </w:rPr>
              <w:t xml:space="preserve"> </w:t>
            </w:r>
            <w:proofErr w:type="spellStart"/>
            <w:r w:rsidRPr="00065AC9">
              <w:rPr>
                <w:lang w:val="ru-RU"/>
              </w:rPr>
              <w:t>Реханян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r w:rsidRPr="00C1080D">
              <w:rPr>
                <w:lang w:val="ru-RU"/>
              </w:rPr>
              <w:t xml:space="preserve">Аида </w:t>
            </w:r>
            <w:proofErr w:type="spellStart"/>
            <w:r w:rsidRPr="00C1080D">
              <w:rPr>
                <w:lang w:val="ru-RU"/>
              </w:rPr>
              <w:t>Тоноян</w:t>
            </w:r>
            <w:proofErr w:type="spellEnd"/>
            <w:r w:rsidRPr="007D5D72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B10AF9">
              <w:rPr>
                <w:lang w:val="ru-RU"/>
              </w:rPr>
              <w:t>Гоар</w:t>
            </w:r>
            <w:proofErr w:type="spellEnd"/>
            <w:r w:rsidRPr="00B10AF9">
              <w:rPr>
                <w:lang w:val="ru-RU"/>
              </w:rPr>
              <w:t xml:space="preserve"> Мкртчян</w:t>
            </w:r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</w:tc>
        <w:tc>
          <w:tcPr>
            <w:tcW w:w="2887" w:type="dxa"/>
            <w:shd w:val="clear" w:color="auto" w:fill="auto"/>
          </w:tcPr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</w:t>
            </w:r>
          </w:p>
        </w:tc>
        <w:tc>
          <w:tcPr>
            <w:tcW w:w="3458" w:type="dxa"/>
          </w:tcPr>
          <w:p w:rsidR="008A7132" w:rsidRPr="00CC41DD" w:rsidRDefault="008A7132" w:rsidP="00BA3D10">
            <w:pPr>
              <w:ind w:firstLine="720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</w:p>
          <w:p w:rsidR="008A7132" w:rsidRPr="007D5D72" w:rsidRDefault="008C2F76" w:rsidP="00BA3D10">
            <w:pPr>
              <w:rPr>
                <w:rFonts w:ascii="GHEA Grapalat" w:hAnsi="GHEA Grapalat" w:cs="Sylfaen"/>
                <w:sz w:val="19"/>
                <w:szCs w:val="19"/>
              </w:rPr>
            </w:pPr>
            <w:proofErr w:type="spellStart"/>
            <w:r w:rsidRPr="00B10AF9">
              <w:rPr>
                <w:lang w:val="ru-RU"/>
              </w:rPr>
              <w:t>Татев</w:t>
            </w:r>
            <w:proofErr w:type="spellEnd"/>
            <w:r w:rsidRPr="00B10AF9">
              <w:rPr>
                <w:lang w:val="ru-RU"/>
              </w:rPr>
              <w:t xml:space="preserve"> </w:t>
            </w:r>
            <w:proofErr w:type="spellStart"/>
            <w:r w:rsidRPr="00B10AF9">
              <w:rPr>
                <w:lang w:val="ru-RU"/>
              </w:rPr>
              <w:t>Агакарян</w:t>
            </w:r>
            <w:proofErr w:type="spellEnd"/>
          </w:p>
        </w:tc>
      </w:tr>
      <w:tr w:rsidR="008A7132" w:rsidRPr="004C7218" w:rsidTr="00BA3D10">
        <w:tc>
          <w:tcPr>
            <w:tcW w:w="3085" w:type="dxa"/>
            <w:shd w:val="clear" w:color="auto" w:fill="auto"/>
          </w:tcPr>
          <w:p w:rsidR="008A7132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733C0C">
              <w:rPr>
                <w:rFonts w:ascii="GHEA Grapalat" w:hAnsi="GHEA Grapalat" w:cs="Sylfaen"/>
                <w:sz w:val="19"/>
                <w:szCs w:val="19"/>
              </w:rPr>
              <w:t>Секретарь</w:t>
            </w:r>
            <w:proofErr w:type="spellEnd"/>
            <w:r w:rsidRPr="00733C0C">
              <w:rPr>
                <w:rFonts w:ascii="GHEA Grapalat" w:hAnsi="GHEA Grapalat" w:cs="Sylfaen"/>
                <w:sz w:val="19"/>
                <w:szCs w:val="19"/>
              </w:rPr>
              <w:t xml:space="preserve"> </w:t>
            </w:r>
            <w:proofErr w:type="spellStart"/>
            <w:r w:rsidRPr="00733C0C">
              <w:rPr>
                <w:rFonts w:ascii="GHEA Grapalat" w:hAnsi="GHEA Grapalat" w:cs="Sylfaen"/>
                <w:sz w:val="19"/>
                <w:szCs w:val="19"/>
              </w:rPr>
              <w:t>коми</w:t>
            </w:r>
            <w:r w:rsidRPr="0077699E">
              <w:rPr>
                <w:rFonts w:ascii="GHEA Grapalat" w:hAnsi="GHEA Grapalat" w:cs="Sylfaen"/>
                <w:sz w:val="19"/>
                <w:szCs w:val="19"/>
              </w:rPr>
              <w:t>с</w:t>
            </w:r>
            <w:r w:rsidRPr="00733C0C">
              <w:rPr>
                <w:rFonts w:ascii="GHEA Grapalat" w:hAnsi="GHEA Grapalat" w:cs="Sylfaen"/>
                <w:sz w:val="19"/>
                <w:szCs w:val="19"/>
              </w:rPr>
              <w:t>сии</w:t>
            </w:r>
            <w:proofErr w:type="spellEnd"/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 xml:space="preserve"> `      </w:t>
            </w:r>
          </w:p>
        </w:tc>
        <w:tc>
          <w:tcPr>
            <w:tcW w:w="2887" w:type="dxa"/>
            <w:shd w:val="clear" w:color="auto" w:fill="auto"/>
          </w:tcPr>
          <w:p w:rsidR="008A7132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</w:rPr>
            </w:pPr>
          </w:p>
          <w:p w:rsidR="008A7132" w:rsidRPr="00CC41DD" w:rsidRDefault="008A7132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r w:rsidRPr="00CC41DD">
              <w:rPr>
                <w:rFonts w:ascii="GHEA Grapalat" w:hAnsi="GHEA Grapalat" w:cs="Sylfaen"/>
                <w:sz w:val="19"/>
                <w:szCs w:val="19"/>
                <w:lang w:val="hy-AM"/>
              </w:rPr>
              <w:t>______________________</w:t>
            </w:r>
          </w:p>
        </w:tc>
        <w:tc>
          <w:tcPr>
            <w:tcW w:w="3458" w:type="dxa"/>
          </w:tcPr>
          <w:p w:rsidR="008A7132" w:rsidRDefault="008A7132" w:rsidP="00BA3D10">
            <w:pPr>
              <w:jc w:val="both"/>
              <w:rPr>
                <w:highlight w:val="yellow"/>
              </w:rPr>
            </w:pPr>
          </w:p>
          <w:p w:rsidR="008A7132" w:rsidRPr="00CC41DD" w:rsidRDefault="00DC3AD8" w:rsidP="00BA3D10">
            <w:pPr>
              <w:jc w:val="both"/>
              <w:rPr>
                <w:rFonts w:ascii="GHEA Grapalat" w:hAnsi="GHEA Grapalat" w:cs="Sylfaen"/>
                <w:sz w:val="19"/>
                <w:szCs w:val="19"/>
                <w:lang w:val="hy-AM"/>
              </w:rPr>
            </w:pPr>
            <w:proofErr w:type="spellStart"/>
            <w:r w:rsidRPr="00DC3AD8">
              <w:rPr>
                <w:lang w:val="ru-RU"/>
              </w:rPr>
              <w:t>Гоарик</w:t>
            </w:r>
            <w:proofErr w:type="spellEnd"/>
            <w:r w:rsidRPr="00DC3AD8">
              <w:rPr>
                <w:lang w:val="ru-RU"/>
              </w:rPr>
              <w:t xml:space="preserve"> </w:t>
            </w:r>
            <w:proofErr w:type="spellStart"/>
            <w:r w:rsidRPr="00DC3AD8">
              <w:rPr>
                <w:lang w:val="ru-RU"/>
              </w:rPr>
              <w:t>Никогосян</w:t>
            </w:r>
            <w:proofErr w:type="spellEnd"/>
          </w:p>
        </w:tc>
      </w:tr>
    </w:tbl>
    <w:p w:rsidR="008A7132" w:rsidRDefault="008A7132"/>
    <w:sectPr w:rsidR="008A7132" w:rsidSect="00BB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mian Unicode">
    <w:charset w:val="00"/>
    <w:family w:val="roman"/>
    <w:pitch w:val="variable"/>
    <w:sig w:usb0="000004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71C"/>
    <w:rsid w:val="00065AC9"/>
    <w:rsid w:val="0023715D"/>
    <w:rsid w:val="00341ECE"/>
    <w:rsid w:val="00390F61"/>
    <w:rsid w:val="005B3783"/>
    <w:rsid w:val="005D3063"/>
    <w:rsid w:val="00787628"/>
    <w:rsid w:val="008A7132"/>
    <w:rsid w:val="008C2F76"/>
    <w:rsid w:val="008E671C"/>
    <w:rsid w:val="009A3576"/>
    <w:rsid w:val="00B10AF9"/>
    <w:rsid w:val="00BA0B87"/>
    <w:rsid w:val="00BB10A2"/>
    <w:rsid w:val="00C1080D"/>
    <w:rsid w:val="00DC3AD8"/>
    <w:rsid w:val="00DD49FD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671C"/>
    <w:pPr>
      <w:overflowPunct w:val="0"/>
      <w:autoSpaceDE w:val="0"/>
      <w:autoSpaceDN w:val="0"/>
      <w:adjustRightInd w:val="0"/>
      <w:ind w:firstLine="567"/>
      <w:textAlignment w:val="baseline"/>
    </w:pPr>
    <w:rPr>
      <w:rFonts w:ascii="Arial Armenian" w:hAnsi="Arial Armenian"/>
      <w:b/>
      <w:sz w:val="20"/>
      <w:szCs w:val="20"/>
      <w:lang w:val="af-ZA"/>
    </w:rPr>
  </w:style>
  <w:style w:type="character" w:customStyle="1" w:styleId="30">
    <w:name w:val="Основной текст с отступом 3 Знак"/>
    <w:basedOn w:val="a0"/>
    <w:link w:val="3"/>
    <w:rsid w:val="008E671C"/>
    <w:rPr>
      <w:rFonts w:ascii="Arial Armenian" w:eastAsia="Times New Roman" w:hAnsi="Arial Armenian" w:cs="Times New Roman"/>
      <w:b/>
      <w:sz w:val="20"/>
      <w:szCs w:val="20"/>
      <w:lang w:val="af-ZA"/>
    </w:rPr>
  </w:style>
  <w:style w:type="paragraph" w:styleId="a3">
    <w:name w:val="List Paragraph"/>
    <w:basedOn w:val="a"/>
    <w:uiPriority w:val="34"/>
    <w:qFormat/>
    <w:rsid w:val="008E6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8A71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71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ww</cp:lastModifiedBy>
  <cp:revision>13</cp:revision>
  <cp:lastPrinted>2022-07-01T08:45:00Z</cp:lastPrinted>
  <dcterms:created xsi:type="dcterms:W3CDTF">2018-10-04T11:21:00Z</dcterms:created>
  <dcterms:modified xsi:type="dcterms:W3CDTF">2022-07-01T09:06:00Z</dcterms:modified>
</cp:coreProperties>
</file>