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A257" w14:textId="77777777" w:rsidR="00774716" w:rsidRPr="00857ECA" w:rsidRDefault="00774716" w:rsidP="00774716">
      <w:pPr>
        <w:jc w:val="right"/>
        <w:rPr>
          <w:rFonts w:ascii="Calibri" w:hAnsi="Calibri" w:cs="Calibri"/>
          <w:i/>
          <w:sz w:val="18"/>
          <w:lang w:val="hy-AM"/>
        </w:rPr>
      </w:pPr>
      <w:r w:rsidRPr="00857ECA">
        <w:rPr>
          <w:rFonts w:ascii="Calibri" w:hAnsi="Calibri" w:cs="Calibri"/>
          <w:i/>
          <w:sz w:val="18"/>
          <w:lang w:val="hy-AM"/>
        </w:rPr>
        <w:t>Հավելված N 1</w:t>
      </w:r>
    </w:p>
    <w:p w14:paraId="0D34ECE1" w14:textId="77777777" w:rsidR="00774716" w:rsidRPr="00857ECA" w:rsidRDefault="00774716" w:rsidP="00774716">
      <w:pPr>
        <w:jc w:val="right"/>
        <w:rPr>
          <w:rFonts w:ascii="Calibri" w:hAnsi="Calibri" w:cs="Calibri"/>
          <w:i/>
          <w:sz w:val="18"/>
          <w:lang w:val="hy-AM"/>
        </w:rPr>
      </w:pPr>
      <w:r w:rsidRPr="00857ECA">
        <w:rPr>
          <w:rFonts w:ascii="Calibri" w:hAnsi="Calibri" w:cs="Calibri"/>
          <w:i/>
          <w:sz w:val="18"/>
          <w:lang w:val="hy-AM"/>
        </w:rPr>
        <w:t xml:space="preserve">«         »              20  թ. կնքված </w:t>
      </w:r>
    </w:p>
    <w:p w14:paraId="42701E39" w14:textId="77777777" w:rsidR="00774716" w:rsidRPr="00857ECA" w:rsidRDefault="00774716" w:rsidP="00774716">
      <w:pPr>
        <w:jc w:val="right"/>
        <w:rPr>
          <w:rFonts w:ascii="Calibri" w:hAnsi="Calibri" w:cs="Calibri"/>
          <w:i/>
          <w:sz w:val="18"/>
          <w:lang w:val="hy-AM"/>
        </w:rPr>
      </w:pPr>
      <w:r w:rsidRPr="00857ECA">
        <w:rPr>
          <w:rFonts w:ascii="Calibri" w:hAnsi="Calibri" w:cs="Calibri"/>
          <w:i/>
          <w:sz w:val="18"/>
          <w:lang w:val="hy-AM"/>
        </w:rPr>
        <w:t xml:space="preserve">                      ծածկագրով պայմանագրի</w:t>
      </w:r>
    </w:p>
    <w:p w14:paraId="62444A2B" w14:textId="77777777" w:rsidR="00774716" w:rsidRPr="00857ECA" w:rsidRDefault="00774716" w:rsidP="00774716">
      <w:pPr>
        <w:jc w:val="center"/>
        <w:rPr>
          <w:rFonts w:ascii="Calibri" w:hAnsi="Calibri" w:cs="Calibri"/>
          <w:sz w:val="18"/>
          <w:lang w:val="hy-AM"/>
        </w:rPr>
      </w:pPr>
    </w:p>
    <w:p w14:paraId="70DE4F2D" w14:textId="77777777" w:rsidR="00774716" w:rsidRPr="00857ECA" w:rsidRDefault="00774716" w:rsidP="00774716">
      <w:pPr>
        <w:jc w:val="center"/>
        <w:rPr>
          <w:rFonts w:ascii="Calibri" w:hAnsi="Calibri" w:cs="Calibri"/>
          <w:sz w:val="20"/>
          <w:lang w:val="hy-AM"/>
        </w:rPr>
      </w:pPr>
    </w:p>
    <w:p w14:paraId="1B905F58" w14:textId="77777777" w:rsidR="00774716" w:rsidRPr="00857ECA" w:rsidRDefault="00774716" w:rsidP="00774716">
      <w:pPr>
        <w:jc w:val="center"/>
        <w:rPr>
          <w:rFonts w:ascii="Calibri" w:hAnsi="Calibri" w:cs="Calibri"/>
          <w:sz w:val="20"/>
          <w:lang w:val="hy-AM"/>
        </w:rPr>
      </w:pPr>
      <w:r>
        <w:rPr>
          <w:rFonts w:ascii="Calibri" w:hAnsi="Calibri" w:cs="Calibri"/>
          <w:sz w:val="20"/>
          <w:lang w:val="hy-AM"/>
        </w:rPr>
        <w:t>ՏԵԽՆԻԿԱԿԱՆ ԲՆՈՒԹԱԳԻՐ</w:t>
      </w:r>
    </w:p>
    <w:p w14:paraId="0CA67F53" w14:textId="77777777" w:rsidR="00774716" w:rsidRPr="00857ECA" w:rsidRDefault="00774716" w:rsidP="00774716">
      <w:pPr>
        <w:jc w:val="center"/>
        <w:rPr>
          <w:rFonts w:ascii="Calibri" w:hAnsi="Calibri" w:cs="Calibri"/>
          <w:sz w:val="20"/>
          <w:lang w:val="hy-AM"/>
        </w:rPr>
      </w:pP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</w:r>
      <w:r w:rsidRPr="00857ECA">
        <w:rPr>
          <w:rFonts w:ascii="Calibri" w:hAnsi="Calibri" w:cs="Calibri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557"/>
        <w:gridCol w:w="1558"/>
        <w:gridCol w:w="4673"/>
      </w:tblGrid>
      <w:tr w:rsidR="00774716" w:rsidRPr="00131E9C" w14:paraId="4A7C7A15" w14:textId="77777777" w:rsidTr="00864ED0">
        <w:trPr>
          <w:trHeight w:val="354"/>
        </w:trPr>
        <w:tc>
          <w:tcPr>
            <w:tcW w:w="1441" w:type="dxa"/>
            <w:gridSpan w:val="4"/>
            <w:vAlign w:val="center"/>
          </w:tcPr>
          <w:p w14:paraId="6A6F4A2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</w:t>
            </w:r>
            <w:proofErr w:type="spellEnd"/>
          </w:p>
        </w:tc>
      </w:tr>
      <w:tr w:rsidR="00774716" w:rsidRPr="00131E9C" w14:paraId="1088053B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4644F2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Հրավերով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vAlign w:val="center"/>
          </w:tcPr>
          <w:p w14:paraId="373D1E4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Գնումների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պլանով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միջանցիկ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ծածկագիրը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ԳՄԱ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դասակարգման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(CPV)</w:t>
            </w:r>
          </w:p>
        </w:tc>
        <w:tc>
          <w:tcPr>
            <w:tcW w:w="1441" w:type="dxa"/>
            <w:vAlign w:val="center"/>
          </w:tcPr>
          <w:p w14:paraId="3EBF497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Ամբողջական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4323" w:type="dxa"/>
            <w:vAlign w:val="center"/>
          </w:tcPr>
          <w:p w14:paraId="4B72DCA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Տեխնիկական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բնութագիրը</w:t>
            </w:r>
            <w:proofErr w:type="spellEnd"/>
          </w:p>
        </w:tc>
      </w:tr>
      <w:tr w:rsidR="00774716" w:rsidRPr="00131E9C" w14:paraId="7E039987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4D3D670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47A538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33211130/501</w:t>
            </w:r>
          </w:p>
        </w:tc>
        <w:tc>
          <w:tcPr>
            <w:tcW w:w="1441" w:type="dxa"/>
            <w:vAlign w:val="center"/>
          </w:tcPr>
          <w:p w14:paraId="2868F3A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Խոլոստերոլ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CHOLESTEROL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խոլեստիրինի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5D576D2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Խոլեսթերինի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CHOL`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Ֆերմենտատիվ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200թեստ: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Խոլեսթերինի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465ACE1A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B25D5D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center"/>
          </w:tcPr>
          <w:p w14:paraId="258A690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33211120/501</w:t>
            </w:r>
          </w:p>
        </w:tc>
        <w:tc>
          <w:tcPr>
            <w:tcW w:w="1441" w:type="dxa"/>
            <w:vAlign w:val="center"/>
          </w:tcPr>
          <w:p w14:paraId="49EB56F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G-col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6473B7B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Գլյուկոզայի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GLUCOSE`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Ֆերմենտատիվ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200թեստ::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Գլյուկոզայի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 "</w:t>
            </w:r>
          </w:p>
        </w:tc>
      </w:tr>
      <w:tr w:rsidR="00774716" w:rsidRPr="00131E9C" w14:paraId="195DCB9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4A19C4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41" w:type="dxa"/>
            <w:vAlign w:val="center"/>
          </w:tcPr>
          <w:p w14:paraId="66F4372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33121270/504</w:t>
            </w:r>
          </w:p>
        </w:tc>
        <w:tc>
          <w:tcPr>
            <w:tcW w:w="1441" w:type="dxa"/>
            <w:vAlign w:val="center"/>
          </w:tcPr>
          <w:p w14:paraId="41F5200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Հեմոգլոբինի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73DA50E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Հեմոգլոբին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Hemoglobin`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200թեստ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300թեստ: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Հեմոգլոբինի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/;"</w:t>
            </w:r>
          </w:p>
        </w:tc>
      </w:tr>
      <w:tr w:rsidR="00774716" w:rsidRPr="00131E9C" w14:paraId="2A66B96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E5913E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1" w:type="dxa"/>
            <w:vAlign w:val="center"/>
          </w:tcPr>
          <w:p w14:paraId="7A5CBAB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33211150/501</w:t>
            </w:r>
          </w:p>
        </w:tc>
        <w:tc>
          <w:tcPr>
            <w:tcW w:w="1441" w:type="dxa"/>
            <w:vAlign w:val="center"/>
          </w:tcPr>
          <w:p w14:paraId="5274C53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Միզանյութ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Urea-Col/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Միզանյութի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64BFBA9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Միզանյութի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UREA`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կինետիկ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300թեստ: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Միզանյութի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42E4D924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41E3903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441" w:type="dxa"/>
            <w:vAlign w:val="center"/>
          </w:tcPr>
          <w:p w14:paraId="52215C9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33211310/501</w:t>
            </w:r>
          </w:p>
        </w:tc>
        <w:tc>
          <w:tcPr>
            <w:tcW w:w="1441" w:type="dxa"/>
            <w:vAlign w:val="center"/>
          </w:tcPr>
          <w:p w14:paraId="64EAAE7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Թրոմբոպլաստինի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1A33738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Թրոմբոպլաստինի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TG`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300թեստ: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Թրոմբոպլաստինի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5B8FDD00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06B09A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center"/>
          </w:tcPr>
          <w:p w14:paraId="055E21C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33211410/501</w:t>
            </w:r>
          </w:p>
        </w:tc>
        <w:tc>
          <w:tcPr>
            <w:tcW w:w="1441" w:type="dxa"/>
            <w:vAlign w:val="center"/>
          </w:tcPr>
          <w:p w14:paraId="0742045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Ասպարտամինոտրանսֆերազ</w:t>
            </w:r>
            <w:proofErr w:type="spellEnd"/>
          </w:p>
        </w:tc>
        <w:tc>
          <w:tcPr>
            <w:tcW w:w="1441" w:type="dxa"/>
            <w:vAlign w:val="center"/>
          </w:tcPr>
          <w:p w14:paraId="0AAE4B6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"ԱՍԱՏ-ի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ASAT`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կինետիկ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։ ԱՍԱՏ-ի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43F3294A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91E2B6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441" w:type="dxa"/>
            <w:vAlign w:val="center"/>
          </w:tcPr>
          <w:p w14:paraId="5573150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33211420/501</w:t>
            </w:r>
          </w:p>
        </w:tc>
        <w:tc>
          <w:tcPr>
            <w:tcW w:w="1441" w:type="dxa"/>
            <w:vAlign w:val="center"/>
          </w:tcPr>
          <w:p w14:paraId="3AFACA3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Ալանինամինոտրանսֆերալ</w:t>
            </w:r>
            <w:proofErr w:type="spellEnd"/>
          </w:p>
        </w:tc>
        <w:tc>
          <w:tcPr>
            <w:tcW w:w="1441" w:type="dxa"/>
            <w:vAlign w:val="center"/>
          </w:tcPr>
          <w:p w14:paraId="422C98E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"ԱԼԱՏ-ի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ALAT`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կինետիկ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200թեստ։ ԱԼԱՏ-ի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6DE8CD9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283E56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8</w:t>
            </w:r>
          </w:p>
        </w:tc>
        <w:tc>
          <w:tcPr>
            <w:tcW w:w="1441" w:type="dxa"/>
            <w:vAlign w:val="center"/>
          </w:tcPr>
          <w:p w14:paraId="7903B0D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33211140/501</w:t>
            </w:r>
          </w:p>
        </w:tc>
        <w:tc>
          <w:tcPr>
            <w:tcW w:w="1441" w:type="dxa"/>
            <w:vAlign w:val="center"/>
          </w:tcPr>
          <w:p w14:paraId="1DA4634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Բիլիռուբին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Bilirubin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―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ուղիղ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բիլիռուբինի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46816AB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Բիլիռուբինի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BIL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Total`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Ֆերմենտատիվ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100թեստ։Բիլիռուբին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</w:t>
            </w:r>
          </w:p>
        </w:tc>
      </w:tr>
      <w:tr w:rsidR="00774716" w:rsidRPr="00131E9C" w14:paraId="79FE47F4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1724208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441" w:type="dxa"/>
            <w:vAlign w:val="center"/>
          </w:tcPr>
          <w:p w14:paraId="5FFFB81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33211270/501</w:t>
            </w:r>
          </w:p>
        </w:tc>
        <w:tc>
          <w:tcPr>
            <w:tcW w:w="1441" w:type="dxa"/>
            <w:vAlign w:val="center"/>
          </w:tcPr>
          <w:p w14:paraId="7045881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Տոտալ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պրոտեին-կոլ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Total protein-Col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3683D13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TOTAL PROTEIN`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5E4F6FFE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B1B4A1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441" w:type="dxa"/>
            <w:vAlign w:val="center"/>
          </w:tcPr>
          <w:p w14:paraId="50F5FDF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33211170/501</w:t>
            </w:r>
          </w:p>
        </w:tc>
        <w:tc>
          <w:tcPr>
            <w:tcW w:w="1441" w:type="dxa"/>
            <w:vAlign w:val="center"/>
          </w:tcPr>
          <w:p w14:paraId="081BD92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Միզաթթու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UricAcid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Միզաթթվի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2F655A8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Միզաթթվի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Uric Acid`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Միզաթթվի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6387EC11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88859E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441" w:type="dxa"/>
            <w:vAlign w:val="center"/>
          </w:tcPr>
          <w:p w14:paraId="11ED218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33211180/501</w:t>
            </w:r>
          </w:p>
        </w:tc>
        <w:tc>
          <w:tcPr>
            <w:tcW w:w="1441" w:type="dxa"/>
            <w:vAlign w:val="center"/>
          </w:tcPr>
          <w:p w14:paraId="512CC7A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Տրիգլեցիրիդ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TRIGLECERIDES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Եռգլիցերիդների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թեսթ-հավաքախու</w:t>
            </w:r>
            <w:proofErr w:type="spellEnd"/>
          </w:p>
        </w:tc>
        <w:tc>
          <w:tcPr>
            <w:tcW w:w="1441" w:type="dxa"/>
            <w:vAlign w:val="center"/>
          </w:tcPr>
          <w:p w14:paraId="3DF4630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"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Տրիգլիցերիդի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TG`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300թեստ: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Տրիգլիցերիդի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/։"</w:t>
            </w:r>
          </w:p>
        </w:tc>
      </w:tr>
      <w:tr w:rsidR="00774716" w:rsidRPr="00131E9C" w14:paraId="7FE5844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707830E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441" w:type="dxa"/>
            <w:vAlign w:val="center"/>
          </w:tcPr>
          <w:p w14:paraId="4DF9CB6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33211321/501</w:t>
            </w:r>
          </w:p>
        </w:tc>
        <w:tc>
          <w:tcPr>
            <w:tcW w:w="1441" w:type="dxa"/>
            <w:vAlign w:val="center"/>
          </w:tcPr>
          <w:p w14:paraId="02FC865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Հեպատիտ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վիրուսի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անտիգենի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որակական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հայտնաբերման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2CBA3DE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Հեպատիտ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թեստ-հավաքածու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`(</w:t>
            </w:r>
            <w:proofErr w:type="spellStart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Ստրիպային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կասետային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իմոնոֆերմենտային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</w:t>
            </w:r>
          </w:p>
        </w:tc>
      </w:tr>
      <w:tr w:rsidR="00774716" w:rsidRPr="00131E9C" w14:paraId="6B3F86A4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310CC4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441" w:type="dxa"/>
            <w:vAlign w:val="center"/>
          </w:tcPr>
          <w:p w14:paraId="567A491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33211320/501</w:t>
            </w:r>
          </w:p>
        </w:tc>
        <w:tc>
          <w:tcPr>
            <w:tcW w:w="1441" w:type="dxa"/>
            <w:vAlign w:val="center"/>
          </w:tcPr>
          <w:p w14:paraId="2C53BEA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Հեպատիտ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B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վիրուսի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անտիգենի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որակական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հայտնաբերման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23C5830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Հեպատիտ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B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թեստ-հավաքածու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`(</w:t>
            </w:r>
            <w:proofErr w:type="spellStart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Ստրիպային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կասետային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իմոնոֆերմենտային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):*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/։</w:t>
            </w:r>
          </w:p>
        </w:tc>
      </w:tr>
      <w:tr w:rsidR="00774716" w:rsidRPr="00131E9C" w14:paraId="44E817EA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7F1D342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441" w:type="dxa"/>
            <w:vAlign w:val="center"/>
          </w:tcPr>
          <w:p w14:paraId="1E663EF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33121270/501</w:t>
            </w:r>
          </w:p>
        </w:tc>
        <w:tc>
          <w:tcPr>
            <w:tcW w:w="1441" w:type="dxa"/>
            <w:vAlign w:val="center"/>
          </w:tcPr>
          <w:p w14:paraId="538972C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Մաքրող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հեմոտոլոգիական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վերլուծիչի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441" w:type="dxa"/>
            <w:vAlign w:val="center"/>
          </w:tcPr>
          <w:p w14:paraId="5B04095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Լվացող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հեղուկ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ամենօրյա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E-Z M30P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BC-20s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հեմոտոլոգիական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վերլուծիչների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օրիգինալ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արտադրության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Ֆորմատ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10x 100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առակություն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ISO 9001 և ISO 13485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սերտիֆիկատների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35376787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16EA51C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441" w:type="dxa"/>
            <w:vAlign w:val="center"/>
          </w:tcPr>
          <w:p w14:paraId="364F72F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33121270/502</w:t>
            </w:r>
          </w:p>
        </w:tc>
        <w:tc>
          <w:tcPr>
            <w:tcW w:w="1441" w:type="dxa"/>
            <w:vAlign w:val="center"/>
          </w:tcPr>
          <w:p w14:paraId="20F95DD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1441" w:type="dxa"/>
            <w:vAlign w:val="center"/>
          </w:tcPr>
          <w:p w14:paraId="1992F1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Նոսրացնող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M30D,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BC-20S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ավտոմատ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հեմատոլոգիական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վերլուծիչի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օրիգինալ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արտադրության</w:t>
            </w:r>
            <w:proofErr w:type="spellEnd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)::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Ֆորմատը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20լ։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Պահպանման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պայմանները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2-30°C։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նույնականացման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գծիկավոր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վրա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ISO 9001 և ISO 13485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սերտիֆիկատների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For In Vitro Diagnostic only</w:t>
            </w:r>
          </w:p>
        </w:tc>
      </w:tr>
      <w:tr w:rsidR="00774716" w:rsidRPr="00131E9C" w14:paraId="7192473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98B890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1441" w:type="dxa"/>
            <w:vAlign w:val="center"/>
          </w:tcPr>
          <w:p w14:paraId="691482F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33121270/503</w:t>
            </w:r>
          </w:p>
        </w:tc>
        <w:tc>
          <w:tcPr>
            <w:tcW w:w="1441" w:type="dxa"/>
            <w:vAlign w:val="center"/>
          </w:tcPr>
          <w:p w14:paraId="52F245F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Լիզիսի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հեմոտոլոգիական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վերլուծիչի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441" w:type="dxa"/>
            <w:vAlign w:val="center"/>
          </w:tcPr>
          <w:p w14:paraId="337383C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M30CFL,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BC-20S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ավտոմատ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հեմատոլոգիական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վերլուծիչի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օրիգինալ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MINDRAY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արտադրության</w:t>
            </w:r>
            <w:proofErr w:type="spellEnd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)::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ֆորմատը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2x500մլ: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Պահպանման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պայմանները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2-30°C։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նույնականացման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գծիկավոր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կոդի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վրա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ISO 9001 և ISO 13485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սերտիֆիկատների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For In Vitro Diagnostic only</w:t>
            </w:r>
          </w:p>
        </w:tc>
      </w:tr>
      <w:tr w:rsidR="00774716" w:rsidRPr="00131E9C" w14:paraId="1C1F680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13C333D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1441" w:type="dxa"/>
            <w:vAlign w:val="center"/>
          </w:tcPr>
          <w:p w14:paraId="42A7B82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33211460/501</w:t>
            </w:r>
          </w:p>
        </w:tc>
        <w:tc>
          <w:tcPr>
            <w:tcW w:w="1441" w:type="dxa"/>
            <w:vAlign w:val="center"/>
          </w:tcPr>
          <w:p w14:paraId="3750D19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Ֆիբրինոգեն</w:t>
            </w:r>
            <w:proofErr w:type="spellEnd"/>
          </w:p>
        </w:tc>
        <w:tc>
          <w:tcPr>
            <w:tcW w:w="1441" w:type="dxa"/>
            <w:vAlign w:val="center"/>
          </w:tcPr>
          <w:p w14:paraId="328464E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Ֆիբñ</w:t>
            </w:r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իրնոգենի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FG`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100թեստ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712906EA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7BE6AF4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18</w:t>
            </w:r>
          </w:p>
        </w:tc>
        <w:tc>
          <w:tcPr>
            <w:tcW w:w="1441" w:type="dxa"/>
            <w:vAlign w:val="center"/>
          </w:tcPr>
          <w:p w14:paraId="5BDF35B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33211190/501</w:t>
            </w:r>
          </w:p>
        </w:tc>
        <w:tc>
          <w:tcPr>
            <w:tcW w:w="1441" w:type="dxa"/>
            <w:vAlign w:val="center"/>
          </w:tcPr>
          <w:p w14:paraId="1D1CC8A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-A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II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744AB5B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 A: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Մեթոդ`հեմագլյուտինացիա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ռեզուսի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100թեստ: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0D5BC1A7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4DFB211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1441" w:type="dxa"/>
            <w:vAlign w:val="center"/>
          </w:tcPr>
          <w:p w14:paraId="3631405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33211200/501</w:t>
            </w:r>
          </w:p>
        </w:tc>
        <w:tc>
          <w:tcPr>
            <w:tcW w:w="1441" w:type="dxa"/>
            <w:vAlign w:val="center"/>
          </w:tcPr>
          <w:p w14:paraId="1A7EA41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-B/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III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076A200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 B: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Մեթոդ`հեմագլյուտինացիա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ռեզուսի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100թեստ: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5E5C10B9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1420E8F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1441" w:type="dxa"/>
            <w:vAlign w:val="center"/>
          </w:tcPr>
          <w:p w14:paraId="4D96995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33211210/501</w:t>
            </w:r>
          </w:p>
        </w:tc>
        <w:tc>
          <w:tcPr>
            <w:tcW w:w="1441" w:type="dxa"/>
            <w:vAlign w:val="center"/>
          </w:tcPr>
          <w:p w14:paraId="25853BE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-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Սուպեր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/rh C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ռեզուս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անտիգենի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proofErr w:type="gramEnd"/>
          </w:p>
        </w:tc>
        <w:tc>
          <w:tcPr>
            <w:tcW w:w="1441" w:type="dxa"/>
            <w:vAlign w:val="center"/>
          </w:tcPr>
          <w:p w14:paraId="0357E79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 C: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Մեթոդ`հեմագլյուտինացիա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ռեզուսի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100թեստ: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2F947E81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0CFA81F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1441" w:type="dxa"/>
            <w:vAlign w:val="center"/>
          </w:tcPr>
          <w:p w14:paraId="0159BFA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33211200/502</w:t>
            </w:r>
          </w:p>
        </w:tc>
        <w:tc>
          <w:tcPr>
            <w:tcW w:w="1441" w:type="dxa"/>
            <w:vAlign w:val="center"/>
          </w:tcPr>
          <w:p w14:paraId="6B19022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-դ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III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3973EE9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Ցոլիկլոն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 D: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Մեթոդ`հեմագլյուտինացիա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խմբի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ռեզուսի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100թեստ: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037D9E46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EC5F36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1441" w:type="dxa"/>
            <w:vAlign w:val="center"/>
          </w:tcPr>
          <w:p w14:paraId="3B18914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33211240/501</w:t>
            </w:r>
          </w:p>
        </w:tc>
        <w:tc>
          <w:tcPr>
            <w:tcW w:w="1441" w:type="dxa"/>
            <w:vAlign w:val="center"/>
          </w:tcPr>
          <w:p w14:paraId="38898A2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Ռ―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մատոիդ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ֆակտոր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Լատեքս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Rematuoid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factor-lex /Ռ―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մատոիդային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ֆակտորների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0F852F8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Ռևմատոիդ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ֆակտորի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( RF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ագլյուտինացիոն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 100թեստ: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Ռևմատոիդ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ֆակտորի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5644C96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052D8E7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23</w:t>
            </w:r>
          </w:p>
        </w:tc>
        <w:tc>
          <w:tcPr>
            <w:tcW w:w="1441" w:type="dxa"/>
            <w:vAlign w:val="center"/>
          </w:tcPr>
          <w:p w14:paraId="3FBE429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33211250/501</w:t>
            </w:r>
          </w:p>
        </w:tc>
        <w:tc>
          <w:tcPr>
            <w:tcW w:w="1441" w:type="dxa"/>
            <w:vAlign w:val="center"/>
          </w:tcPr>
          <w:p w14:paraId="010C936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U-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ռեակտիվ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պրոտեին-լատեքս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Reactiv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Protein-lex /C-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ռեակտիվ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1441" w:type="dxa"/>
            <w:vAlign w:val="center"/>
          </w:tcPr>
          <w:p w14:paraId="5A7F073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C-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ռեակտիվ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CRP: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ագլյուտինացիոն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100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 :C-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ռեակտիվ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3B0E39B1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7EF8C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</w:t>
            </w:r>
          </w:p>
        </w:tc>
        <w:tc>
          <w:tcPr>
            <w:tcW w:w="1441" w:type="dxa"/>
            <w:vAlign w:val="center"/>
          </w:tcPr>
          <w:p w14:paraId="2BFA3FA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33121270/508</w:t>
            </w:r>
          </w:p>
        </w:tc>
        <w:tc>
          <w:tcPr>
            <w:tcW w:w="1441" w:type="dxa"/>
            <w:vAlign w:val="center"/>
          </w:tcPr>
          <w:p w14:paraId="3A691B6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1441" w:type="dxa"/>
            <w:vAlign w:val="center"/>
          </w:tcPr>
          <w:p w14:paraId="6D4CEC3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Սիֆիլիսի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(Syphilis RPR):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ագլյուտինացիոն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եղանակով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։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Սիֆիլիսի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07F25A9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BC81B2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25</w:t>
            </w:r>
          </w:p>
        </w:tc>
        <w:tc>
          <w:tcPr>
            <w:tcW w:w="1441" w:type="dxa"/>
            <w:vAlign w:val="center"/>
          </w:tcPr>
          <w:p w14:paraId="36C5CD6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33211130/502</w:t>
            </w:r>
          </w:p>
        </w:tc>
        <w:tc>
          <w:tcPr>
            <w:tcW w:w="1441" w:type="dxa"/>
            <w:vAlign w:val="center"/>
          </w:tcPr>
          <w:p w14:paraId="5D65D16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Խոլեստերինի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261ED58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HDL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խոլեսթերինի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HDL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Ֆերմենտատիվ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կոլորոմետրիկ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Ստուգվող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նմուշ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շիճուկ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պլազմա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։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ռեագենտի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200թեստ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300թեստ::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Խոլեսթերինի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կալիբրատոր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ստանդարտ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</w:t>
            </w:r>
          </w:p>
        </w:tc>
      </w:tr>
      <w:tr w:rsidR="00774716" w:rsidRPr="00131E9C" w14:paraId="45E0572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778ADFD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441" w:type="dxa"/>
            <w:vAlign w:val="center"/>
          </w:tcPr>
          <w:p w14:paraId="25BA651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33691110/501</w:t>
            </w:r>
          </w:p>
        </w:tc>
        <w:tc>
          <w:tcPr>
            <w:tcW w:w="1441" w:type="dxa"/>
            <w:vAlign w:val="center"/>
          </w:tcPr>
          <w:p w14:paraId="7AC60F4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քլորոքվին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p01ba01</w:t>
            </w:r>
          </w:p>
        </w:tc>
        <w:tc>
          <w:tcPr>
            <w:tcW w:w="1441" w:type="dxa"/>
            <w:vAlign w:val="center"/>
          </w:tcPr>
          <w:p w14:paraId="1B451FC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Որպես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ազդող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պարունակում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դիքլորիզոցիանուրային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թթվի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նատրիումական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1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հաբը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 լ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ջրում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լուծելիս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ստացվում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0,015 %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ակտիվ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քլոր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պարունակող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օժտված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հակամանրէային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ազդեցությամբ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գրամբացասական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գրամդրական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բակտերիաների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նկատմամբ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թվում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տուբերկուլոզի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հարուցիչների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թեստավորված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Միկոբակտերիում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տեռռայի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նկատմամբ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ներհիվանդանոցային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վարակների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այսուհետ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ՆՀՎ)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հատուկ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վտանգավոր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վարակների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ժանտախտ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տուլյարեմիա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խոլերա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լեգիոնելոզ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սիբիրյան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խոց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թվում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սպորներ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կանդիդա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տեսակի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սնկերի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դերմատոֆիտների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վիրուսների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թվում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պոլիոմիելիտի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արտաընդերային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հեպատիտների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մարդու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անբավարարության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վիրուսի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այսուհետ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ՄԻԱՎ),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ադենովիրուսի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մակերեսների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ախտահանման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հակավիրուսային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հակասնկային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հակաբակտերիալ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հակատուբերկուլյոզային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ազդեցություն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Բացված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պատրաստի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պիտանի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5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</w:tr>
      <w:tr w:rsidR="00774716" w:rsidRPr="00131E9C" w14:paraId="5F38494B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4A7D434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27</w:t>
            </w:r>
          </w:p>
        </w:tc>
        <w:tc>
          <w:tcPr>
            <w:tcW w:w="1441" w:type="dxa"/>
            <w:vAlign w:val="center"/>
          </w:tcPr>
          <w:p w14:paraId="428B8E4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33121270/507</w:t>
            </w:r>
          </w:p>
        </w:tc>
        <w:tc>
          <w:tcPr>
            <w:tcW w:w="1441" w:type="dxa"/>
            <w:vAlign w:val="center"/>
          </w:tcPr>
          <w:p w14:paraId="7EDF1C0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</w:t>
            </w:r>
            <w:proofErr w:type="spellEnd"/>
          </w:p>
        </w:tc>
        <w:tc>
          <w:tcPr>
            <w:tcW w:w="1441" w:type="dxa"/>
            <w:vAlign w:val="center"/>
          </w:tcPr>
          <w:p w14:paraId="5044172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Միավ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</w:p>
        </w:tc>
      </w:tr>
      <w:tr w:rsidR="00774716" w:rsidRPr="00131E9C" w14:paraId="10B3D050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0D60A93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28</w:t>
            </w:r>
          </w:p>
        </w:tc>
        <w:tc>
          <w:tcPr>
            <w:tcW w:w="1441" w:type="dxa"/>
            <w:vAlign w:val="center"/>
          </w:tcPr>
          <w:p w14:paraId="5047D30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24321440/501</w:t>
            </w:r>
          </w:p>
        </w:tc>
        <w:tc>
          <w:tcPr>
            <w:tcW w:w="1441" w:type="dxa"/>
            <w:vAlign w:val="center"/>
          </w:tcPr>
          <w:p w14:paraId="6E77BB0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քացախաթթու</w:t>
            </w:r>
            <w:proofErr w:type="spellEnd"/>
          </w:p>
        </w:tc>
        <w:tc>
          <w:tcPr>
            <w:tcW w:w="1441" w:type="dxa"/>
            <w:vAlign w:val="center"/>
          </w:tcPr>
          <w:p w14:paraId="024E4B8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1լ/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Խիտ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չվնասված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չկոտրված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ապակե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կե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շշիկում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2հատ  3%, և 2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5%</w:t>
            </w:r>
          </w:p>
        </w:tc>
      </w:tr>
      <w:tr w:rsidR="00774716" w:rsidRPr="00131E9C" w14:paraId="7E94D3C4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5D4B39D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29</w:t>
            </w:r>
          </w:p>
        </w:tc>
        <w:tc>
          <w:tcPr>
            <w:tcW w:w="1441" w:type="dxa"/>
            <w:vAlign w:val="center"/>
          </w:tcPr>
          <w:p w14:paraId="29F8025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33211120/503</w:t>
            </w:r>
          </w:p>
        </w:tc>
        <w:tc>
          <w:tcPr>
            <w:tcW w:w="1441" w:type="dxa"/>
            <w:vAlign w:val="center"/>
          </w:tcPr>
          <w:p w14:paraId="2A7DC34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G-col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35B868A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Ախտորոշող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ստրիպաին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`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պարամետր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բիոքիմիական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մեջ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օրինակ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ուրոբիլինոգենի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բիլիրուբինի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կետոնների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տեսակարար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կշռի,արյան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,pH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սպիտակուցի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նիտրիտների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լեյկոցիտների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այլ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թեսթ-ստրիպների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տեստերի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պատվիրատուի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պահանջի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/:</w:t>
            </w:r>
          </w:p>
        </w:tc>
      </w:tr>
      <w:tr w:rsidR="00774716" w:rsidRPr="00131E9C" w14:paraId="11A0056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E8D105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30</w:t>
            </w:r>
          </w:p>
        </w:tc>
        <w:tc>
          <w:tcPr>
            <w:tcW w:w="1441" w:type="dxa"/>
            <w:vAlign w:val="center"/>
          </w:tcPr>
          <w:p w14:paraId="74B9E44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24321860/501</w:t>
            </w:r>
          </w:p>
        </w:tc>
        <w:tc>
          <w:tcPr>
            <w:tcW w:w="1441" w:type="dxa"/>
            <w:vAlign w:val="center"/>
          </w:tcPr>
          <w:p w14:paraId="1A765FF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ազոտական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թթու</w:t>
            </w:r>
            <w:proofErr w:type="spellEnd"/>
          </w:p>
        </w:tc>
        <w:tc>
          <w:tcPr>
            <w:tcW w:w="1441" w:type="dxa"/>
            <w:vAlign w:val="center"/>
          </w:tcPr>
          <w:p w14:paraId="4A4D46C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Խիտ,մեզի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մեջ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սպիտակւցների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789DD0D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42FCD9A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31</w:t>
            </w:r>
          </w:p>
        </w:tc>
        <w:tc>
          <w:tcPr>
            <w:tcW w:w="1441" w:type="dxa"/>
            <w:vAlign w:val="center"/>
          </w:tcPr>
          <w:p w14:paraId="79359D5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33691410/501</w:t>
            </w:r>
          </w:p>
        </w:tc>
        <w:tc>
          <w:tcPr>
            <w:tcW w:w="1441" w:type="dxa"/>
            <w:vAlign w:val="center"/>
          </w:tcPr>
          <w:p w14:paraId="18E2517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գիմզա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ռոմանովսկի</w:t>
            </w:r>
            <w:proofErr w:type="spellEnd"/>
          </w:p>
        </w:tc>
        <w:tc>
          <w:tcPr>
            <w:tcW w:w="1441" w:type="dxa"/>
            <w:vAlign w:val="center"/>
          </w:tcPr>
          <w:p w14:paraId="3D5B74D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տուփ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1կգ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չվնասված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³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ÙµáÕç³Ï³ÝáõÃÛáõÁ åահå³Ýí³Í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545B5D75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5962A50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32</w:t>
            </w:r>
          </w:p>
        </w:tc>
        <w:tc>
          <w:tcPr>
            <w:tcW w:w="1441" w:type="dxa"/>
            <w:vAlign w:val="center"/>
          </w:tcPr>
          <w:p w14:paraId="3862937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33691142/501</w:t>
            </w:r>
          </w:p>
        </w:tc>
        <w:tc>
          <w:tcPr>
            <w:tcW w:w="1441" w:type="dxa"/>
            <w:vAlign w:val="center"/>
          </w:tcPr>
          <w:p w14:paraId="38BF97A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մեթիլթիոնինի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քլորիդ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մեթիլեն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կապույտ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)v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03ab17, v04cg05</w:t>
            </w:r>
          </w:p>
        </w:tc>
        <w:tc>
          <w:tcPr>
            <w:tcW w:w="1441" w:type="dxa"/>
            <w:vAlign w:val="center"/>
          </w:tcPr>
          <w:p w14:paraId="292A3C6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10%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ամբողջականությունը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պահպանված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*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0F3501C3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501D33E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</w:t>
            </w:r>
          </w:p>
        </w:tc>
        <w:tc>
          <w:tcPr>
            <w:tcW w:w="1441" w:type="dxa"/>
            <w:vAlign w:val="center"/>
          </w:tcPr>
          <w:p w14:paraId="0B5C51E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33121270/509</w:t>
            </w:r>
          </w:p>
        </w:tc>
        <w:tc>
          <w:tcPr>
            <w:tcW w:w="1441" w:type="dxa"/>
            <w:vAlign w:val="center"/>
          </w:tcPr>
          <w:p w14:paraId="6FBEB48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Նատրիումի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ցիտրատ</w:t>
            </w:r>
            <w:proofErr w:type="spellEnd"/>
          </w:p>
        </w:tc>
        <w:tc>
          <w:tcPr>
            <w:tcW w:w="1441" w:type="dxa"/>
            <w:vAlign w:val="center"/>
          </w:tcPr>
          <w:p w14:paraId="021F8B7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Նատրիումի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Ցիտրատ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փոշի</w:t>
            </w:r>
            <w:proofErr w:type="spellEnd"/>
          </w:p>
        </w:tc>
      </w:tr>
      <w:tr w:rsidR="00774716" w:rsidRPr="00131E9C" w14:paraId="121297E9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7F91408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34</w:t>
            </w:r>
          </w:p>
        </w:tc>
        <w:tc>
          <w:tcPr>
            <w:tcW w:w="1441" w:type="dxa"/>
            <w:vAlign w:val="center"/>
          </w:tcPr>
          <w:p w14:paraId="0266403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33141160/501</w:t>
            </w:r>
          </w:p>
        </w:tc>
        <w:tc>
          <w:tcPr>
            <w:tcW w:w="1441" w:type="dxa"/>
            <w:vAlign w:val="center"/>
          </w:tcPr>
          <w:p w14:paraId="27BAFD9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սոնոգել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250,0</w:t>
            </w:r>
          </w:p>
        </w:tc>
        <w:tc>
          <w:tcPr>
            <w:tcW w:w="1441" w:type="dxa"/>
            <w:vAlign w:val="center"/>
          </w:tcPr>
          <w:p w14:paraId="4B9E46E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Սոնոգրաֆիայի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ուլտրաձայնային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տարայում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պարունակող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գելի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ծավալը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պակաս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100մլ և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ավել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300մլ:  *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6AF4699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E5A7B8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35</w:t>
            </w:r>
          </w:p>
        </w:tc>
        <w:tc>
          <w:tcPr>
            <w:tcW w:w="1441" w:type="dxa"/>
            <w:vAlign w:val="center"/>
          </w:tcPr>
          <w:p w14:paraId="204167C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33211120/502</w:t>
            </w:r>
          </w:p>
        </w:tc>
        <w:tc>
          <w:tcPr>
            <w:tcW w:w="1441" w:type="dxa"/>
            <w:vAlign w:val="center"/>
          </w:tcPr>
          <w:p w14:paraId="0837C5D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G-col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թեսթ-հավաքածու</w:t>
            </w:r>
            <w:proofErr w:type="spellEnd"/>
          </w:p>
        </w:tc>
        <w:tc>
          <w:tcPr>
            <w:tcW w:w="1441" w:type="dxa"/>
            <w:vAlign w:val="center"/>
          </w:tcPr>
          <w:p w14:paraId="5EAE976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Ախտորոշող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ստրիպաին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համակարգ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Արյան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մեջ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գլյուկոզի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մակարդակի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        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Ակկու-Չեք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Պերֆորմա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թեստ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-երիզներ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N50</w:t>
            </w:r>
          </w:p>
        </w:tc>
      </w:tr>
      <w:tr w:rsidR="00774716" w:rsidRPr="00131E9C" w14:paraId="4C63C9DF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D83D81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36</w:t>
            </w:r>
          </w:p>
        </w:tc>
        <w:tc>
          <w:tcPr>
            <w:tcW w:w="1441" w:type="dxa"/>
            <w:vAlign w:val="center"/>
          </w:tcPr>
          <w:p w14:paraId="0606BFF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15911100/501</w:t>
            </w:r>
          </w:p>
        </w:tc>
        <w:tc>
          <w:tcPr>
            <w:tcW w:w="1441" w:type="dxa"/>
            <w:vAlign w:val="center"/>
          </w:tcPr>
          <w:p w14:paraId="4BFED14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96</w:t>
            </w:r>
          </w:p>
        </w:tc>
        <w:tc>
          <w:tcPr>
            <w:tcW w:w="1441" w:type="dxa"/>
            <w:vAlign w:val="center"/>
          </w:tcPr>
          <w:p w14:paraId="09B052C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Բժշկական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Էթիլ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90%։ 200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շշիկով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ապակե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պլաստմասե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չվնասված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1BE25072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2B44515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37</w:t>
            </w:r>
          </w:p>
        </w:tc>
        <w:tc>
          <w:tcPr>
            <w:tcW w:w="1441" w:type="dxa"/>
            <w:vAlign w:val="center"/>
          </w:tcPr>
          <w:p w14:paraId="76F174E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15911100/502</w:t>
            </w:r>
          </w:p>
        </w:tc>
        <w:tc>
          <w:tcPr>
            <w:tcW w:w="1441" w:type="dxa"/>
            <w:vAlign w:val="center"/>
          </w:tcPr>
          <w:p w14:paraId="281FD81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70</w:t>
            </w:r>
          </w:p>
        </w:tc>
        <w:tc>
          <w:tcPr>
            <w:tcW w:w="1441" w:type="dxa"/>
            <w:vAlign w:val="center"/>
          </w:tcPr>
          <w:p w14:paraId="68B2513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Բժշկական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Էթիլ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սպիրտ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70%։ 200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շշիկով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ապակե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պլաստմասե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չվնասված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711E73D0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5434F85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38</w:t>
            </w:r>
          </w:p>
        </w:tc>
        <w:tc>
          <w:tcPr>
            <w:tcW w:w="1441" w:type="dxa"/>
            <w:vAlign w:val="center"/>
          </w:tcPr>
          <w:p w14:paraId="0F28BE3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24931500/501</w:t>
            </w:r>
          </w:p>
        </w:tc>
        <w:tc>
          <w:tcPr>
            <w:tcW w:w="1441" w:type="dxa"/>
            <w:vAlign w:val="center"/>
          </w:tcPr>
          <w:p w14:paraId="2914E5F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նկարների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եր―ակիչներ</w:t>
            </w:r>
            <w:proofErr w:type="spellEnd"/>
          </w:p>
        </w:tc>
        <w:tc>
          <w:tcPr>
            <w:tcW w:w="1441" w:type="dxa"/>
            <w:vAlign w:val="center"/>
          </w:tcPr>
          <w:p w14:paraId="21C72D3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ժապավենների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երևակիչ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ժապավենի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ունիվերսալ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երևակման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Երևակիչի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Հանձնելու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համապատասխանի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օգտագօրծման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պահանջվող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ծավալին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*/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48B3B415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84DF4C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39</w:t>
            </w:r>
          </w:p>
        </w:tc>
        <w:tc>
          <w:tcPr>
            <w:tcW w:w="1441" w:type="dxa"/>
            <w:vAlign w:val="center"/>
          </w:tcPr>
          <w:p w14:paraId="21B4B78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24931600/501</w:t>
            </w:r>
          </w:p>
        </w:tc>
        <w:tc>
          <w:tcPr>
            <w:tcW w:w="1441" w:type="dxa"/>
            <w:vAlign w:val="center"/>
          </w:tcPr>
          <w:p w14:paraId="2CF1C78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նկարների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կայունացուցիչներ</w:t>
            </w:r>
            <w:proofErr w:type="spellEnd"/>
          </w:p>
        </w:tc>
        <w:tc>
          <w:tcPr>
            <w:tcW w:w="1441" w:type="dxa"/>
            <w:vAlign w:val="center"/>
          </w:tcPr>
          <w:p w14:paraId="528162A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ժապավենների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ամրակիչ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ֆիքսաժ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ռենտգեն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ժապավենի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ունիվերսալ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մշակման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Ամրակիչի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հավաքածուն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ունենա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աշխատանքի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անհրաժեշտ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օգտագործման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նյութերը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Հանձնելու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համապատասխանի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օգտագօրծման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ձեռնարկի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պահանջվող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ծավալին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*/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տես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ծանոթագրությունը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/;</w:t>
            </w:r>
          </w:p>
        </w:tc>
      </w:tr>
      <w:tr w:rsidR="00774716" w:rsidRPr="00131E9C" w14:paraId="12A69AD0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11061A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40</w:t>
            </w:r>
          </w:p>
        </w:tc>
        <w:tc>
          <w:tcPr>
            <w:tcW w:w="1441" w:type="dxa"/>
            <w:vAlign w:val="center"/>
          </w:tcPr>
          <w:p w14:paraId="5C7FC75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33121250/501</w:t>
            </w:r>
          </w:p>
        </w:tc>
        <w:tc>
          <w:tcPr>
            <w:tcW w:w="1441" w:type="dxa"/>
            <w:vAlign w:val="center"/>
          </w:tcPr>
          <w:p w14:paraId="2D1050B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THS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65F5681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TSH-ի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19BAFADD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1C8DE55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41</w:t>
            </w:r>
          </w:p>
        </w:tc>
        <w:tc>
          <w:tcPr>
            <w:tcW w:w="1441" w:type="dxa"/>
            <w:vAlign w:val="center"/>
          </w:tcPr>
          <w:p w14:paraId="0AA43B4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33121250/506</w:t>
            </w:r>
          </w:p>
        </w:tc>
        <w:tc>
          <w:tcPr>
            <w:tcW w:w="1441" w:type="dxa"/>
            <w:vAlign w:val="center"/>
          </w:tcPr>
          <w:p w14:paraId="5982281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Cardiac </w:t>
            </w:r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Triple  /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Troponin I, CK-MB, Myoglobin/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714907B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Cardiac Triple 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53587A22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536A70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42</w:t>
            </w:r>
          </w:p>
        </w:tc>
        <w:tc>
          <w:tcPr>
            <w:tcW w:w="1441" w:type="dxa"/>
            <w:vAlign w:val="center"/>
          </w:tcPr>
          <w:p w14:paraId="0CB3BB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33121250/502</w:t>
            </w:r>
          </w:p>
        </w:tc>
        <w:tc>
          <w:tcPr>
            <w:tcW w:w="1441" w:type="dxa"/>
            <w:vAlign w:val="center"/>
          </w:tcPr>
          <w:p w14:paraId="66394B2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FREE T</w:t>
            </w:r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4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3F058F5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TSH-ի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0B7037D0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0452446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43</w:t>
            </w:r>
          </w:p>
        </w:tc>
        <w:tc>
          <w:tcPr>
            <w:tcW w:w="1441" w:type="dxa"/>
            <w:vAlign w:val="center"/>
          </w:tcPr>
          <w:p w14:paraId="63177D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33121250/503</w:t>
            </w:r>
          </w:p>
        </w:tc>
        <w:tc>
          <w:tcPr>
            <w:tcW w:w="1441" w:type="dxa"/>
            <w:vAlign w:val="center"/>
          </w:tcPr>
          <w:p w14:paraId="1726820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VITAMIN D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3B56C92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VITAMIN D-ի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0A351E08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6B19DB1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44</w:t>
            </w:r>
          </w:p>
        </w:tc>
        <w:tc>
          <w:tcPr>
            <w:tcW w:w="1441" w:type="dxa"/>
            <w:vAlign w:val="center"/>
          </w:tcPr>
          <w:p w14:paraId="59F6C17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33121250/504</w:t>
            </w:r>
          </w:p>
        </w:tc>
        <w:tc>
          <w:tcPr>
            <w:tcW w:w="1441" w:type="dxa"/>
            <w:vAlign w:val="center"/>
          </w:tcPr>
          <w:p w14:paraId="6A69EB3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HBa1</w:t>
            </w:r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C 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7C70B0A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HBa1C-ի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6FC7C195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32CDD10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45</w:t>
            </w:r>
          </w:p>
        </w:tc>
        <w:tc>
          <w:tcPr>
            <w:tcW w:w="1441" w:type="dxa"/>
            <w:vAlign w:val="center"/>
          </w:tcPr>
          <w:p w14:paraId="1CD8D54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33121250/505</w:t>
            </w:r>
          </w:p>
        </w:tc>
        <w:tc>
          <w:tcPr>
            <w:tcW w:w="1441" w:type="dxa"/>
            <w:vAlign w:val="center"/>
          </w:tcPr>
          <w:p w14:paraId="457A050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FERRITIN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</w:t>
            </w:r>
          </w:p>
        </w:tc>
        <w:tc>
          <w:tcPr>
            <w:tcW w:w="1441" w:type="dxa"/>
            <w:vAlign w:val="center"/>
          </w:tcPr>
          <w:p w14:paraId="752036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FERRITIN-ի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որոշման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թեսթ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Boditech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Afias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3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անալիզատորի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Մեթոդը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՝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Իմունոֆլյուրեսցենտային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Ֆիրմային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նշանի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առկայություն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: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Մատակարարվող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պետք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է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գործարանային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փաթեթավորմամբ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</w:tr>
      <w:tr w:rsidR="00774716" w:rsidRPr="00131E9C" w14:paraId="4AD3FD93" w14:textId="77777777" w:rsidTr="00864ED0">
        <w:trPr>
          <w:trHeight w:val="354"/>
        </w:trPr>
        <w:tc>
          <w:tcPr>
            <w:tcW w:w="1441" w:type="dxa"/>
            <w:vAlign w:val="center"/>
          </w:tcPr>
          <w:p w14:paraId="5D5A580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46</w:t>
            </w:r>
          </w:p>
        </w:tc>
        <w:tc>
          <w:tcPr>
            <w:tcW w:w="1441" w:type="dxa"/>
            <w:vAlign w:val="center"/>
          </w:tcPr>
          <w:p w14:paraId="6DEF075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33121270/510</w:t>
            </w:r>
          </w:p>
        </w:tc>
        <w:tc>
          <w:tcPr>
            <w:tcW w:w="1441" w:type="dxa"/>
            <w:vAlign w:val="center"/>
          </w:tcPr>
          <w:p w14:paraId="05F95A7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Սուլֆոսացիլաթթու</w:t>
            </w:r>
            <w:proofErr w:type="spellEnd"/>
          </w:p>
        </w:tc>
        <w:tc>
          <w:tcPr>
            <w:tcW w:w="1441" w:type="dxa"/>
            <w:vAlign w:val="center"/>
          </w:tcPr>
          <w:p w14:paraId="4A0F5F9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Սուլֆոսալիցիլաթթու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փոշի</w:t>
            </w:r>
            <w:proofErr w:type="spellEnd"/>
          </w:p>
        </w:tc>
      </w:tr>
    </w:tbl>
    <w:p w14:paraId="41B3CDB0" w14:textId="77777777" w:rsidR="00774716" w:rsidRPr="008F7FBB" w:rsidRDefault="00774716" w:rsidP="00774716">
      <w:pPr>
        <w:pStyle w:val="3"/>
        <w:spacing w:line="240" w:lineRule="auto"/>
        <w:jc w:val="left"/>
        <w:rPr>
          <w:rFonts w:ascii="Calibri" w:hAnsi="Calibri" w:cs="Calibri"/>
          <w:i w:val="0"/>
          <w:lang w:val="hy-AM"/>
        </w:rPr>
      </w:pPr>
    </w:p>
    <w:p w14:paraId="29E6B83F" w14:textId="77777777" w:rsidR="00774716" w:rsidRDefault="00774716" w:rsidP="00774716">
      <w:pPr>
        <w:jc w:val="both"/>
        <w:rPr>
          <w:rFonts w:ascii="Calibri" w:hAnsi="Calibri" w:cs="Calibri"/>
          <w:sz w:val="20"/>
          <w:lang w:val="hy-AM"/>
        </w:rPr>
      </w:pPr>
    </w:p>
    <w:p w14:paraId="13372487" w14:textId="77777777" w:rsidR="00774716" w:rsidRPr="00857ECA" w:rsidRDefault="00774716" w:rsidP="00774716">
      <w:pPr>
        <w:pStyle w:val="a3"/>
        <w:jc w:val="both"/>
        <w:rPr>
          <w:rFonts w:ascii="Calibri" w:hAnsi="Calibri" w:cs="Calibri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 w:eastAsia="en-US"/>
        </w:rPr>
        <w:t xml:space="preserve">* </w:t>
      </w:r>
      <w:r w:rsidRPr="00C5056F">
        <w:rPr>
          <w:rFonts w:ascii="Calibri" w:hAnsi="Calibri" w:cs="Calibri"/>
          <w:i/>
          <w:sz w:val="18"/>
          <w:szCs w:val="18"/>
          <w:lang w:val="pt-BR" w:eastAsia="en-US"/>
        </w:rPr>
        <w:t>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սերտիֆիկատ:</w:t>
      </w:r>
    </w:p>
    <w:p w14:paraId="45810823" w14:textId="77777777" w:rsidR="00774716" w:rsidRPr="00857ECA" w:rsidRDefault="00774716" w:rsidP="00774716">
      <w:pPr>
        <w:jc w:val="center"/>
        <w:rPr>
          <w:rFonts w:ascii="Calibri" w:hAnsi="Calibri" w:cs="Calibri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74716" w:rsidRPr="00857ECA" w14:paraId="6EB72942" w14:textId="77777777" w:rsidTr="00864ED0">
        <w:trPr>
          <w:jc w:val="center"/>
        </w:trPr>
        <w:tc>
          <w:tcPr>
            <w:tcW w:w="4536" w:type="dxa"/>
          </w:tcPr>
          <w:p w14:paraId="0222104B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b/>
                <w:bCs/>
                <w:lang w:val="nb-NO"/>
              </w:rPr>
            </w:pPr>
            <w:r w:rsidRPr="00857ECA">
              <w:rPr>
                <w:rFonts w:ascii="Calibri" w:hAnsi="Calibri" w:cs="Calibri"/>
                <w:b/>
                <w:bCs/>
                <w:lang w:val="nb-NO"/>
              </w:rPr>
              <w:t>ԳՆՈՐԴ</w:t>
            </w:r>
          </w:p>
          <w:p w14:paraId="6FD7BE19" w14:textId="77777777" w:rsidR="00774716" w:rsidRPr="00857ECA" w:rsidRDefault="00774716" w:rsidP="00864ED0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2A4AF68" w14:textId="77777777" w:rsidR="00774716" w:rsidRPr="00857ECA" w:rsidRDefault="00774716" w:rsidP="00864ED0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2EA0FF5" w14:textId="77777777" w:rsidR="00774716" w:rsidRPr="00857ECA" w:rsidRDefault="00774716" w:rsidP="00864ED0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2873086A" w14:textId="77777777" w:rsidR="00774716" w:rsidRPr="00857ECA" w:rsidRDefault="00774716" w:rsidP="00864ED0">
            <w:pPr>
              <w:rPr>
                <w:rFonts w:ascii="Calibri" w:hAnsi="Calibri" w:cs="Calibri"/>
                <w:lang w:val="ru-RU"/>
              </w:rPr>
            </w:pPr>
          </w:p>
          <w:p w14:paraId="60169F40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  <w:r w:rsidRPr="00857ECA">
              <w:rPr>
                <w:rFonts w:ascii="Calibri" w:hAnsi="Calibri" w:cs="Calibri"/>
                <w:lang w:val="ru-RU"/>
              </w:rPr>
              <w:t>---------------------------------</w:t>
            </w:r>
          </w:p>
          <w:p w14:paraId="5EE844CC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7ECA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857ECA">
              <w:rPr>
                <w:rFonts w:ascii="Calibri" w:hAnsi="Calibri" w:cs="Calibri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857ECA">
              <w:rPr>
                <w:rFonts w:ascii="Calibri" w:hAnsi="Calibri" w:cs="Calibri"/>
                <w:sz w:val="18"/>
                <w:szCs w:val="18"/>
              </w:rPr>
              <w:t>/</w:t>
            </w:r>
          </w:p>
          <w:p w14:paraId="0FA42B31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57ECA">
              <w:rPr>
                <w:rFonts w:ascii="Calibri" w:hAnsi="Calibri" w:cs="Calibri"/>
                <w:sz w:val="18"/>
                <w:szCs w:val="18"/>
                <w:lang w:val="ru-RU"/>
              </w:rPr>
              <w:lastRenderedPageBreak/>
              <w:t>Կ.Տ</w:t>
            </w:r>
          </w:p>
        </w:tc>
        <w:tc>
          <w:tcPr>
            <w:tcW w:w="760" w:type="dxa"/>
          </w:tcPr>
          <w:p w14:paraId="2819AB8D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43" w:type="dxa"/>
          </w:tcPr>
          <w:p w14:paraId="7BD71543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857ECA">
              <w:rPr>
                <w:rFonts w:ascii="Calibri" w:hAnsi="Calibri" w:cs="Calibri"/>
                <w:b/>
                <w:bCs/>
                <w:lang w:val="pt-BR"/>
              </w:rPr>
              <w:t>ՎԱՃԱՌՈՂ</w:t>
            </w:r>
          </w:p>
          <w:p w14:paraId="0557B1C4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  <w:p w14:paraId="104B5A96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  <w:p w14:paraId="35DEF0AE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  <w:p w14:paraId="44C401ED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  <w:p w14:paraId="2E8ABC36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  <w:r w:rsidRPr="00857ECA">
              <w:rPr>
                <w:rFonts w:ascii="Calibri" w:hAnsi="Calibri" w:cs="Calibri"/>
                <w:lang w:val="ru-RU"/>
              </w:rPr>
              <w:t>---------------------------------</w:t>
            </w:r>
          </w:p>
          <w:p w14:paraId="1B6338AA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7ECA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857ECA">
              <w:rPr>
                <w:rFonts w:ascii="Calibri" w:hAnsi="Calibri" w:cs="Calibri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857ECA">
              <w:rPr>
                <w:rFonts w:ascii="Calibri" w:hAnsi="Calibri" w:cs="Calibri"/>
                <w:sz w:val="18"/>
                <w:szCs w:val="18"/>
              </w:rPr>
              <w:t>/</w:t>
            </w:r>
          </w:p>
          <w:p w14:paraId="48818B74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  <w:r w:rsidRPr="00857ECA">
              <w:rPr>
                <w:rFonts w:ascii="Calibri" w:hAnsi="Calibri" w:cs="Calibri"/>
                <w:sz w:val="18"/>
                <w:szCs w:val="18"/>
                <w:lang w:val="ru-RU"/>
              </w:rPr>
              <w:lastRenderedPageBreak/>
              <w:t>Կ.Տ</w:t>
            </w:r>
          </w:p>
          <w:p w14:paraId="2CCFB5BC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377BC9E9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22FDB69B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7A530C4E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5F0C0EC9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6CA017FF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54C58FD1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3A2B1A45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229B9EA3" w14:textId="77777777" w:rsidR="00774716" w:rsidRDefault="00774716" w:rsidP="00864ED0">
            <w:pPr>
              <w:jc w:val="center"/>
              <w:rPr>
                <w:rFonts w:ascii="Calibri" w:hAnsi="Calibri" w:cs="Calibri"/>
                <w:sz w:val="18"/>
                <w:szCs w:val="18"/>
                <w:lang w:val="hy-AM"/>
              </w:rPr>
            </w:pPr>
          </w:p>
          <w:p w14:paraId="47219753" w14:textId="77777777" w:rsidR="00774716" w:rsidRPr="002D46E0" w:rsidRDefault="00774716" w:rsidP="00864ED0">
            <w:pPr>
              <w:jc w:val="center"/>
              <w:rPr>
                <w:rFonts w:ascii="Calibri" w:hAnsi="Calibri" w:cs="Calibri"/>
                <w:sz w:val="22"/>
                <w:szCs w:val="22"/>
                <w:lang w:val="hy-AM"/>
              </w:rPr>
            </w:pPr>
          </w:p>
        </w:tc>
      </w:tr>
      <w:tr w:rsidR="00774716" w:rsidRPr="00857ECA" w14:paraId="0A9211FE" w14:textId="77777777" w:rsidTr="00864ED0">
        <w:trPr>
          <w:jc w:val="center"/>
        </w:trPr>
        <w:tc>
          <w:tcPr>
            <w:tcW w:w="4536" w:type="dxa"/>
          </w:tcPr>
          <w:p w14:paraId="03B6CE94" w14:textId="77777777" w:rsidR="00774716" w:rsidRPr="0022404E" w:rsidRDefault="00774716" w:rsidP="00864ED0">
            <w:pPr>
              <w:rPr>
                <w:rFonts w:ascii="Calibri" w:hAnsi="Calibri" w:cs="Calibri"/>
                <w:b/>
                <w:bCs/>
                <w:lang w:val="hy-AM"/>
              </w:rPr>
            </w:pPr>
          </w:p>
        </w:tc>
        <w:tc>
          <w:tcPr>
            <w:tcW w:w="760" w:type="dxa"/>
          </w:tcPr>
          <w:p w14:paraId="171FB226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343" w:type="dxa"/>
          </w:tcPr>
          <w:p w14:paraId="36021FFE" w14:textId="77777777" w:rsidR="00774716" w:rsidRPr="00857ECA" w:rsidRDefault="00774716" w:rsidP="00864ED0">
            <w:pPr>
              <w:jc w:val="center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</w:tbl>
    <w:p w14:paraId="20C8F206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  <w:bookmarkStart w:id="0" w:name="_Hlk44663917"/>
    </w:p>
    <w:p w14:paraId="57F9A539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1F445BC4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1C8142CD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25EC68B9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797A4829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632F4D9F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28C1A900" w14:textId="77777777" w:rsidR="00774716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</w:p>
    <w:p w14:paraId="287D2F7B" w14:textId="77777777" w:rsidR="00774716" w:rsidRPr="002D46E0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/>
        </w:rPr>
        <w:t>Հավելված N 2</w:t>
      </w:r>
    </w:p>
    <w:p w14:paraId="65934A4A" w14:textId="77777777" w:rsidR="00774716" w:rsidRPr="002D46E0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/>
        </w:rPr>
        <w:t xml:space="preserve">«         »              20  թ. կնքված </w:t>
      </w:r>
    </w:p>
    <w:p w14:paraId="5E95D318" w14:textId="77777777" w:rsidR="00774716" w:rsidRPr="002D46E0" w:rsidRDefault="00774716" w:rsidP="00774716">
      <w:pPr>
        <w:jc w:val="right"/>
        <w:rPr>
          <w:rFonts w:ascii="Calibri" w:hAnsi="Calibri" w:cs="Calibri"/>
          <w:i/>
          <w:sz w:val="18"/>
          <w:szCs w:val="18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/>
        </w:rPr>
        <w:t xml:space="preserve">                      ծածկագրով պայմանագրի</w:t>
      </w:r>
    </w:p>
    <w:p w14:paraId="34D0343C" w14:textId="77777777" w:rsidR="00774716" w:rsidRPr="002D46E0" w:rsidRDefault="00774716" w:rsidP="00774716">
      <w:pPr>
        <w:jc w:val="center"/>
        <w:rPr>
          <w:rFonts w:ascii="Calibri" w:hAnsi="Calibri" w:cs="Calibri"/>
          <w:i/>
          <w:sz w:val="18"/>
          <w:szCs w:val="18"/>
          <w:lang w:val="pt-BR"/>
        </w:rPr>
      </w:pPr>
    </w:p>
    <w:p w14:paraId="3270A695" w14:textId="77777777" w:rsidR="00774716" w:rsidRPr="002D46E0" w:rsidRDefault="00774716" w:rsidP="00774716">
      <w:pPr>
        <w:jc w:val="center"/>
        <w:rPr>
          <w:rFonts w:ascii="Calibri" w:hAnsi="Calibri" w:cs="Calibri"/>
          <w:i/>
          <w:sz w:val="18"/>
          <w:szCs w:val="18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/>
        </w:rPr>
        <w:t>ՄԱՏԱԿԱՐԱՐՄԱՆ ԺԱՄԱՆԱԿԱՑՈՒՅՑ*</w:t>
      </w:r>
    </w:p>
    <w:p w14:paraId="26B3723B" w14:textId="77777777" w:rsidR="00774716" w:rsidRPr="002D46E0" w:rsidRDefault="00774716" w:rsidP="00774716">
      <w:pPr>
        <w:jc w:val="center"/>
        <w:rPr>
          <w:rFonts w:ascii="Calibri" w:hAnsi="Calibri" w:cs="Calibri"/>
          <w:i/>
          <w:sz w:val="18"/>
          <w:szCs w:val="18"/>
          <w:lang w:val="pt-BR"/>
        </w:rPr>
      </w:pP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</w:r>
      <w:r w:rsidRPr="002D46E0">
        <w:rPr>
          <w:rFonts w:ascii="Calibri" w:hAnsi="Calibri" w:cs="Calibri"/>
          <w:i/>
          <w:sz w:val="18"/>
          <w:szCs w:val="18"/>
          <w:lang w:val="pt-BR"/>
        </w:rPr>
        <w:tab/>
        <w:t xml:space="preserve">                                                                ՀՀ դրամ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774716" w:rsidRPr="00131E9C" w14:paraId="118D34CF" w14:textId="77777777" w:rsidTr="00864ED0">
        <w:trPr>
          <w:trHeight w:val="354"/>
        </w:trPr>
        <w:tc>
          <w:tcPr>
            <w:tcW w:w="1441" w:type="dxa"/>
            <w:gridSpan w:val="8"/>
            <w:vAlign w:val="center"/>
          </w:tcPr>
          <w:p w14:paraId="4D31FB9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Ապրանքի</w:t>
            </w:r>
            <w:proofErr w:type="spellEnd"/>
          </w:p>
        </w:tc>
      </w:tr>
      <w:tr w:rsidR="00774716" w:rsidRPr="00131E9C" w14:paraId="7C081E7B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712FAD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Հրավերով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նախատեսված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4D0FEE3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731DFD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Միավոր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գինը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/ՀՀ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4F64EF4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գինը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/ՀՀ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E3B7AA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Ընդհանուր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4323" w:type="dxa"/>
            <w:gridSpan w:val="3"/>
            <w:vAlign w:val="center"/>
          </w:tcPr>
          <w:p w14:paraId="7ADC99E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Մատակարարման</w:t>
            </w:r>
            <w:proofErr w:type="spellEnd"/>
          </w:p>
        </w:tc>
      </w:tr>
      <w:tr w:rsidR="00774716" w:rsidRPr="00131E9C" w14:paraId="5155C435" w14:textId="77777777" w:rsidTr="00864ED0">
        <w:trPr>
          <w:trHeight w:val="354"/>
        </w:trPr>
        <w:tc>
          <w:tcPr>
            <w:tcW w:w="1441" w:type="dxa"/>
            <w:vMerge/>
            <w:vAlign w:val="center"/>
          </w:tcPr>
          <w:p w14:paraId="5E865B7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/>
            <w:vAlign w:val="center"/>
          </w:tcPr>
          <w:p w14:paraId="63704ED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/>
            <w:vAlign w:val="center"/>
          </w:tcPr>
          <w:p w14:paraId="668D105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/>
            <w:vAlign w:val="center"/>
          </w:tcPr>
          <w:p w14:paraId="4CB937C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/>
            <w:vAlign w:val="center"/>
          </w:tcPr>
          <w:p w14:paraId="789D49B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Align w:val="center"/>
          </w:tcPr>
          <w:p w14:paraId="4521164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1441" w:type="dxa"/>
            <w:vAlign w:val="center"/>
          </w:tcPr>
          <w:p w14:paraId="216112F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Ենթակա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441" w:type="dxa"/>
            <w:vAlign w:val="center"/>
          </w:tcPr>
          <w:p w14:paraId="2422424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Ժամկետը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**</w:t>
            </w:r>
          </w:p>
        </w:tc>
      </w:tr>
      <w:tr w:rsidR="00774716" w:rsidRPr="00131E9C" w14:paraId="4B9EC276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2550F5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Merge w:val="restart"/>
            <w:vAlign w:val="center"/>
          </w:tcPr>
          <w:p w14:paraId="743AD15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F7D50F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598F33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7B7881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8000</w:t>
            </w:r>
          </w:p>
        </w:tc>
        <w:tc>
          <w:tcPr>
            <w:tcW w:w="1441" w:type="dxa"/>
            <w:vAlign w:val="center"/>
          </w:tcPr>
          <w:p w14:paraId="06ED48B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580AF38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8000</w:t>
            </w:r>
          </w:p>
        </w:tc>
        <w:tc>
          <w:tcPr>
            <w:tcW w:w="1441" w:type="dxa"/>
            <w:vAlign w:val="center"/>
          </w:tcPr>
          <w:p w14:paraId="372CC56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2DE35C33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496F6D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Merge w:val="restart"/>
            <w:vAlign w:val="center"/>
          </w:tcPr>
          <w:p w14:paraId="4E897FD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BFAF34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553311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38F6B2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</w:t>
            </w:r>
          </w:p>
        </w:tc>
        <w:tc>
          <w:tcPr>
            <w:tcW w:w="1441" w:type="dxa"/>
            <w:vAlign w:val="center"/>
          </w:tcPr>
          <w:p w14:paraId="400F175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DFFC38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6000</w:t>
            </w:r>
          </w:p>
        </w:tc>
        <w:tc>
          <w:tcPr>
            <w:tcW w:w="1441" w:type="dxa"/>
            <w:vAlign w:val="center"/>
          </w:tcPr>
          <w:p w14:paraId="77FC876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6C33F1D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654EC0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441" w:type="dxa"/>
            <w:vMerge w:val="restart"/>
            <w:vAlign w:val="center"/>
          </w:tcPr>
          <w:p w14:paraId="02EF26F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2BB7104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8F823E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286108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7C362E4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599CB4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381773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CB7BDE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B59371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41" w:type="dxa"/>
            <w:vMerge w:val="restart"/>
            <w:vAlign w:val="center"/>
          </w:tcPr>
          <w:p w14:paraId="68A35B6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5DF737E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0290B9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1AF465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441" w:type="dxa"/>
            <w:vAlign w:val="center"/>
          </w:tcPr>
          <w:p w14:paraId="6C29B24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6A9E6D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441" w:type="dxa"/>
            <w:vAlign w:val="center"/>
          </w:tcPr>
          <w:p w14:paraId="0F09F99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3FF4E50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7FFD811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441" w:type="dxa"/>
            <w:vMerge w:val="restart"/>
            <w:vAlign w:val="center"/>
          </w:tcPr>
          <w:p w14:paraId="3B4F1DD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5386E9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0F7542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B63FF9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7651DA4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D3021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7A8E668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00457E2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46C18D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Merge w:val="restart"/>
            <w:vAlign w:val="center"/>
          </w:tcPr>
          <w:p w14:paraId="32010E4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D8C7E8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1DF9DC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AB4716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376F1FE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D28F16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66C21DF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34AC910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1AC5A1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441" w:type="dxa"/>
            <w:vMerge w:val="restart"/>
            <w:vAlign w:val="center"/>
          </w:tcPr>
          <w:p w14:paraId="4C07CCF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24DE4B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14BFC9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B2560C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23FF8AA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D776EB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09DECC2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127CE50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7103CF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441" w:type="dxa"/>
            <w:vMerge w:val="restart"/>
            <w:vAlign w:val="center"/>
          </w:tcPr>
          <w:p w14:paraId="34FE79A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218E244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511C5F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5E4E50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69333C3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6D9B1CB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72A9A4E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87FB6A8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F22CD4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441" w:type="dxa"/>
            <w:vMerge w:val="restart"/>
            <w:vAlign w:val="center"/>
          </w:tcPr>
          <w:p w14:paraId="1529B3C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BE369E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E61D59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A4C27F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06A649B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4658A5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3678847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5F06106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68F1F8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441" w:type="dxa"/>
            <w:vMerge w:val="restart"/>
            <w:vAlign w:val="center"/>
          </w:tcPr>
          <w:p w14:paraId="1BBA39D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524AC4B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969ED9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FCB669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</w:t>
            </w:r>
          </w:p>
        </w:tc>
        <w:tc>
          <w:tcPr>
            <w:tcW w:w="1441" w:type="dxa"/>
            <w:vAlign w:val="center"/>
          </w:tcPr>
          <w:p w14:paraId="092A4D1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6DC870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</w:t>
            </w:r>
          </w:p>
        </w:tc>
        <w:tc>
          <w:tcPr>
            <w:tcW w:w="1441" w:type="dxa"/>
            <w:vAlign w:val="center"/>
          </w:tcPr>
          <w:p w14:paraId="45360F2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67AA5F74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1C707C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441" w:type="dxa"/>
            <w:vMerge w:val="restart"/>
            <w:vAlign w:val="center"/>
          </w:tcPr>
          <w:p w14:paraId="3B8367D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3B34770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6C831E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92F07E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0C4F812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611AE3F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5FA8BEB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0DC3A6B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E1CDC9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441" w:type="dxa"/>
            <w:vMerge w:val="restart"/>
            <w:vAlign w:val="center"/>
          </w:tcPr>
          <w:p w14:paraId="0446E1C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2E5031C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591CE9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5AF855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499C536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0D391BC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62EB1D9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6A8AE69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4BBA1D0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441" w:type="dxa"/>
            <w:vMerge w:val="restart"/>
            <w:vAlign w:val="center"/>
          </w:tcPr>
          <w:p w14:paraId="3DF8364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64776D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EA62A2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7AB3E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3F797C6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2A64DE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3107E35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B974ACC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037C20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441" w:type="dxa"/>
            <w:vMerge w:val="restart"/>
            <w:vAlign w:val="center"/>
          </w:tcPr>
          <w:p w14:paraId="561B056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5ABBE4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8AF6C8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CE4575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441" w:type="dxa"/>
            <w:vAlign w:val="center"/>
          </w:tcPr>
          <w:p w14:paraId="6EF81AB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F26DF5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441" w:type="dxa"/>
            <w:vAlign w:val="center"/>
          </w:tcPr>
          <w:p w14:paraId="5151D64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4DF8F7E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61D537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441" w:type="dxa"/>
            <w:vMerge w:val="restart"/>
            <w:vAlign w:val="center"/>
          </w:tcPr>
          <w:p w14:paraId="2E18EB6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D0AC39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0FDC85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2FBF86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</w:t>
            </w:r>
          </w:p>
        </w:tc>
        <w:tc>
          <w:tcPr>
            <w:tcW w:w="1441" w:type="dxa"/>
            <w:vAlign w:val="center"/>
          </w:tcPr>
          <w:p w14:paraId="2774EA1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B46804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</w:t>
            </w:r>
          </w:p>
        </w:tc>
        <w:tc>
          <w:tcPr>
            <w:tcW w:w="1441" w:type="dxa"/>
            <w:vAlign w:val="center"/>
          </w:tcPr>
          <w:p w14:paraId="6AB3F58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56BD8BC4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5F909EE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1441" w:type="dxa"/>
            <w:vMerge w:val="restart"/>
            <w:vAlign w:val="center"/>
          </w:tcPr>
          <w:p w14:paraId="4A2BE9D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11B7B21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F38821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5E35C6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441" w:type="dxa"/>
            <w:vAlign w:val="center"/>
          </w:tcPr>
          <w:p w14:paraId="3E5C060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6B5F052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441" w:type="dxa"/>
            <w:vAlign w:val="center"/>
          </w:tcPr>
          <w:p w14:paraId="3755196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6D7F3B47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40A7D33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1441" w:type="dxa"/>
            <w:vMerge w:val="restart"/>
            <w:vAlign w:val="center"/>
          </w:tcPr>
          <w:p w14:paraId="015FC0B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517152D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383256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93F6B1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70FC167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1F5B2A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19D3CD7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ABA4A69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4512113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1441" w:type="dxa"/>
            <w:vMerge w:val="restart"/>
            <w:vAlign w:val="center"/>
          </w:tcPr>
          <w:p w14:paraId="612A957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39B5AC9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9AAB79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552893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7A6760B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6AF5526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6067D74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2399558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7C5578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19</w:t>
            </w:r>
          </w:p>
        </w:tc>
        <w:tc>
          <w:tcPr>
            <w:tcW w:w="1441" w:type="dxa"/>
            <w:vMerge w:val="restart"/>
            <w:vAlign w:val="center"/>
          </w:tcPr>
          <w:p w14:paraId="58BC283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455FB31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365CBB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34560A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4799EED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776B7D0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71A92D3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7C48089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7623012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1441" w:type="dxa"/>
            <w:vMerge w:val="restart"/>
            <w:vAlign w:val="center"/>
          </w:tcPr>
          <w:p w14:paraId="37EFE0C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88F184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4A2F11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A072FD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70C3C92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20A0E1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76CBE95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E87E9E5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883C30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1441" w:type="dxa"/>
            <w:vMerge w:val="restart"/>
            <w:vAlign w:val="center"/>
          </w:tcPr>
          <w:p w14:paraId="11DE241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121C18F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AF6B0E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4EE048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7A2FC09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4FC917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</w:t>
            </w:r>
          </w:p>
        </w:tc>
        <w:tc>
          <w:tcPr>
            <w:tcW w:w="1441" w:type="dxa"/>
            <w:vAlign w:val="center"/>
          </w:tcPr>
          <w:p w14:paraId="38653AA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1D6137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5F24A5C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1441" w:type="dxa"/>
            <w:vMerge w:val="restart"/>
            <w:vAlign w:val="center"/>
          </w:tcPr>
          <w:p w14:paraId="1BF85D8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222880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6E2D96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7BAE11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675B05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9E281E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2000</w:t>
            </w:r>
          </w:p>
        </w:tc>
        <w:tc>
          <w:tcPr>
            <w:tcW w:w="1441" w:type="dxa"/>
            <w:vAlign w:val="center"/>
          </w:tcPr>
          <w:p w14:paraId="719EBD6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0D97CB6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CB62C8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23</w:t>
            </w:r>
          </w:p>
        </w:tc>
        <w:tc>
          <w:tcPr>
            <w:tcW w:w="1441" w:type="dxa"/>
            <w:vMerge w:val="restart"/>
            <w:vAlign w:val="center"/>
          </w:tcPr>
          <w:p w14:paraId="33D6FE9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59F21F5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8A8BB0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C1AAE8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3000</w:t>
            </w:r>
          </w:p>
        </w:tc>
        <w:tc>
          <w:tcPr>
            <w:tcW w:w="1441" w:type="dxa"/>
            <w:vAlign w:val="center"/>
          </w:tcPr>
          <w:p w14:paraId="66A6BF2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600C91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3000</w:t>
            </w:r>
          </w:p>
        </w:tc>
        <w:tc>
          <w:tcPr>
            <w:tcW w:w="1441" w:type="dxa"/>
            <w:vAlign w:val="center"/>
          </w:tcPr>
          <w:p w14:paraId="072E28A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22F03AE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2920BE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</w:t>
            </w:r>
          </w:p>
        </w:tc>
        <w:tc>
          <w:tcPr>
            <w:tcW w:w="1441" w:type="dxa"/>
            <w:vMerge w:val="restart"/>
            <w:vAlign w:val="center"/>
          </w:tcPr>
          <w:p w14:paraId="37DEDF0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C1EE80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8B87F9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9042B2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5FF8932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5E32B93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5AF7DEE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AF670CF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0AD1A2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25</w:t>
            </w:r>
          </w:p>
        </w:tc>
        <w:tc>
          <w:tcPr>
            <w:tcW w:w="1441" w:type="dxa"/>
            <w:vMerge w:val="restart"/>
            <w:vAlign w:val="center"/>
          </w:tcPr>
          <w:p w14:paraId="5BD1326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387199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0ECB77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446A69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441" w:type="dxa"/>
            <w:vAlign w:val="center"/>
          </w:tcPr>
          <w:p w14:paraId="657109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C79F0E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441" w:type="dxa"/>
            <w:vAlign w:val="center"/>
          </w:tcPr>
          <w:p w14:paraId="2D1B4A1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DAFA5B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B5272D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441" w:type="dxa"/>
            <w:vMerge w:val="restart"/>
            <w:vAlign w:val="center"/>
          </w:tcPr>
          <w:p w14:paraId="150D74EF" w14:textId="3E6A364F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1441" w:type="dxa"/>
            <w:vMerge w:val="restart"/>
            <w:vAlign w:val="center"/>
          </w:tcPr>
          <w:p w14:paraId="404BB6D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3B20A8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04BC91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center"/>
          </w:tcPr>
          <w:p w14:paraId="066F747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7CD2E62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center"/>
          </w:tcPr>
          <w:p w14:paraId="41D4042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24C857D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5675C9C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27</w:t>
            </w:r>
          </w:p>
        </w:tc>
        <w:tc>
          <w:tcPr>
            <w:tcW w:w="1441" w:type="dxa"/>
            <w:vMerge w:val="restart"/>
            <w:vAlign w:val="center"/>
          </w:tcPr>
          <w:p w14:paraId="7FCBB9C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45A2EE3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69AB08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7738D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36FBD88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76AEA36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24C0C4D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7DF7EFE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CA9B8E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28</w:t>
            </w:r>
          </w:p>
        </w:tc>
        <w:tc>
          <w:tcPr>
            <w:tcW w:w="1441" w:type="dxa"/>
            <w:vMerge w:val="restart"/>
            <w:vAlign w:val="center"/>
          </w:tcPr>
          <w:p w14:paraId="3627E52A" w14:textId="0164084C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1441" w:type="dxa"/>
            <w:vMerge w:val="restart"/>
            <w:vAlign w:val="center"/>
          </w:tcPr>
          <w:p w14:paraId="338F554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CC7302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0900EB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center"/>
          </w:tcPr>
          <w:p w14:paraId="5190FFD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2B4670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center"/>
          </w:tcPr>
          <w:p w14:paraId="1DE2262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4023FB58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417864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29</w:t>
            </w:r>
          </w:p>
        </w:tc>
        <w:tc>
          <w:tcPr>
            <w:tcW w:w="1441" w:type="dxa"/>
            <w:vMerge w:val="restart"/>
            <w:vAlign w:val="center"/>
          </w:tcPr>
          <w:p w14:paraId="3588225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429B6DA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FCA830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711517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3000</w:t>
            </w:r>
          </w:p>
        </w:tc>
        <w:tc>
          <w:tcPr>
            <w:tcW w:w="1441" w:type="dxa"/>
            <w:vAlign w:val="center"/>
          </w:tcPr>
          <w:p w14:paraId="6E6F760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510F4E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3000</w:t>
            </w:r>
          </w:p>
        </w:tc>
        <w:tc>
          <w:tcPr>
            <w:tcW w:w="1441" w:type="dxa"/>
            <w:vAlign w:val="center"/>
          </w:tcPr>
          <w:p w14:paraId="368FA7C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26C99DE7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F6E437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</w:t>
            </w:r>
          </w:p>
        </w:tc>
        <w:tc>
          <w:tcPr>
            <w:tcW w:w="1441" w:type="dxa"/>
            <w:vMerge w:val="restart"/>
            <w:vAlign w:val="center"/>
          </w:tcPr>
          <w:p w14:paraId="041E5C83" w14:textId="1C6E2950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proofErr w:type="spellStart"/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1BCFB6E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AA78C7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8C36F1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5C89AD5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8CC5A6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42B4A27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698AC04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FBB654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31</w:t>
            </w:r>
          </w:p>
        </w:tc>
        <w:tc>
          <w:tcPr>
            <w:tcW w:w="1441" w:type="dxa"/>
            <w:vMerge w:val="restart"/>
            <w:vAlign w:val="center"/>
          </w:tcPr>
          <w:p w14:paraId="7328739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1E8115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EED551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1E77A7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485269A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CACACA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27691D6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B2C0844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A0BDB8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32</w:t>
            </w:r>
          </w:p>
        </w:tc>
        <w:tc>
          <w:tcPr>
            <w:tcW w:w="1441" w:type="dxa"/>
            <w:vMerge w:val="restart"/>
            <w:vAlign w:val="center"/>
          </w:tcPr>
          <w:p w14:paraId="23F10410" w14:textId="3C8A84CC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1441" w:type="dxa"/>
            <w:vMerge w:val="restart"/>
            <w:vAlign w:val="center"/>
          </w:tcPr>
          <w:p w14:paraId="70359A9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379CA8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25BBE8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14A8922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1FB2DC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41" w:type="dxa"/>
            <w:vAlign w:val="center"/>
          </w:tcPr>
          <w:p w14:paraId="3C18B6D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33F95A5F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345D33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</w:t>
            </w:r>
          </w:p>
        </w:tc>
        <w:tc>
          <w:tcPr>
            <w:tcW w:w="1441" w:type="dxa"/>
            <w:vMerge w:val="restart"/>
            <w:vAlign w:val="center"/>
          </w:tcPr>
          <w:p w14:paraId="28C5063A" w14:textId="0711CC37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կգ</w:t>
            </w:r>
          </w:p>
        </w:tc>
        <w:tc>
          <w:tcPr>
            <w:tcW w:w="1441" w:type="dxa"/>
            <w:vMerge w:val="restart"/>
            <w:vAlign w:val="center"/>
          </w:tcPr>
          <w:p w14:paraId="298CB4B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5FDB29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40B80F3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0.5</w:t>
            </w:r>
          </w:p>
        </w:tc>
        <w:tc>
          <w:tcPr>
            <w:tcW w:w="1441" w:type="dxa"/>
            <w:vAlign w:val="center"/>
          </w:tcPr>
          <w:p w14:paraId="702D513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592158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0,5</w:t>
            </w:r>
          </w:p>
        </w:tc>
        <w:tc>
          <w:tcPr>
            <w:tcW w:w="1441" w:type="dxa"/>
            <w:vAlign w:val="center"/>
          </w:tcPr>
          <w:p w14:paraId="204FE46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34C781C3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00CAF0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34</w:t>
            </w:r>
          </w:p>
        </w:tc>
        <w:tc>
          <w:tcPr>
            <w:tcW w:w="1441" w:type="dxa"/>
            <w:vMerge w:val="restart"/>
            <w:vAlign w:val="center"/>
          </w:tcPr>
          <w:p w14:paraId="01A3621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3F67E7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25F9E7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94F906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150</w:t>
            </w:r>
          </w:p>
        </w:tc>
        <w:tc>
          <w:tcPr>
            <w:tcW w:w="1441" w:type="dxa"/>
            <w:vAlign w:val="center"/>
          </w:tcPr>
          <w:p w14:paraId="3C63905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52A53A0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150</w:t>
            </w:r>
          </w:p>
        </w:tc>
        <w:tc>
          <w:tcPr>
            <w:tcW w:w="1441" w:type="dxa"/>
            <w:vAlign w:val="center"/>
          </w:tcPr>
          <w:p w14:paraId="27B062B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504641F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4C9DEA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35</w:t>
            </w:r>
          </w:p>
        </w:tc>
        <w:tc>
          <w:tcPr>
            <w:tcW w:w="1441" w:type="dxa"/>
            <w:vMerge w:val="restart"/>
            <w:vAlign w:val="center"/>
          </w:tcPr>
          <w:p w14:paraId="2F70353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EB74D4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91DBBF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4C1051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5BEC2D3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0E8ED71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500</w:t>
            </w:r>
          </w:p>
        </w:tc>
        <w:tc>
          <w:tcPr>
            <w:tcW w:w="1441" w:type="dxa"/>
            <w:vAlign w:val="center"/>
          </w:tcPr>
          <w:p w14:paraId="18DD835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691886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4819FA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36</w:t>
            </w:r>
          </w:p>
        </w:tc>
        <w:tc>
          <w:tcPr>
            <w:tcW w:w="1441" w:type="dxa"/>
            <w:vMerge w:val="restart"/>
            <w:vAlign w:val="center"/>
          </w:tcPr>
          <w:p w14:paraId="4BD596F7" w14:textId="1E01667D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ֆլակոն</w:t>
            </w:r>
          </w:p>
        </w:tc>
        <w:tc>
          <w:tcPr>
            <w:tcW w:w="1441" w:type="dxa"/>
            <w:vMerge w:val="restart"/>
            <w:vAlign w:val="center"/>
          </w:tcPr>
          <w:p w14:paraId="5C0D536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6456FD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0DF266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</w:t>
            </w:r>
          </w:p>
        </w:tc>
        <w:tc>
          <w:tcPr>
            <w:tcW w:w="1441" w:type="dxa"/>
            <w:vAlign w:val="center"/>
          </w:tcPr>
          <w:p w14:paraId="7BD1EF5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FD81BA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800</w:t>
            </w:r>
          </w:p>
        </w:tc>
        <w:tc>
          <w:tcPr>
            <w:tcW w:w="1441" w:type="dxa"/>
            <w:vAlign w:val="center"/>
          </w:tcPr>
          <w:p w14:paraId="60AA768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904AC13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182AF18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37</w:t>
            </w:r>
          </w:p>
        </w:tc>
        <w:tc>
          <w:tcPr>
            <w:tcW w:w="1441" w:type="dxa"/>
            <w:vMerge w:val="restart"/>
            <w:vAlign w:val="center"/>
          </w:tcPr>
          <w:p w14:paraId="428153B0" w14:textId="3FB98377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ֆլակոն</w:t>
            </w:r>
          </w:p>
        </w:tc>
        <w:tc>
          <w:tcPr>
            <w:tcW w:w="1441" w:type="dxa"/>
            <w:vMerge w:val="restart"/>
            <w:vAlign w:val="center"/>
          </w:tcPr>
          <w:p w14:paraId="767459E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8A90FD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8D2665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</w:t>
            </w:r>
          </w:p>
        </w:tc>
        <w:tc>
          <w:tcPr>
            <w:tcW w:w="1441" w:type="dxa"/>
            <w:vAlign w:val="center"/>
          </w:tcPr>
          <w:p w14:paraId="7AAC849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766CFF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900</w:t>
            </w:r>
          </w:p>
        </w:tc>
        <w:tc>
          <w:tcPr>
            <w:tcW w:w="1441" w:type="dxa"/>
            <w:vAlign w:val="center"/>
          </w:tcPr>
          <w:p w14:paraId="4E46465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7AE712EB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434A518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38</w:t>
            </w:r>
          </w:p>
        </w:tc>
        <w:tc>
          <w:tcPr>
            <w:tcW w:w="1441" w:type="dxa"/>
            <w:vMerge w:val="restart"/>
            <w:vAlign w:val="center"/>
          </w:tcPr>
          <w:p w14:paraId="1525C4C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64FA533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2565D4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645953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center"/>
          </w:tcPr>
          <w:p w14:paraId="667ADED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2C4837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center"/>
          </w:tcPr>
          <w:p w14:paraId="17F3B15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11E1F908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0DCDCA0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39</w:t>
            </w:r>
          </w:p>
        </w:tc>
        <w:tc>
          <w:tcPr>
            <w:tcW w:w="1441" w:type="dxa"/>
            <w:vMerge w:val="restart"/>
            <w:vAlign w:val="center"/>
          </w:tcPr>
          <w:p w14:paraId="2ACCC77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D0CCDF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F45426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F108D6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center"/>
          </w:tcPr>
          <w:p w14:paraId="190DA68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3BBA310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center"/>
          </w:tcPr>
          <w:p w14:paraId="70F8BFC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3EB61BD0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51B63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40</w:t>
            </w:r>
          </w:p>
        </w:tc>
        <w:tc>
          <w:tcPr>
            <w:tcW w:w="1441" w:type="dxa"/>
            <w:vMerge w:val="restart"/>
            <w:vAlign w:val="center"/>
          </w:tcPr>
          <w:p w14:paraId="26B882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F7FAB7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FE1299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C05D61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36F2B50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816A50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37C5EA3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62DA8C99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B55D56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41</w:t>
            </w:r>
          </w:p>
        </w:tc>
        <w:tc>
          <w:tcPr>
            <w:tcW w:w="1441" w:type="dxa"/>
            <w:vMerge w:val="restart"/>
            <w:vAlign w:val="center"/>
          </w:tcPr>
          <w:p w14:paraId="56E7A36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F74BD6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C92CC1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6AD817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</w:t>
            </w:r>
          </w:p>
        </w:tc>
        <w:tc>
          <w:tcPr>
            <w:tcW w:w="1441" w:type="dxa"/>
            <w:vAlign w:val="center"/>
          </w:tcPr>
          <w:p w14:paraId="794CF25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17FA0FA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100</w:t>
            </w:r>
          </w:p>
        </w:tc>
        <w:tc>
          <w:tcPr>
            <w:tcW w:w="1441" w:type="dxa"/>
            <w:vAlign w:val="center"/>
          </w:tcPr>
          <w:p w14:paraId="6F386DD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0E40CEB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7550AC1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42</w:t>
            </w:r>
          </w:p>
        </w:tc>
        <w:tc>
          <w:tcPr>
            <w:tcW w:w="1441" w:type="dxa"/>
            <w:vMerge w:val="restart"/>
            <w:vAlign w:val="center"/>
          </w:tcPr>
          <w:p w14:paraId="32E7A8E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C47942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10AE3F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9D8989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0563414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BCC526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78812A4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569F18AE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674767B2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43</w:t>
            </w:r>
          </w:p>
        </w:tc>
        <w:tc>
          <w:tcPr>
            <w:tcW w:w="1441" w:type="dxa"/>
            <w:vMerge w:val="restart"/>
            <w:vAlign w:val="center"/>
          </w:tcPr>
          <w:p w14:paraId="3962055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0074714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E2A053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D15C0DA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46945C4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4A5C3D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265644E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37A75105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3082AA3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44</w:t>
            </w:r>
          </w:p>
        </w:tc>
        <w:tc>
          <w:tcPr>
            <w:tcW w:w="1441" w:type="dxa"/>
            <w:vMerge w:val="restart"/>
            <w:vAlign w:val="center"/>
          </w:tcPr>
          <w:p w14:paraId="1FC90C79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7EF0478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2F53AD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74DF55D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36ED3675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454EEB10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7F9CA65E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50A697EA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8DC03C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45</w:t>
            </w:r>
          </w:p>
        </w:tc>
        <w:tc>
          <w:tcPr>
            <w:tcW w:w="1441" w:type="dxa"/>
            <w:vMerge w:val="restart"/>
            <w:vAlign w:val="center"/>
          </w:tcPr>
          <w:p w14:paraId="1B8AF19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441" w:type="dxa"/>
            <w:vMerge w:val="restart"/>
            <w:vAlign w:val="center"/>
          </w:tcPr>
          <w:p w14:paraId="3C6416E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6D0B52D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FC35DD4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34F3901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7EEBA8C7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31B6E61C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  <w:tr w:rsidR="00774716" w:rsidRPr="00131E9C" w14:paraId="5A3FF2D4" w14:textId="77777777" w:rsidTr="00864ED0">
        <w:trPr>
          <w:trHeight w:val="354"/>
        </w:trPr>
        <w:tc>
          <w:tcPr>
            <w:tcW w:w="1441" w:type="dxa"/>
            <w:vMerge w:val="restart"/>
            <w:vAlign w:val="center"/>
          </w:tcPr>
          <w:p w14:paraId="221EBA63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46</w:t>
            </w:r>
          </w:p>
        </w:tc>
        <w:tc>
          <w:tcPr>
            <w:tcW w:w="1441" w:type="dxa"/>
            <w:vMerge w:val="restart"/>
            <w:vAlign w:val="center"/>
          </w:tcPr>
          <w:p w14:paraId="0FE11B4B" w14:textId="6AFB34AB" w:rsidR="00774716" w:rsidRPr="00774716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774716">
              <w:rPr>
                <w:rFonts w:ascii="GHEA Grapalat" w:hAnsi="GHEA Grapalat"/>
                <w:b/>
                <w:bCs/>
                <w:i/>
                <w:iCs/>
                <w:color w:val="FF0000"/>
                <w:sz w:val="14"/>
                <w:szCs w:val="14"/>
                <w:lang w:val="hy-AM"/>
              </w:rPr>
              <w:t>կգ</w:t>
            </w:r>
          </w:p>
        </w:tc>
        <w:tc>
          <w:tcPr>
            <w:tcW w:w="1441" w:type="dxa"/>
            <w:vMerge w:val="restart"/>
            <w:vAlign w:val="center"/>
          </w:tcPr>
          <w:p w14:paraId="49E0CFFB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097B1D1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668D6C6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0.5</w:t>
            </w:r>
          </w:p>
        </w:tc>
        <w:tc>
          <w:tcPr>
            <w:tcW w:w="1441" w:type="dxa"/>
            <w:vAlign w:val="center"/>
          </w:tcPr>
          <w:p w14:paraId="5A847E36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Ք․ </w:t>
            </w:r>
            <w:proofErr w:type="spellStart"/>
            <w:proofErr w:type="gram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Գյումրի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,</w:t>
            </w:r>
            <w:proofErr w:type="gram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Շիրակացի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13</w:t>
            </w:r>
          </w:p>
        </w:tc>
        <w:tc>
          <w:tcPr>
            <w:tcW w:w="1441" w:type="dxa"/>
            <w:vAlign w:val="center"/>
          </w:tcPr>
          <w:p w14:paraId="27EAD2CF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96</w:t>
            </w:r>
          </w:p>
        </w:tc>
        <w:tc>
          <w:tcPr>
            <w:tcW w:w="1441" w:type="dxa"/>
            <w:vAlign w:val="center"/>
          </w:tcPr>
          <w:p w14:paraId="76A605F8" w14:textId="77777777" w:rsidR="00774716" w:rsidRPr="00131E9C" w:rsidRDefault="00774716" w:rsidP="00864ED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30․12․2025</w:t>
            </w:r>
          </w:p>
        </w:tc>
      </w:tr>
    </w:tbl>
    <w:p w14:paraId="6253930B" w14:textId="77777777" w:rsidR="00774716" w:rsidRPr="002D46E0" w:rsidRDefault="00774716" w:rsidP="00774716">
      <w:pPr>
        <w:pStyle w:val="3"/>
        <w:spacing w:line="240" w:lineRule="auto"/>
        <w:jc w:val="left"/>
        <w:rPr>
          <w:rFonts w:ascii="Calibri" w:hAnsi="Calibri" w:cs="Calibri"/>
          <w:sz w:val="18"/>
          <w:szCs w:val="18"/>
          <w:lang w:val="pt-BR"/>
        </w:rPr>
      </w:pPr>
    </w:p>
    <w:p w14:paraId="3B3CF9A5" w14:textId="77777777" w:rsidR="00774716" w:rsidRPr="002D46E0" w:rsidRDefault="00774716" w:rsidP="00774716">
      <w:pPr>
        <w:jc w:val="both"/>
        <w:rPr>
          <w:rFonts w:ascii="Calibri" w:hAnsi="Calibri" w:cs="Calibri"/>
          <w:i/>
          <w:sz w:val="18"/>
          <w:szCs w:val="18"/>
          <w:lang w:val="pt-BR"/>
        </w:rPr>
      </w:pPr>
    </w:p>
    <w:p w14:paraId="18E990AD" w14:textId="3DE4A8C2" w:rsidR="00774716" w:rsidRPr="0063413A" w:rsidRDefault="00774716" w:rsidP="00774716">
      <w:pPr>
        <w:jc w:val="both"/>
        <w:rPr>
          <w:rFonts w:ascii="Calibri" w:hAnsi="Calibri" w:cs="Calibri"/>
          <w:b/>
          <w:bCs/>
          <w:i/>
          <w:color w:val="FF0000"/>
          <w:sz w:val="28"/>
          <w:szCs w:val="28"/>
          <w:lang w:val="hy-AM"/>
        </w:rPr>
      </w:pPr>
      <w:r w:rsidRPr="0063413A">
        <w:rPr>
          <w:rFonts w:ascii="Calibri" w:hAnsi="Calibri" w:cs="Calibri"/>
          <w:b/>
          <w:bCs/>
          <w:i/>
          <w:color w:val="FF0000"/>
          <w:sz w:val="28"/>
          <w:szCs w:val="28"/>
          <w:lang w:val="hy-AM"/>
        </w:rPr>
        <w:t>Հարգելի մասնակիցներ խնդրում եմ ուշադրություն դարձնել չափման միավորներին։</w:t>
      </w:r>
    </w:p>
    <w:p w14:paraId="082AE914" w14:textId="2583AE8C" w:rsidR="00774716" w:rsidRPr="0063413A" w:rsidRDefault="00774716" w:rsidP="00774716">
      <w:pPr>
        <w:jc w:val="both"/>
        <w:rPr>
          <w:rFonts w:ascii="Calibri" w:hAnsi="Calibri" w:cs="Calibri"/>
          <w:b/>
          <w:bCs/>
          <w:i/>
          <w:color w:val="FF0000"/>
          <w:sz w:val="28"/>
          <w:szCs w:val="28"/>
          <w:lang w:val="hy-AM"/>
        </w:rPr>
      </w:pPr>
      <w:r w:rsidRPr="0063413A">
        <w:rPr>
          <w:rFonts w:ascii="Calibri" w:hAnsi="Calibri" w:cs="Calibri"/>
          <w:b/>
          <w:bCs/>
          <w:i/>
          <w:color w:val="FF0000"/>
          <w:sz w:val="28"/>
          <w:szCs w:val="28"/>
          <w:lang w:val="hy-AM"/>
        </w:rPr>
        <w:t>Ձեր գնային առաջարկները ներկայացերք համաձայն չափման միավորների</w:t>
      </w:r>
    </w:p>
    <w:p w14:paraId="53600707" w14:textId="77777777" w:rsidR="00774716" w:rsidRPr="008E7F3F" w:rsidRDefault="00774716" w:rsidP="00774716">
      <w:pPr>
        <w:jc w:val="both"/>
        <w:rPr>
          <w:rFonts w:ascii="Calibri" w:hAnsi="Calibri" w:cs="Calibri"/>
          <w:i/>
          <w:sz w:val="18"/>
          <w:szCs w:val="18"/>
          <w:lang w:val="hy-AM"/>
        </w:rPr>
      </w:pPr>
    </w:p>
    <w:p w14:paraId="25FA6AA4" w14:textId="77777777" w:rsidR="00774716" w:rsidRPr="002D46E0" w:rsidRDefault="00774716" w:rsidP="00774716">
      <w:pPr>
        <w:jc w:val="center"/>
        <w:rPr>
          <w:rFonts w:ascii="Calibri" w:hAnsi="Calibri" w:cs="Calibri"/>
          <w:i/>
          <w:sz w:val="18"/>
          <w:szCs w:val="18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74716" w:rsidRPr="002D46E0" w14:paraId="730C1985" w14:textId="77777777" w:rsidTr="00864ED0">
        <w:trPr>
          <w:jc w:val="center"/>
        </w:trPr>
        <w:tc>
          <w:tcPr>
            <w:tcW w:w="4536" w:type="dxa"/>
          </w:tcPr>
          <w:p w14:paraId="58A2D91F" w14:textId="7487C2F6" w:rsidR="00774716" w:rsidRPr="002D46E0" w:rsidRDefault="00774716" w:rsidP="00864ED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14:paraId="7A7068A1" w14:textId="77777777" w:rsidR="00774716" w:rsidRPr="002D46E0" w:rsidRDefault="00774716" w:rsidP="00864ED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p w14:paraId="2C206D41" w14:textId="47CBE7C8" w:rsidR="00774716" w:rsidRPr="002D46E0" w:rsidRDefault="00774716" w:rsidP="00864ED0">
            <w:pPr>
              <w:jc w:val="center"/>
              <w:rPr>
                <w:rFonts w:ascii="Calibri" w:hAnsi="Calibri" w:cs="Calibri"/>
                <w:i/>
                <w:sz w:val="18"/>
                <w:szCs w:val="18"/>
                <w:lang w:val="pt-BR"/>
              </w:rPr>
            </w:pPr>
          </w:p>
        </w:tc>
      </w:tr>
      <w:bookmarkEnd w:id="0"/>
    </w:tbl>
    <w:p w14:paraId="323C0B63" w14:textId="77777777" w:rsidR="00774716" w:rsidRPr="00857ECA" w:rsidRDefault="00774716" w:rsidP="00774716">
      <w:pPr>
        <w:jc w:val="center"/>
        <w:rPr>
          <w:rFonts w:ascii="Calibri" w:hAnsi="Calibri" w:cs="Calibri"/>
          <w:sz w:val="20"/>
        </w:rPr>
      </w:pPr>
      <w:r w:rsidRPr="00857ECA">
        <w:rPr>
          <w:rFonts w:ascii="Calibri" w:hAnsi="Calibri" w:cs="Calibri"/>
          <w:sz w:val="20"/>
        </w:rPr>
        <w:br w:type="page"/>
      </w:r>
    </w:p>
    <w:p w14:paraId="543808B6" w14:textId="77777777" w:rsidR="00774716" w:rsidRDefault="00774716"/>
    <w:sectPr w:rsidR="0077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16"/>
    <w:rsid w:val="0063413A"/>
    <w:rsid w:val="007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1F5"/>
  <w15:chartTrackingRefBased/>
  <w15:docId w15:val="{A0C659A2-ED75-4BB4-8734-77665243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77471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471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footnote text"/>
    <w:basedOn w:val="a"/>
    <w:link w:val="a4"/>
    <w:semiHidden/>
    <w:rsid w:val="00774716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74716"/>
    <w:rPr>
      <w:rFonts w:ascii="Times Armenian" w:eastAsia="Times New Roman" w:hAnsi="Times Armeni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2025-02-04T11:21:00Z</dcterms:created>
  <dcterms:modified xsi:type="dcterms:W3CDTF">2025-02-04T11:36:00Z</dcterms:modified>
</cp:coreProperties>
</file>