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4" w:rsidRDefault="00094294" w:rsidP="00094294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094294" w:rsidRDefault="00094294" w:rsidP="00094294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094294" w:rsidRDefault="00094294" w:rsidP="00094294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094294" w:rsidRPr="00094294" w:rsidRDefault="00094294" w:rsidP="00094294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94294">
        <w:rPr>
          <w:rFonts w:ascii="GHEA Grapalat" w:hAnsi="GHEA Grapalat" w:cs="Arial"/>
          <w:sz w:val="24"/>
          <w:szCs w:val="24"/>
        </w:rPr>
        <w:t>Մասնակիցներ</w:t>
      </w:r>
      <w:proofErr w:type="spellEnd"/>
    </w:p>
    <w:p w:rsidR="00094294" w:rsidRPr="00094294" w:rsidRDefault="00094294" w:rsidP="00094294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r w:rsidRPr="00094294">
        <w:rPr>
          <w:rFonts w:ascii="GHEA Grapalat" w:hAnsi="GHEA Grapalat" w:cs="Arial"/>
          <w:b/>
          <w:sz w:val="24"/>
          <w:szCs w:val="24"/>
        </w:rPr>
        <w:t xml:space="preserve">«ՀՀ ԱԱԾ-ՏՆՏՎ-ԷԱՃ-1/18-Գրենական և </w:t>
      </w:r>
      <w:proofErr w:type="spellStart"/>
      <w:r w:rsidRPr="00094294">
        <w:rPr>
          <w:rFonts w:ascii="GHEA Grapalat" w:hAnsi="GHEA Grapalat" w:cs="Arial"/>
          <w:b/>
          <w:sz w:val="24"/>
          <w:szCs w:val="24"/>
        </w:rPr>
        <w:t>գրասենյակային</w:t>
      </w:r>
      <w:proofErr w:type="spellEnd"/>
      <w:r w:rsidRPr="00094294">
        <w:rPr>
          <w:rFonts w:ascii="GHEA Grapalat" w:hAnsi="GHEA Grapalat" w:cs="Arial"/>
          <w:b/>
          <w:sz w:val="24"/>
          <w:szCs w:val="24"/>
        </w:rPr>
        <w:t xml:space="preserve"> ապրանքներ»</w:t>
      </w:r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:</w:t>
      </w:r>
    </w:p>
    <w:p w:rsidR="00094294" w:rsidRPr="00094294" w:rsidRDefault="00094294" w:rsidP="00094294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r w:rsidRPr="00094294">
        <w:rPr>
          <w:rFonts w:ascii="GHEA Grapalat" w:hAnsi="GHEA Grapalat" w:cs="Arial"/>
          <w:b/>
          <w:sz w:val="24"/>
          <w:szCs w:val="24"/>
        </w:rPr>
        <w:t xml:space="preserve">«ՀՀ ԱԱԾ-ՏՆՏՎ-ԷԱՃ-1/18-Գրենական և </w:t>
      </w:r>
      <w:proofErr w:type="spellStart"/>
      <w:r w:rsidRPr="00094294">
        <w:rPr>
          <w:rFonts w:ascii="GHEA Grapalat" w:hAnsi="GHEA Grapalat" w:cs="Arial"/>
          <w:b/>
          <w:sz w:val="24"/>
          <w:szCs w:val="24"/>
        </w:rPr>
        <w:t>գրասենյակային</w:t>
      </w:r>
      <w:proofErr w:type="spellEnd"/>
      <w:r w:rsidRPr="00094294">
        <w:rPr>
          <w:rFonts w:ascii="GHEA Grapalat" w:hAnsi="GHEA Grapalat" w:cs="Arial"/>
          <w:b/>
          <w:sz w:val="24"/>
          <w:szCs w:val="24"/>
        </w:rPr>
        <w:t xml:space="preserve"> ապրանքներ»</w:t>
      </w:r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՝ 10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:</w:t>
      </w:r>
    </w:p>
    <w:p w:rsidR="00094294" w:rsidRPr="00094294" w:rsidRDefault="00094294" w:rsidP="00094294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094294" w:rsidRPr="00094294" w:rsidRDefault="00094294" w:rsidP="00094294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094294" w:rsidRPr="00094294" w:rsidRDefault="00094294" w:rsidP="00094294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094294" w:rsidRDefault="00094294" w:rsidP="00094294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094294" w:rsidRDefault="00094294" w:rsidP="00094294"/>
    <w:p w:rsidR="00094294" w:rsidRDefault="00094294" w:rsidP="00094294"/>
    <w:p w:rsidR="00094294" w:rsidRDefault="00094294" w:rsidP="00094294"/>
    <w:p w:rsidR="0051239F" w:rsidRDefault="0051239F"/>
    <w:sectPr w:rsidR="0051239F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4294"/>
    <w:rsid w:val="00094294"/>
    <w:rsid w:val="005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4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2018-12-10T08:08:00Z</dcterms:created>
  <dcterms:modified xsi:type="dcterms:W3CDTF">2018-12-10T08:13:00Z</dcterms:modified>
</cp:coreProperties>
</file>