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B4" w:rsidRPr="004B41DA" w:rsidRDefault="00F14DB4" w:rsidP="00F14DB4">
      <w:pPr>
        <w:pStyle w:val="BodyText2"/>
        <w:tabs>
          <w:tab w:val="left" w:pos="8328"/>
        </w:tabs>
        <w:spacing w:line="360" w:lineRule="auto"/>
        <w:ind w:firstLine="708"/>
        <w:rPr>
          <w:rFonts w:ascii="GHEA Grapalat" w:hAnsi="GHEA Grapalat" w:cs="Sylfaen"/>
          <w:sz w:val="22"/>
          <w:lang w:val="pt-BR"/>
        </w:rPr>
      </w:pPr>
      <w:r>
        <w:rPr>
          <w:rFonts w:ascii="GHEA Grapalat" w:hAnsi="GHEA Grapalat" w:cs="Sylfaen"/>
          <w:sz w:val="22"/>
          <w:lang w:val="pt-BR"/>
        </w:rPr>
        <w:tab/>
      </w:r>
    </w:p>
    <w:p w:rsidR="00F14DB4" w:rsidRPr="00842EEE" w:rsidRDefault="00F14DB4" w:rsidP="00F14DB4">
      <w:pPr>
        <w:pStyle w:val="BodyText"/>
        <w:spacing w:line="360" w:lineRule="auto"/>
        <w:ind w:firstLine="567"/>
        <w:jc w:val="center"/>
        <w:rPr>
          <w:rFonts w:ascii="GHEA Grapalat" w:hAnsi="GHEA Grapalat" w:cs="Arial Armenian"/>
          <w:sz w:val="24"/>
          <w:szCs w:val="24"/>
          <w:lang w:val="hy-AM"/>
        </w:rPr>
      </w:pPr>
      <w:r w:rsidRPr="00842EEE">
        <w:rPr>
          <w:rFonts w:ascii="GHEA Grapalat" w:hAnsi="GHEA Grapalat" w:cs="Arial Armenian"/>
          <w:sz w:val="24"/>
          <w:szCs w:val="24"/>
          <w:lang w:val="hy-AM"/>
        </w:rPr>
        <w:t>ՀԱՅՏԱՐԱՐՈՒԹՅՈՒՆ</w:t>
      </w:r>
    </w:p>
    <w:p w:rsidR="00F14DB4" w:rsidRPr="00842EEE" w:rsidRDefault="00F14DB4" w:rsidP="00F14DB4">
      <w:pPr>
        <w:pStyle w:val="BodyText"/>
        <w:spacing w:line="360" w:lineRule="auto"/>
        <w:ind w:firstLine="567"/>
        <w:jc w:val="center"/>
        <w:rPr>
          <w:rFonts w:ascii="GHEA Grapalat" w:hAnsi="GHEA Grapalat" w:cs="Arial Armenian"/>
          <w:sz w:val="22"/>
          <w:szCs w:val="22"/>
          <w:lang w:val="hy-AM"/>
        </w:rPr>
      </w:pPr>
      <w:r w:rsidRPr="00842EEE">
        <w:rPr>
          <w:rFonts w:ascii="GHEA Grapalat" w:hAnsi="GHEA Grapalat" w:cs="Arial Armenian"/>
          <w:sz w:val="22"/>
          <w:szCs w:val="22"/>
          <w:lang w:val="hy-AM"/>
        </w:rPr>
        <w:t xml:space="preserve">«Գնումների մասին» ՀՀ օրենքի 33-րդ հոդվածի </w:t>
      </w:r>
      <w:r w:rsidR="00E766AA">
        <w:rPr>
          <w:rFonts w:ascii="GHEA Grapalat" w:hAnsi="GHEA Grapalat" w:cs="Arial Armenian"/>
          <w:sz w:val="22"/>
          <w:szCs w:val="22"/>
          <w:lang w:val="hy-AM"/>
        </w:rPr>
        <w:t>7</w:t>
      </w:r>
      <w:r w:rsidRPr="00842EEE">
        <w:rPr>
          <w:rFonts w:ascii="GHEA Grapalat" w:hAnsi="GHEA Grapalat" w:cs="Arial Armenian"/>
          <w:sz w:val="22"/>
          <w:szCs w:val="22"/>
          <w:lang w:val="hy-AM"/>
        </w:rPr>
        <w:t>-րդ մասով նախատեսված շահերի բախման բացակայության մասին</w:t>
      </w:r>
    </w:p>
    <w:p w:rsidR="00F14DB4" w:rsidRDefault="00F14DB4" w:rsidP="00F14DB4">
      <w:pPr>
        <w:pStyle w:val="BodyText"/>
        <w:ind w:firstLine="567"/>
        <w:jc w:val="center"/>
        <w:rPr>
          <w:rFonts w:ascii="GHEA Grapalat" w:hAnsi="GHEA Grapalat" w:cs="Arial Armenian"/>
          <w:sz w:val="22"/>
          <w:szCs w:val="22"/>
          <w:lang w:val="hy-AM"/>
        </w:rPr>
      </w:pPr>
    </w:p>
    <w:p w:rsidR="00F14DB4" w:rsidRDefault="00F14DB4" w:rsidP="00F14DB4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042CE3">
        <w:rPr>
          <w:rFonts w:ascii="GHEA Grapalat" w:hAnsi="GHEA Grapalat" w:cs="Arial Armenian"/>
          <w:lang w:val="hy-AM"/>
        </w:rPr>
        <w:t>«</w:t>
      </w:r>
      <w:r w:rsidR="00F70360" w:rsidRPr="00A81085">
        <w:rPr>
          <w:rFonts w:ascii="GHEA Grapalat" w:hAnsi="GHEA Grapalat" w:cs="Sylfaen"/>
          <w:sz w:val="24"/>
          <w:szCs w:val="24"/>
          <w:lang w:val="hy-AM"/>
        </w:rPr>
        <w:t>ԵՔ-ԷԱՃԱՊՁԲ-25/6</w:t>
      </w:r>
      <w:r w:rsidRPr="00042CE3">
        <w:rPr>
          <w:rFonts w:ascii="GHEA Grapalat" w:hAnsi="GHEA Grapalat" w:cs="Arial Armenian"/>
          <w:lang w:val="hy-AM"/>
        </w:rPr>
        <w:t xml:space="preserve">» </w:t>
      </w:r>
      <w:r>
        <w:rPr>
          <w:rFonts w:ascii="GHEA Grapalat" w:hAnsi="GHEA Grapalat" w:cs="Arial Armenian"/>
          <w:lang w:val="hy-AM"/>
        </w:rPr>
        <w:t xml:space="preserve">ծածկագրով  </w:t>
      </w:r>
      <w:r w:rsidR="00350854">
        <w:rPr>
          <w:rFonts w:ascii="GHEA Grapalat" w:hAnsi="GHEA Grapalat" w:cs="Arial Armenian"/>
          <w:lang w:val="hy-AM"/>
        </w:rPr>
        <w:t>էլեկտրոնային աճուրդի</w:t>
      </w:r>
      <w:r>
        <w:rPr>
          <w:rFonts w:ascii="GHEA Grapalat" w:hAnsi="GHEA Grapalat" w:cs="Arial Armenian"/>
          <w:lang w:val="hy-AM"/>
        </w:rPr>
        <w:t xml:space="preserve"> ընթացակարգով գնում կատարելու գնահատող հանձնաժողովի ներքոնշյալ անդամներս, հանձնաժողովի քարտուղար </w:t>
      </w:r>
      <w:r w:rsidR="00F70360">
        <w:rPr>
          <w:rFonts w:ascii="GHEA Grapalat" w:hAnsi="GHEA Grapalat" w:cs="Arial Armenian"/>
          <w:lang w:val="hy-AM"/>
        </w:rPr>
        <w:t>Ա</w:t>
      </w:r>
      <w:r w:rsidR="00911D62" w:rsidRPr="00911D62">
        <w:rPr>
          <w:rFonts w:ascii="GHEA Grapalat" w:hAnsi="GHEA Grapalat" w:cs="Arial Armenian"/>
          <w:lang w:val="hy-AM"/>
        </w:rPr>
        <w:t xml:space="preserve">. </w:t>
      </w:r>
      <w:r w:rsidR="00F70360">
        <w:rPr>
          <w:rFonts w:ascii="GHEA Grapalat" w:hAnsi="GHEA Grapalat" w:cs="Arial Armenian"/>
          <w:lang w:val="hy-AM"/>
        </w:rPr>
        <w:t>Փիլոսյանս</w:t>
      </w:r>
      <w:r w:rsidR="00911D62"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Arial Armenian"/>
          <w:lang w:val="hy-AM"/>
        </w:rPr>
        <w:t xml:space="preserve">հայտարարում ենք, որ «Գնումների մասին» ՀՀ օրենքի 33-րդ հոդվածի </w:t>
      </w:r>
      <w:r w:rsidR="00E766AA">
        <w:rPr>
          <w:rFonts w:ascii="GHEA Grapalat" w:hAnsi="GHEA Grapalat" w:cs="Arial Armenian"/>
          <w:lang w:val="hy-AM"/>
        </w:rPr>
        <w:t>7</w:t>
      </w:r>
      <w:r>
        <w:rPr>
          <w:rFonts w:ascii="GHEA Grapalat" w:hAnsi="GHEA Grapalat" w:cs="Arial Armenian"/>
          <w:lang w:val="hy-AM"/>
        </w:rPr>
        <w:t xml:space="preserve">-րդ մասով սահմանված՝ մեր կողմից հիմնադրված </w:t>
      </w:r>
      <w:r w:rsidRPr="00042CE3">
        <w:rPr>
          <w:rFonts w:ascii="GHEA Grapalat" w:hAnsi="GHEA Grapalat" w:cs="Arial Armenian"/>
          <w:lang w:val="hy-AM"/>
        </w:rPr>
        <w:t xml:space="preserve">կամ բաժնեմաս (փայաբաժին) ունեցող կազմակերպությունը, կամ </w:t>
      </w:r>
      <w:r>
        <w:rPr>
          <w:rFonts w:ascii="GHEA Grapalat" w:hAnsi="GHEA Grapalat" w:cs="Arial Armenian"/>
          <w:lang w:val="hy-AM"/>
        </w:rPr>
        <w:t>մեզ</w:t>
      </w:r>
      <w:r w:rsidRPr="00042CE3">
        <w:rPr>
          <w:rFonts w:ascii="GHEA Grapalat" w:hAnsi="GHEA Grapalat" w:cs="Arial Armenian"/>
          <w:lang w:val="hy-AM"/>
        </w:rPr>
        <w:t xml:space="preserve"> մերձավոր ազգակցությամբ կամ խնամիությամբ կապված անձը (ծնող, ամուսին, երեխա, եղբայր, քույր, ինչպես նաև ամուսնու ծնող, երեխա, եղբայր կամ քույր) կամ այդ անձի կողմից հիմնադրված կամ բաժնեմաս (փայաբաժին) ունեցող կազմակերպությունը </w:t>
      </w:r>
      <w:r>
        <w:rPr>
          <w:rFonts w:ascii="GHEA Grapalat" w:hAnsi="GHEA Grapalat" w:cs="Arial Armenian"/>
          <w:lang w:val="hy-AM"/>
        </w:rPr>
        <w:t>չի հանդիսանում սույն ընթացակարգի մասնակից</w:t>
      </w:r>
      <w:r w:rsidRPr="00042CE3">
        <w:rPr>
          <w:rFonts w:ascii="GHEA Grapalat" w:hAnsi="GHEA Grapalat" w:cs="Arial Armenian"/>
          <w:lang w:val="hy-AM"/>
        </w:rPr>
        <w:t>:</w:t>
      </w:r>
      <w:r w:rsidRPr="00042CE3">
        <w:rPr>
          <w:rFonts w:ascii="GHEA Grapalat" w:hAnsi="GHEA Grapalat" w:cs="Sylfaen"/>
          <w:lang w:val="hy-AM"/>
        </w:rPr>
        <w:t xml:space="preserve">  </w:t>
      </w:r>
    </w:p>
    <w:p w:rsidR="005C439A" w:rsidRPr="00842EEE" w:rsidRDefault="005C439A" w:rsidP="005C439A">
      <w:pPr>
        <w:pStyle w:val="BodyText"/>
        <w:ind w:firstLine="567"/>
        <w:jc w:val="center"/>
        <w:rPr>
          <w:rFonts w:ascii="GHEA Grapalat" w:hAnsi="GHEA Grapalat" w:cs="Arial Armenian"/>
          <w:sz w:val="24"/>
          <w:szCs w:val="24"/>
          <w:lang w:val="hy-AM"/>
        </w:rPr>
      </w:pPr>
      <w:r w:rsidRPr="0050180A">
        <w:rPr>
          <w:rFonts w:ascii="GHEA Grapalat" w:hAnsi="GHEA Grapalat" w:cs="Arial Armenian"/>
          <w:sz w:val="24"/>
          <w:szCs w:val="24"/>
          <w:lang w:val="hy-AM"/>
        </w:rPr>
        <w:t>ОБЪЯВЛЕНИЕ</w:t>
      </w:r>
    </w:p>
    <w:p w:rsidR="005C439A" w:rsidRPr="00842EEE" w:rsidRDefault="005C439A" w:rsidP="005C439A">
      <w:pPr>
        <w:pStyle w:val="BodyText"/>
        <w:ind w:firstLine="567"/>
        <w:jc w:val="center"/>
        <w:rPr>
          <w:rFonts w:ascii="GHEA Grapalat" w:hAnsi="GHEA Grapalat" w:cs="Arial Armenian"/>
          <w:sz w:val="22"/>
          <w:szCs w:val="22"/>
          <w:lang w:val="hy-AM"/>
        </w:rPr>
      </w:pPr>
      <w:r w:rsidRPr="0050180A">
        <w:rPr>
          <w:rFonts w:ascii="GHEA Grapalat" w:hAnsi="GHEA Grapalat" w:cs="Arial Armenian"/>
          <w:sz w:val="22"/>
          <w:szCs w:val="22"/>
          <w:lang w:val="hy-AM"/>
        </w:rPr>
        <w:t xml:space="preserve">Об отсутствии конфликта интересов, предусмотренного частью </w:t>
      </w:r>
      <w:r w:rsidR="00B756B6" w:rsidRPr="00B756B6">
        <w:rPr>
          <w:rFonts w:ascii="GHEA Grapalat" w:hAnsi="GHEA Grapalat" w:cs="Arial Armenian"/>
          <w:sz w:val="22"/>
          <w:szCs w:val="22"/>
          <w:lang w:val="ru-RU"/>
        </w:rPr>
        <w:t>7</w:t>
      </w:r>
      <w:r w:rsidRPr="0050180A">
        <w:rPr>
          <w:rFonts w:ascii="GHEA Grapalat" w:hAnsi="GHEA Grapalat" w:cs="Arial Armenian"/>
          <w:sz w:val="22"/>
          <w:szCs w:val="22"/>
          <w:lang w:val="hy-AM"/>
        </w:rPr>
        <w:t xml:space="preserve"> статьи 33 Закона РА «О закупках»</w:t>
      </w:r>
    </w:p>
    <w:p w:rsidR="005C439A" w:rsidRPr="00A50747" w:rsidRDefault="005C439A" w:rsidP="005C439A">
      <w:pPr>
        <w:pStyle w:val="BodyText"/>
        <w:ind w:firstLine="567"/>
        <w:jc w:val="center"/>
        <w:rPr>
          <w:rFonts w:ascii="GHEA Grapalat" w:hAnsi="GHEA Grapalat" w:cs="Arial Armenian"/>
          <w:sz w:val="22"/>
          <w:szCs w:val="22"/>
          <w:lang w:val="hy-AM"/>
        </w:rPr>
      </w:pPr>
    </w:p>
    <w:p w:rsidR="005C439A" w:rsidRPr="00C75C92" w:rsidRDefault="005C439A" w:rsidP="00CC272C">
      <w:pPr>
        <w:spacing w:line="360" w:lineRule="auto"/>
        <w:ind w:firstLine="720"/>
        <w:jc w:val="both"/>
        <w:rPr>
          <w:rFonts w:ascii="GHEA Grapalat" w:hAnsi="GHEA Grapalat" w:cs="Arial Armenian"/>
          <w:lang w:val="hy-AM"/>
        </w:rPr>
      </w:pPr>
      <w:r w:rsidRPr="00BE0B33">
        <w:rPr>
          <w:rFonts w:ascii="GHEA Grapalat" w:hAnsi="GHEA Grapalat" w:cs="Arial Armenian"/>
          <w:lang w:val="hy-AM"/>
        </w:rPr>
        <w:t xml:space="preserve">Председатель комиссии, члены и секретарь комисии процедуры под кодом </w:t>
      </w:r>
      <w:r w:rsidR="00350854">
        <w:rPr>
          <w:rFonts w:ascii="GHEA Grapalat" w:hAnsi="GHEA Grapalat" w:cs="Arial Armenian"/>
        </w:rPr>
        <w:t>EQ</w:t>
      </w:r>
      <w:r w:rsidR="00AE2EAA" w:rsidRPr="007B4810">
        <w:rPr>
          <w:rFonts w:ascii="GHEA Grapalat" w:hAnsi="GHEA Grapalat" w:cs="Arial Armenian"/>
          <w:lang w:val="hy-AM"/>
        </w:rPr>
        <w:t>-</w:t>
      </w:r>
      <w:r w:rsidR="001E2680">
        <w:rPr>
          <w:rFonts w:ascii="GHEA Grapalat" w:hAnsi="GHEA Grapalat" w:cs="Arial Armenian"/>
        </w:rPr>
        <w:t>EAJAP</w:t>
      </w:r>
      <w:r w:rsidR="00350854">
        <w:rPr>
          <w:rFonts w:ascii="GHEA Grapalat" w:hAnsi="GHEA Grapalat" w:cs="Arial Armenian"/>
        </w:rPr>
        <w:t>DZB</w:t>
      </w:r>
      <w:r w:rsidR="00783BB1">
        <w:rPr>
          <w:rFonts w:ascii="GHEA Grapalat" w:hAnsi="GHEA Grapalat" w:cs="Arial Armenian"/>
          <w:lang w:val="hy-AM"/>
        </w:rPr>
        <w:t>-</w:t>
      </w:r>
      <w:r w:rsidR="00F70360" w:rsidRPr="00A81085">
        <w:rPr>
          <w:rFonts w:ascii="GHEA Grapalat" w:hAnsi="GHEA Grapalat" w:cs="Sylfaen"/>
          <w:sz w:val="24"/>
          <w:szCs w:val="24"/>
          <w:lang w:val="hy-AM"/>
        </w:rPr>
        <w:t>25/6</w:t>
      </w:r>
      <w:r w:rsidR="00F7036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E0B33">
        <w:rPr>
          <w:rFonts w:ascii="GHEA Grapalat" w:hAnsi="GHEA Grapalat" w:cs="Arial Armenian"/>
          <w:lang w:val="hy-AM"/>
        </w:rPr>
        <w:t xml:space="preserve">сообщяют, что </w:t>
      </w:r>
      <w:r>
        <w:rPr>
          <w:rFonts w:ascii="GHEA Grapalat" w:hAnsi="GHEA Grapalat" w:cs="Arial Armenian"/>
        </w:rPr>
        <w:t>o</w:t>
      </w:r>
      <w:r w:rsidRPr="00BE0B33">
        <w:rPr>
          <w:rFonts w:ascii="GHEA Grapalat" w:hAnsi="GHEA Grapalat" w:cs="Arial Armenian"/>
          <w:lang w:val="hy-AM"/>
        </w:rPr>
        <w:t>рганизация, созданная ими или имеющ</w:t>
      </w:r>
      <w:r>
        <w:rPr>
          <w:rFonts w:ascii="GHEA Grapalat" w:hAnsi="GHEA Grapalat" w:cs="Arial Armenian"/>
          <w:lang w:val="ru-RU"/>
        </w:rPr>
        <w:t>ую</w:t>
      </w:r>
      <w:r w:rsidRPr="00BE0B33">
        <w:rPr>
          <w:rFonts w:ascii="GHEA Grapalat" w:hAnsi="GHEA Grapalat" w:cs="Arial Armenian"/>
          <w:lang w:val="hy-AM"/>
        </w:rPr>
        <w:t xml:space="preserve"> ими долю (пай), определенную частью </w:t>
      </w:r>
      <w:r w:rsidR="00B756B6" w:rsidRPr="00B756B6">
        <w:rPr>
          <w:rFonts w:ascii="GHEA Grapalat" w:hAnsi="GHEA Grapalat" w:cs="Arial Armenian"/>
          <w:lang w:val="ru-RU"/>
        </w:rPr>
        <w:t>7</w:t>
      </w:r>
      <w:r w:rsidRPr="00BE0B33">
        <w:rPr>
          <w:rFonts w:ascii="GHEA Grapalat" w:hAnsi="GHEA Grapalat" w:cs="Arial Armenian"/>
          <w:lang w:val="hy-AM"/>
        </w:rPr>
        <w:t xml:space="preserve"> статьи 33 Закона РА о закупках, или лицо, связанное с ними близким родством или кумовством (родитель, супруг, ребенок, брат, сестра, а также родитель ребенка, брата или сестры супруга) или организация, созданная этим лицом или имеющим</w:t>
      </w:r>
      <w:r>
        <w:rPr>
          <w:rFonts w:ascii="GHEA Grapalat" w:hAnsi="GHEA Grapalat" w:cs="Arial Armenian"/>
          <w:lang w:val="ru-RU"/>
        </w:rPr>
        <w:t xml:space="preserve"> </w:t>
      </w:r>
      <w:r w:rsidRPr="00BE0B33">
        <w:rPr>
          <w:rFonts w:ascii="GHEA Grapalat" w:hAnsi="GHEA Grapalat" w:cs="Arial Armenian"/>
          <w:lang w:val="hy-AM"/>
        </w:rPr>
        <w:t>этим лицом</w:t>
      </w:r>
      <w:r>
        <w:rPr>
          <w:rFonts w:ascii="GHEA Grapalat" w:hAnsi="GHEA Grapalat" w:cs="Arial Armenian"/>
          <w:lang w:val="ru-RU"/>
        </w:rPr>
        <w:t xml:space="preserve"> </w:t>
      </w:r>
      <w:r w:rsidRPr="00BE0B33">
        <w:rPr>
          <w:rFonts w:ascii="GHEA Grapalat" w:hAnsi="GHEA Grapalat" w:cs="Arial Armenian"/>
          <w:lang w:val="hy-AM"/>
        </w:rPr>
        <w:t xml:space="preserve"> долю (пай), не является участником данной процедуры.</w:t>
      </w:r>
    </w:p>
    <w:tbl>
      <w:tblPr>
        <w:tblpPr w:leftFromText="180" w:rightFromText="180" w:vertAnchor="text" w:horzAnchor="margin" w:tblpXSpec="center" w:tblpY="89"/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3061"/>
        <w:gridCol w:w="2697"/>
      </w:tblGrid>
      <w:tr w:rsidR="002D18BA" w:rsidRPr="00DB5A88" w:rsidTr="00407D07">
        <w:trPr>
          <w:trHeight w:val="80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BA" w:rsidRPr="00DB5A88" w:rsidRDefault="002D18BA" w:rsidP="002D18BA">
            <w:pPr>
              <w:spacing w:after="0"/>
              <w:rPr>
                <w:rFonts w:ascii="GHEA Grapalat" w:hAnsi="GHEA Grapalat" w:cs="Symbol"/>
                <w:sz w:val="18"/>
                <w:szCs w:val="18"/>
                <w:lang w:val="hy-AM"/>
              </w:rPr>
            </w:pPr>
            <w:r w:rsidRPr="00DB5A88">
              <w:rPr>
                <w:rFonts w:ascii="GHEA Grapalat" w:hAnsi="GHEA Grapalat" w:cs="Symbol"/>
                <w:sz w:val="18"/>
                <w:szCs w:val="18"/>
                <w:lang w:val="hy-AM"/>
              </w:rPr>
              <w:t>Հանձնաժողովի</w:t>
            </w:r>
          </w:p>
          <w:p w:rsidR="002D18BA" w:rsidRPr="00AE0471" w:rsidRDefault="002D18BA" w:rsidP="002D18BA">
            <w:pPr>
              <w:spacing w:after="0"/>
              <w:rPr>
                <w:rFonts w:ascii="GHEA Grapalat" w:hAnsi="GHEA Grapalat" w:cs="Symbol"/>
                <w:sz w:val="18"/>
                <w:szCs w:val="18"/>
                <w:lang w:val="hy-AM"/>
              </w:rPr>
            </w:pPr>
            <w:r w:rsidRPr="00DB5A88">
              <w:rPr>
                <w:rFonts w:ascii="GHEA Grapalat" w:hAnsi="GHEA Grapalat" w:cs="Symbol"/>
                <w:sz w:val="18"/>
                <w:szCs w:val="18"/>
                <w:lang w:val="hy-AM"/>
              </w:rPr>
              <w:t>Նախագահ</w:t>
            </w:r>
            <w:r>
              <w:rPr>
                <w:rFonts w:ascii="GHEA Grapalat" w:hAnsi="GHEA Grapalat" w:cs="Symbol"/>
                <w:sz w:val="18"/>
                <w:szCs w:val="18"/>
                <w:lang w:val="hy-AM"/>
              </w:rPr>
              <w:t>ող</w:t>
            </w:r>
          </w:p>
          <w:p w:rsidR="002D18BA" w:rsidRPr="00DB5A88" w:rsidRDefault="002D18BA" w:rsidP="002D18BA">
            <w:pPr>
              <w:spacing w:after="0"/>
              <w:rPr>
                <w:rFonts w:ascii="GHEA Grapalat" w:hAnsi="GHEA Grapalat" w:cs="Symbol"/>
                <w:sz w:val="18"/>
                <w:szCs w:val="18"/>
                <w:lang w:val="hy-AM"/>
              </w:rPr>
            </w:pPr>
            <w:r w:rsidRPr="00DB5A88">
              <w:rPr>
                <w:rFonts w:ascii="GHEA Grapalat" w:hAnsi="GHEA Grapalat" w:cs="Symbol"/>
                <w:sz w:val="18"/>
                <w:szCs w:val="18"/>
                <w:lang w:val="hy-AM"/>
              </w:rPr>
              <w:t>Председатель комиссии: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BA" w:rsidRPr="00DB5A88" w:rsidRDefault="002D18BA" w:rsidP="002D18BA">
            <w:pPr>
              <w:spacing w:after="0"/>
              <w:rPr>
                <w:rFonts w:ascii="GHEA Grapalat" w:hAnsi="GHEA Grapalat" w:cs="Symbol"/>
                <w:sz w:val="18"/>
                <w:szCs w:val="18"/>
                <w:lang w:val="hy-AM"/>
              </w:rPr>
            </w:pPr>
          </w:p>
          <w:p w:rsidR="002D18BA" w:rsidRPr="00DB5A88" w:rsidRDefault="002D18BA" w:rsidP="002D18BA">
            <w:pPr>
              <w:spacing w:after="0"/>
              <w:jc w:val="center"/>
              <w:rPr>
                <w:rFonts w:ascii="GHEA Grapalat" w:hAnsi="GHEA Grapalat" w:cs="Symbol"/>
                <w:sz w:val="18"/>
                <w:szCs w:val="18"/>
                <w:lang w:val="hy-AM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0" w:rsidRPr="00F70360" w:rsidRDefault="00F70360" w:rsidP="00F70360">
            <w:pPr>
              <w:spacing w:line="240" w:lineRule="auto"/>
              <w:jc w:val="center"/>
              <w:rPr>
                <w:rFonts w:ascii="GHEA Grapalat" w:hAnsi="GHEA Grapalat" w:cs="Symbol"/>
                <w:sz w:val="18"/>
                <w:szCs w:val="18"/>
                <w:lang w:val="hy-AM"/>
              </w:rPr>
            </w:pPr>
            <w:r w:rsidRPr="00F70360">
              <w:rPr>
                <w:rFonts w:ascii="GHEA Grapalat" w:hAnsi="GHEA Grapalat"/>
                <w:sz w:val="18"/>
                <w:szCs w:val="18"/>
                <w:lang w:val="hy-AM" w:eastAsia="x-none"/>
              </w:rPr>
              <w:t>Թ. Երկանյան</w:t>
            </w:r>
          </w:p>
          <w:p w:rsidR="002D18BA" w:rsidRPr="00DB5A88" w:rsidRDefault="00F70360" w:rsidP="00F70360">
            <w:pPr>
              <w:spacing w:after="0" w:line="240" w:lineRule="auto"/>
              <w:jc w:val="center"/>
              <w:rPr>
                <w:rFonts w:ascii="GHEA Grapalat" w:hAnsi="GHEA Grapalat" w:cs="Symbol"/>
                <w:lang w:val="hy-AM"/>
              </w:rPr>
            </w:pPr>
            <w:r w:rsidRPr="00F70360">
              <w:rPr>
                <w:rFonts w:ascii="Calibri" w:hAnsi="Calibri" w:cs="Calibri"/>
                <w:sz w:val="18"/>
                <w:szCs w:val="18"/>
                <w:lang w:val="hy-AM"/>
              </w:rPr>
              <w:t>Т</w:t>
            </w:r>
            <w:r w:rsidRPr="00F70360">
              <w:rPr>
                <w:rFonts w:ascii="Arial Armenian" w:hAnsi="Arial Armenian" w:cs="Sylfaen"/>
                <w:sz w:val="18"/>
                <w:szCs w:val="18"/>
                <w:lang w:val="hy-AM"/>
              </w:rPr>
              <w:t xml:space="preserve">.  </w:t>
            </w:r>
            <w:r w:rsidRPr="00F70360">
              <w:rPr>
                <w:rFonts w:ascii="Calibri" w:hAnsi="Calibri" w:cs="Calibri"/>
                <w:sz w:val="18"/>
                <w:szCs w:val="18"/>
                <w:lang w:val="hy-AM"/>
              </w:rPr>
              <w:t>Ерканян</w:t>
            </w:r>
          </w:p>
        </w:tc>
      </w:tr>
      <w:tr w:rsidR="002D18BA" w:rsidRPr="00DB5A88" w:rsidTr="00407D07">
        <w:trPr>
          <w:trHeight w:val="696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BA" w:rsidRPr="00DB5A88" w:rsidRDefault="002D18BA" w:rsidP="002D18BA">
            <w:pPr>
              <w:spacing w:after="0"/>
              <w:rPr>
                <w:rFonts w:ascii="GHEA Grapalat" w:hAnsi="GHEA Grapalat" w:cs="Symbol"/>
                <w:sz w:val="18"/>
                <w:szCs w:val="18"/>
                <w:lang w:val="hy-AM"/>
              </w:rPr>
            </w:pPr>
            <w:r w:rsidRPr="00DB5A88">
              <w:rPr>
                <w:rFonts w:ascii="GHEA Grapalat" w:hAnsi="GHEA Grapalat" w:cs="Symbol"/>
                <w:sz w:val="18"/>
                <w:szCs w:val="18"/>
                <w:lang w:val="hy-AM"/>
              </w:rPr>
              <w:t>Անդամներ՝</w:t>
            </w:r>
          </w:p>
          <w:p w:rsidR="002D18BA" w:rsidRPr="00DB5A88" w:rsidRDefault="002D18BA" w:rsidP="002D18BA">
            <w:pPr>
              <w:spacing w:after="0"/>
              <w:rPr>
                <w:rFonts w:ascii="GHEA Grapalat" w:hAnsi="GHEA Grapalat" w:cs="Symbol"/>
                <w:sz w:val="18"/>
                <w:szCs w:val="18"/>
                <w:lang w:val="hy-AM"/>
              </w:rPr>
            </w:pPr>
            <w:r w:rsidRPr="00DB5A88">
              <w:rPr>
                <w:rFonts w:ascii="GHEA Grapalat" w:hAnsi="GHEA Grapalat" w:cs="Symbol"/>
                <w:sz w:val="18"/>
                <w:szCs w:val="18"/>
                <w:lang w:val="hy-AM"/>
              </w:rPr>
              <w:t>Члены комисии:</w:t>
            </w:r>
          </w:p>
          <w:p w:rsidR="002D18BA" w:rsidRDefault="002D18BA" w:rsidP="002D18BA">
            <w:pPr>
              <w:spacing w:after="0"/>
              <w:rPr>
                <w:rFonts w:ascii="GHEA Grapalat" w:hAnsi="GHEA Grapalat" w:cs="Symbol"/>
                <w:sz w:val="18"/>
                <w:szCs w:val="18"/>
                <w:lang w:val="hy-AM"/>
              </w:rPr>
            </w:pPr>
          </w:p>
          <w:p w:rsidR="002D18BA" w:rsidRDefault="002D18BA" w:rsidP="002D18BA">
            <w:pPr>
              <w:spacing w:after="0"/>
              <w:rPr>
                <w:rFonts w:ascii="GHEA Grapalat" w:hAnsi="GHEA Grapalat" w:cs="Symbol"/>
                <w:sz w:val="18"/>
                <w:szCs w:val="18"/>
                <w:lang w:val="hy-AM"/>
              </w:rPr>
            </w:pPr>
          </w:p>
          <w:p w:rsidR="002D18BA" w:rsidRDefault="002D18BA" w:rsidP="002D18BA">
            <w:pPr>
              <w:spacing w:after="0"/>
              <w:rPr>
                <w:rFonts w:ascii="GHEA Grapalat" w:hAnsi="GHEA Grapalat" w:cs="Symbol"/>
                <w:sz w:val="18"/>
                <w:szCs w:val="18"/>
                <w:lang w:val="hy-AM"/>
              </w:rPr>
            </w:pPr>
          </w:p>
          <w:p w:rsidR="002D18BA" w:rsidRPr="00DB5A88" w:rsidRDefault="002D18BA" w:rsidP="002D18BA">
            <w:pPr>
              <w:spacing w:after="0"/>
              <w:rPr>
                <w:rFonts w:ascii="GHEA Grapalat" w:hAnsi="GHEA Grapalat" w:cs="Symbol"/>
                <w:sz w:val="18"/>
                <w:szCs w:val="18"/>
                <w:lang w:val="hy-AM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BA" w:rsidRPr="00DB5A88" w:rsidRDefault="002D18BA" w:rsidP="002D18BA">
            <w:pPr>
              <w:spacing w:after="0"/>
              <w:rPr>
                <w:rFonts w:ascii="GHEA Grapalat" w:hAnsi="GHEA Grapalat" w:cs="Symbol"/>
                <w:sz w:val="18"/>
                <w:szCs w:val="18"/>
                <w:lang w:val="hy-AM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0" w:rsidRPr="00F70360" w:rsidRDefault="00F70360" w:rsidP="00F703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70360">
              <w:rPr>
                <w:rFonts w:ascii="GHEA Grapalat" w:hAnsi="GHEA Grapalat"/>
                <w:sz w:val="18"/>
                <w:szCs w:val="18"/>
                <w:lang w:val="hy-AM"/>
              </w:rPr>
              <w:t>Գ. Գրիգորյան</w:t>
            </w:r>
          </w:p>
          <w:p w:rsidR="002D18BA" w:rsidRPr="00F70360" w:rsidRDefault="00F70360" w:rsidP="00F703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70360">
              <w:rPr>
                <w:rFonts w:cs="Sylfaen"/>
                <w:sz w:val="18"/>
                <w:szCs w:val="18"/>
                <w:lang w:val="hy-AM"/>
              </w:rPr>
              <w:t xml:space="preserve">Г. </w:t>
            </w:r>
            <w:r w:rsidRPr="00F70360">
              <w:rPr>
                <w:rFonts w:ascii="Arial Armenian" w:hAnsi="Arial Armenian" w:cs="Sylfaen"/>
                <w:sz w:val="18"/>
                <w:szCs w:val="18"/>
                <w:lang w:val="hy-AM"/>
              </w:rPr>
              <w:t xml:space="preserve"> </w:t>
            </w:r>
            <w:r w:rsidRPr="00F70360">
              <w:rPr>
                <w:rStyle w:val="ezkurwreuab5ozgtqnkl"/>
                <w:sz w:val="18"/>
                <w:szCs w:val="18"/>
                <w:lang w:val="hy-AM"/>
              </w:rPr>
              <w:t>Григорян</w:t>
            </w:r>
          </w:p>
        </w:tc>
      </w:tr>
      <w:tr w:rsidR="002D18BA" w:rsidRPr="00BB006A" w:rsidTr="00407D07">
        <w:trPr>
          <w:trHeight w:val="696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BA" w:rsidRPr="00DB5A88" w:rsidRDefault="002D18BA" w:rsidP="002D18BA">
            <w:pPr>
              <w:spacing w:after="0"/>
              <w:rPr>
                <w:rFonts w:ascii="GHEA Grapalat" w:hAnsi="GHEA Grapalat" w:cs="Symbol"/>
                <w:sz w:val="18"/>
                <w:szCs w:val="18"/>
                <w:lang w:val="hy-AM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BA" w:rsidRPr="00DB5A88" w:rsidRDefault="002D18BA" w:rsidP="002D18BA">
            <w:pPr>
              <w:spacing w:after="0"/>
              <w:rPr>
                <w:rFonts w:ascii="GHEA Grapalat" w:hAnsi="GHEA Grapalat" w:cs="Symbol"/>
                <w:sz w:val="18"/>
                <w:szCs w:val="18"/>
                <w:lang w:val="hy-AM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0" w:rsidRDefault="00F70360" w:rsidP="00F703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70360">
              <w:rPr>
                <w:rFonts w:ascii="GHEA Grapalat" w:hAnsi="GHEA Grapalat"/>
                <w:sz w:val="18"/>
                <w:szCs w:val="18"/>
                <w:lang w:val="hy-AM"/>
              </w:rPr>
              <w:t>Ա. Թաշչյան</w:t>
            </w:r>
          </w:p>
          <w:p w:rsidR="002D18BA" w:rsidRPr="00F70360" w:rsidRDefault="00F70360" w:rsidP="00F703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70360">
              <w:rPr>
                <w:rFonts w:ascii="Calibri" w:hAnsi="Calibri" w:cs="Calibri"/>
                <w:sz w:val="18"/>
                <w:szCs w:val="18"/>
                <w:lang w:val="hy-AM"/>
              </w:rPr>
              <w:t xml:space="preserve">   </w:t>
            </w:r>
            <w:r w:rsidRPr="00F70360">
              <w:rPr>
                <w:rFonts w:ascii="Calibri" w:hAnsi="Calibri" w:cs="Calibri"/>
                <w:sz w:val="18"/>
                <w:szCs w:val="18"/>
                <w:lang w:val="hy-AM"/>
              </w:rPr>
              <w:t>А</w:t>
            </w:r>
            <w:r w:rsidRPr="00F70360">
              <w:rPr>
                <w:rFonts w:ascii="Arial Armenian" w:hAnsi="Arial Armenian" w:cs="Sylfaen"/>
                <w:sz w:val="18"/>
                <w:szCs w:val="18"/>
                <w:lang w:val="hy-AM"/>
              </w:rPr>
              <w:t xml:space="preserve">. </w:t>
            </w:r>
            <w:r w:rsidRPr="00F70360">
              <w:rPr>
                <w:rStyle w:val="ezkurwreuab5ozgtqnkl"/>
                <w:sz w:val="18"/>
                <w:szCs w:val="18"/>
                <w:lang w:val="ru-RU"/>
              </w:rPr>
              <w:t>Ташчян</w:t>
            </w:r>
          </w:p>
        </w:tc>
      </w:tr>
      <w:tr w:rsidR="002D18BA" w:rsidRPr="00DB5A88" w:rsidTr="00407D07">
        <w:trPr>
          <w:trHeight w:val="72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BA" w:rsidRPr="00DB5A88" w:rsidRDefault="002D18BA" w:rsidP="002D18BA">
            <w:pPr>
              <w:spacing w:after="0"/>
              <w:rPr>
                <w:rFonts w:ascii="GHEA Grapalat" w:hAnsi="GHEA Grapalat" w:cs="Symbol"/>
                <w:sz w:val="18"/>
                <w:szCs w:val="18"/>
                <w:lang w:val="hy-AM"/>
              </w:rPr>
            </w:pPr>
            <w:r w:rsidRPr="00DB5A88">
              <w:rPr>
                <w:rFonts w:ascii="GHEA Grapalat" w:hAnsi="GHEA Grapalat" w:cs="Symbol"/>
                <w:sz w:val="18"/>
                <w:szCs w:val="18"/>
                <w:lang w:val="hy-AM"/>
              </w:rPr>
              <w:t>Համակարգող՝</w:t>
            </w:r>
          </w:p>
          <w:p w:rsidR="002D18BA" w:rsidRPr="00DB5A88" w:rsidRDefault="002D18BA" w:rsidP="002D18BA">
            <w:pPr>
              <w:spacing w:after="0"/>
              <w:rPr>
                <w:rFonts w:ascii="GHEA Grapalat" w:hAnsi="GHEA Grapalat" w:cs="Symbol"/>
                <w:sz w:val="18"/>
                <w:szCs w:val="18"/>
                <w:lang w:val="hy-AM"/>
              </w:rPr>
            </w:pPr>
            <w:r w:rsidRPr="00DB5A88">
              <w:rPr>
                <w:rFonts w:ascii="GHEA Grapalat" w:hAnsi="GHEA Grapalat" w:cs="Symbol"/>
                <w:sz w:val="18"/>
                <w:szCs w:val="18"/>
                <w:lang w:val="hy-AM"/>
              </w:rPr>
              <w:t>Секретарь комисии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BA" w:rsidRPr="00DB5A88" w:rsidRDefault="002D18BA" w:rsidP="002D18BA">
            <w:pPr>
              <w:spacing w:after="0"/>
              <w:rPr>
                <w:rFonts w:ascii="GHEA Grapalat" w:hAnsi="GHEA Grapalat" w:cs="Symbol"/>
                <w:sz w:val="18"/>
                <w:szCs w:val="18"/>
                <w:lang w:val="hy-AM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0" w:rsidRPr="00F70360" w:rsidRDefault="00F70360" w:rsidP="00F703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70360">
              <w:rPr>
                <w:rFonts w:ascii="Arial" w:hAnsi="Arial" w:cs="Arial"/>
                <w:sz w:val="18"/>
                <w:szCs w:val="18"/>
                <w:lang w:val="hy-AM"/>
              </w:rPr>
              <w:t>Ա. Փիլոսյան</w:t>
            </w:r>
          </w:p>
          <w:p w:rsidR="00F70360" w:rsidRPr="00F70360" w:rsidRDefault="00F70360" w:rsidP="00F7036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70360">
              <w:rPr>
                <w:rFonts w:ascii="GHEA Grapalat" w:hAnsi="GHEA Grapalat" w:cs="Sylfaen"/>
                <w:sz w:val="18"/>
                <w:szCs w:val="18"/>
                <w:lang w:val="hy-AM"/>
              </w:rPr>
              <w:t>А. Пилосян</w:t>
            </w:r>
          </w:p>
          <w:p w:rsidR="002D18BA" w:rsidRPr="00F70360" w:rsidRDefault="002D18BA" w:rsidP="002D18BA">
            <w:pPr>
              <w:spacing w:after="0"/>
              <w:jc w:val="center"/>
              <w:rPr>
                <w:rFonts w:ascii="GHEA Grapalat" w:hAnsi="GHEA Grapalat" w:cs="Symbol"/>
                <w:sz w:val="18"/>
                <w:szCs w:val="18"/>
                <w:lang w:val="hy-AM"/>
              </w:rPr>
            </w:pPr>
          </w:p>
        </w:tc>
      </w:tr>
    </w:tbl>
    <w:p w:rsidR="00F14DB4" w:rsidRPr="00897C03" w:rsidRDefault="00F14DB4" w:rsidP="009018CD">
      <w:pPr>
        <w:pStyle w:val="BodyText"/>
        <w:rPr>
          <w:rFonts w:ascii="GHEA Grapalat" w:eastAsiaTheme="minorEastAsia" w:hAnsi="GHEA Grapalat" w:cs="Arial Armenian"/>
          <w:sz w:val="22"/>
          <w:szCs w:val="22"/>
          <w:lang w:val="hy-AM" w:eastAsia="en-US"/>
        </w:rPr>
      </w:pPr>
      <w:bookmarkStart w:id="0" w:name="_GoBack"/>
      <w:bookmarkEnd w:id="0"/>
    </w:p>
    <w:sectPr w:rsidR="00F14DB4" w:rsidRPr="00897C03" w:rsidSect="006A0187">
      <w:pgSz w:w="11909" w:h="16834" w:code="9"/>
      <w:pgMar w:top="540" w:right="929" w:bottom="117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2B" w:rsidRDefault="003E732B" w:rsidP="00813C28">
      <w:pPr>
        <w:spacing w:after="0" w:line="240" w:lineRule="auto"/>
      </w:pPr>
      <w:r>
        <w:separator/>
      </w:r>
    </w:p>
  </w:endnote>
  <w:endnote w:type="continuationSeparator" w:id="0">
    <w:p w:rsidR="003E732B" w:rsidRDefault="003E732B" w:rsidP="0081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2B" w:rsidRDefault="003E732B" w:rsidP="00813C28">
      <w:pPr>
        <w:spacing w:after="0" w:line="240" w:lineRule="auto"/>
      </w:pPr>
      <w:r>
        <w:separator/>
      </w:r>
    </w:p>
  </w:footnote>
  <w:footnote w:type="continuationSeparator" w:id="0">
    <w:p w:rsidR="003E732B" w:rsidRDefault="003E732B" w:rsidP="00813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4DB4"/>
    <w:rsid w:val="000B1681"/>
    <w:rsid w:val="000E7AA7"/>
    <w:rsid w:val="00105B47"/>
    <w:rsid w:val="0011570B"/>
    <w:rsid w:val="00117DAC"/>
    <w:rsid w:val="001428B7"/>
    <w:rsid w:val="00146568"/>
    <w:rsid w:val="0016749B"/>
    <w:rsid w:val="001732C4"/>
    <w:rsid w:val="00176A27"/>
    <w:rsid w:val="00181B1C"/>
    <w:rsid w:val="001A6C97"/>
    <w:rsid w:val="001A71BF"/>
    <w:rsid w:val="001D53D4"/>
    <w:rsid w:val="001E2680"/>
    <w:rsid w:val="00281EAA"/>
    <w:rsid w:val="002A6758"/>
    <w:rsid w:val="002D18BA"/>
    <w:rsid w:val="00300704"/>
    <w:rsid w:val="00334E2A"/>
    <w:rsid w:val="00350854"/>
    <w:rsid w:val="003923AB"/>
    <w:rsid w:val="003949D0"/>
    <w:rsid w:val="00396025"/>
    <w:rsid w:val="003E732B"/>
    <w:rsid w:val="004101E7"/>
    <w:rsid w:val="00424D0D"/>
    <w:rsid w:val="0047642D"/>
    <w:rsid w:val="00480769"/>
    <w:rsid w:val="004B41DA"/>
    <w:rsid w:val="004B46E5"/>
    <w:rsid w:val="00505DBC"/>
    <w:rsid w:val="00514FEC"/>
    <w:rsid w:val="00520FC0"/>
    <w:rsid w:val="00535B1E"/>
    <w:rsid w:val="005978B9"/>
    <w:rsid w:val="005C439A"/>
    <w:rsid w:val="005C7100"/>
    <w:rsid w:val="005F7EE0"/>
    <w:rsid w:val="00605B3E"/>
    <w:rsid w:val="006601C9"/>
    <w:rsid w:val="0067755B"/>
    <w:rsid w:val="006820F5"/>
    <w:rsid w:val="00695F35"/>
    <w:rsid w:val="006C4B1B"/>
    <w:rsid w:val="006E30FB"/>
    <w:rsid w:val="00771CCF"/>
    <w:rsid w:val="00775A40"/>
    <w:rsid w:val="00783BB1"/>
    <w:rsid w:val="00797A94"/>
    <w:rsid w:val="007B4810"/>
    <w:rsid w:val="007D27BA"/>
    <w:rsid w:val="007E17E8"/>
    <w:rsid w:val="00811CF7"/>
    <w:rsid w:val="00813C28"/>
    <w:rsid w:val="0086489C"/>
    <w:rsid w:val="00874CB7"/>
    <w:rsid w:val="00897C03"/>
    <w:rsid w:val="008B040D"/>
    <w:rsid w:val="008E7B5A"/>
    <w:rsid w:val="009018CD"/>
    <w:rsid w:val="00911D62"/>
    <w:rsid w:val="009525DA"/>
    <w:rsid w:val="00960E3B"/>
    <w:rsid w:val="009A5324"/>
    <w:rsid w:val="009B07FA"/>
    <w:rsid w:val="009B0F25"/>
    <w:rsid w:val="009D2EA4"/>
    <w:rsid w:val="009E243F"/>
    <w:rsid w:val="009F6710"/>
    <w:rsid w:val="00A337DC"/>
    <w:rsid w:val="00A35E0B"/>
    <w:rsid w:val="00A36BC9"/>
    <w:rsid w:val="00A61985"/>
    <w:rsid w:val="00AC0472"/>
    <w:rsid w:val="00AE2EAA"/>
    <w:rsid w:val="00B150AD"/>
    <w:rsid w:val="00B32AAF"/>
    <w:rsid w:val="00B40056"/>
    <w:rsid w:val="00B756B6"/>
    <w:rsid w:val="00B8355D"/>
    <w:rsid w:val="00BA4120"/>
    <w:rsid w:val="00BB53FD"/>
    <w:rsid w:val="00BC0F09"/>
    <w:rsid w:val="00CB7FED"/>
    <w:rsid w:val="00CC272C"/>
    <w:rsid w:val="00CD1900"/>
    <w:rsid w:val="00CE4D73"/>
    <w:rsid w:val="00DF7409"/>
    <w:rsid w:val="00E43920"/>
    <w:rsid w:val="00E72231"/>
    <w:rsid w:val="00E766AA"/>
    <w:rsid w:val="00ED7909"/>
    <w:rsid w:val="00F05A52"/>
    <w:rsid w:val="00F14DB4"/>
    <w:rsid w:val="00F6374E"/>
    <w:rsid w:val="00F70360"/>
    <w:rsid w:val="00F7733F"/>
    <w:rsid w:val="00FC20AB"/>
    <w:rsid w:val="00FF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C9435-5B54-4596-B0DB-CA2289B4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14DB4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F14D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F14DB4"/>
    <w:pPr>
      <w:spacing w:after="0" w:line="240" w:lineRule="auto"/>
    </w:pPr>
    <w:rPr>
      <w:rFonts w:ascii="Arial Armenian" w:eastAsia="Times New Roman" w:hAnsi="Arial Armenian" w:cs="Times New Roman"/>
      <w:sz w:val="16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F14DB4"/>
    <w:rPr>
      <w:rFonts w:ascii="Arial Armenian" w:eastAsia="Times New Roman" w:hAnsi="Arial Armenian" w:cs="Times New Roman"/>
      <w:sz w:val="1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C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C28"/>
  </w:style>
  <w:style w:type="paragraph" w:styleId="Footer">
    <w:name w:val="footer"/>
    <w:basedOn w:val="Normal"/>
    <w:link w:val="FooterChar"/>
    <w:uiPriority w:val="99"/>
    <w:unhideWhenUsed/>
    <w:rsid w:val="00813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C28"/>
  </w:style>
  <w:style w:type="character" w:customStyle="1" w:styleId="ezkurwreuab5ozgtqnkl">
    <w:name w:val="ezkurwreuab5ozgtqnkl"/>
    <w:rsid w:val="00F7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liana.ghavalyan</dc:creator>
  <cp:keywords/>
  <dc:description/>
  <cp:lastModifiedBy>Samvel Ghambaryan</cp:lastModifiedBy>
  <cp:revision>92</cp:revision>
  <cp:lastPrinted>2019-07-17T10:43:00Z</cp:lastPrinted>
  <dcterms:created xsi:type="dcterms:W3CDTF">2019-04-10T05:34:00Z</dcterms:created>
  <dcterms:modified xsi:type="dcterms:W3CDTF">2024-12-20T13:39:00Z</dcterms:modified>
</cp:coreProperties>
</file>