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3735" w14:textId="77777777" w:rsidR="00263AA7" w:rsidRDefault="00263AA7" w:rsidP="00263AA7">
      <w:pPr>
        <w:pStyle w:val="31"/>
        <w:spacing w:line="240" w:lineRule="auto"/>
        <w:jc w:val="right"/>
        <w:rPr>
          <w:rFonts w:ascii="Calibri" w:hAnsi="Calibri" w:cs="Calibri"/>
          <w:b/>
          <w:lang w:val="hy-AM"/>
        </w:rPr>
      </w:pPr>
      <w:r>
        <w:rPr>
          <w:rFonts w:ascii="Calibri" w:hAnsi="Calibri" w:cs="Calibri"/>
          <w:b/>
          <w:lang w:val="hy-AM"/>
        </w:rPr>
        <w:t>Հավելված 5</w:t>
      </w:r>
    </w:p>
    <w:p w14:paraId="3311D71A" w14:textId="43E2C226" w:rsidR="00263AA7" w:rsidRDefault="00263AA7" w:rsidP="00263AA7">
      <w:pPr>
        <w:pStyle w:val="31"/>
        <w:spacing w:line="240" w:lineRule="auto"/>
        <w:jc w:val="right"/>
        <w:rPr>
          <w:rFonts w:ascii="Calibri" w:hAnsi="Calibri" w:cs="Calibri"/>
          <w:b/>
          <w:lang w:val="hy-AM"/>
        </w:rPr>
      </w:pPr>
      <w:r>
        <w:rPr>
          <w:rFonts w:ascii="Calibri" w:hAnsi="Calibri" w:cs="Calibri"/>
          <w:lang w:val="hy-AM"/>
        </w:rPr>
        <w:t xml:space="preserve">«ԱՄԲՀ-ԷԱԱՊՁԲ-25/01»* </w:t>
      </w:r>
      <w:r>
        <w:rPr>
          <w:rFonts w:ascii="Calibri" w:hAnsi="Calibri" w:cs="Calibri"/>
          <w:b/>
          <w:lang w:val="hy-AM"/>
        </w:rPr>
        <w:t xml:space="preserve">  ծածկագրով</w:t>
      </w:r>
    </w:p>
    <w:p w14:paraId="4E75DB2F" w14:textId="77777777" w:rsidR="00263AA7" w:rsidRDefault="00263AA7" w:rsidP="00263AA7">
      <w:pPr>
        <w:pStyle w:val="31"/>
        <w:spacing w:line="240" w:lineRule="auto"/>
        <w:jc w:val="right"/>
        <w:rPr>
          <w:rFonts w:ascii="Calibri" w:hAnsi="Calibri" w:cs="Calibri"/>
          <w:b/>
          <w:lang w:val="hy-AM"/>
        </w:rPr>
      </w:pPr>
      <w:r>
        <w:rPr>
          <w:rFonts w:ascii="Calibri" w:hAnsi="Calibri" w:cs="Calibri"/>
          <w:b/>
          <w:lang w:val="hy-AM"/>
        </w:rPr>
        <w:t>Էլեկտրոնային աճուրդի հրավերի</w:t>
      </w:r>
    </w:p>
    <w:p w14:paraId="1A6672A4" w14:textId="77777777" w:rsidR="00263AA7" w:rsidRDefault="00263AA7" w:rsidP="00263AA7">
      <w:pPr>
        <w:jc w:val="right"/>
        <w:rPr>
          <w:rFonts w:ascii="Calibri" w:hAnsi="Calibri" w:cs="Calibri"/>
          <w:i/>
          <w:sz w:val="20"/>
          <w:lang w:val="hy-AM"/>
        </w:rPr>
      </w:pPr>
    </w:p>
    <w:p w14:paraId="6748CBE0" w14:textId="77777777" w:rsidR="00263AA7" w:rsidRDefault="00263AA7" w:rsidP="00263AA7">
      <w:pPr>
        <w:tabs>
          <w:tab w:val="left" w:pos="2268"/>
        </w:tabs>
        <w:ind w:left="-284" w:firstLine="284"/>
        <w:jc w:val="right"/>
        <w:rPr>
          <w:rFonts w:ascii="Calibri" w:hAnsi="Calibri" w:cs="Calibri"/>
          <w:lang w:val="hy-AM"/>
        </w:rPr>
      </w:pPr>
    </w:p>
    <w:p w14:paraId="6EC24975" w14:textId="272C94D4" w:rsidR="00263AA7" w:rsidRPr="00263AA7" w:rsidRDefault="00263AA7" w:rsidP="00263AA7">
      <w:pPr>
        <w:autoSpaceDE w:val="0"/>
        <w:autoSpaceDN w:val="0"/>
        <w:adjustRightInd w:val="0"/>
        <w:ind w:left="-142" w:firstLine="142"/>
        <w:jc w:val="center"/>
        <w:rPr>
          <w:rFonts w:ascii="Calibri" w:hAnsi="Calibri" w:cs="Calibri"/>
          <w:b/>
          <w:bCs/>
          <w:sz w:val="22"/>
          <w:szCs w:val="22"/>
          <w:lang w:val="hy-AM"/>
        </w:rPr>
      </w:pPr>
      <w:r w:rsidRPr="005E1F72">
        <w:rPr>
          <w:rFonts w:ascii="GHEA Grapalat" w:hAnsi="GHEA Grapalat" w:cs="Sylfaen"/>
          <w:b/>
          <w:sz w:val="22"/>
          <w:lang w:val="hy-AM"/>
        </w:rPr>
        <w:t>ՊԵՏՈՒԹՅԱՆ</w:t>
      </w:r>
      <w:r w:rsidRPr="005E1F72">
        <w:rPr>
          <w:rFonts w:ascii="GHEA Grapalat" w:hAnsi="GHEA Grapalat" w:cs="Times Armenian"/>
          <w:b/>
          <w:sz w:val="22"/>
          <w:lang w:val="hy-AM"/>
        </w:rPr>
        <w:t xml:space="preserve">  </w:t>
      </w:r>
      <w:r w:rsidRPr="005E1F72">
        <w:rPr>
          <w:rFonts w:ascii="GHEA Grapalat" w:hAnsi="GHEA Grapalat" w:cs="Sylfaen"/>
          <w:b/>
          <w:sz w:val="22"/>
          <w:lang w:val="hy-AM"/>
        </w:rPr>
        <w:t>ԿԱՐԻՔՆԵՐԻ</w:t>
      </w:r>
      <w:r w:rsidRPr="005E1F72">
        <w:rPr>
          <w:rFonts w:ascii="GHEA Grapalat" w:hAnsi="GHEA Grapalat" w:cs="Times Armenian"/>
          <w:b/>
          <w:sz w:val="22"/>
          <w:lang w:val="hy-AM"/>
        </w:rPr>
        <w:t xml:space="preserve"> </w:t>
      </w:r>
      <w:r w:rsidRPr="005E1F72">
        <w:rPr>
          <w:rFonts w:ascii="GHEA Grapalat" w:hAnsi="GHEA Grapalat" w:cs="Sylfaen"/>
          <w:b/>
          <w:sz w:val="22"/>
          <w:lang w:val="hy-AM"/>
        </w:rPr>
        <w:t xml:space="preserve">ՀԱՄԱՐ </w:t>
      </w:r>
      <w:r w:rsidRPr="00263AA7">
        <w:rPr>
          <w:rFonts w:ascii="Calibri" w:hAnsi="Calibri" w:cs="Calibri"/>
          <w:b/>
          <w:bCs/>
          <w:sz w:val="22"/>
          <w:szCs w:val="22"/>
          <w:lang w:val="hy-AM"/>
        </w:rPr>
        <w:t>ԱՊՐԱՆՔԻ ՄԱՏԱԿԱՐԱՐՄԱՆ</w:t>
      </w:r>
    </w:p>
    <w:p w14:paraId="2E88FBBA" w14:textId="77777777" w:rsidR="00263AA7" w:rsidRPr="00263AA7" w:rsidRDefault="00263AA7" w:rsidP="00263AA7">
      <w:pPr>
        <w:autoSpaceDE w:val="0"/>
        <w:autoSpaceDN w:val="0"/>
        <w:adjustRightInd w:val="0"/>
        <w:ind w:left="-142" w:firstLine="142"/>
        <w:jc w:val="center"/>
        <w:rPr>
          <w:rFonts w:ascii="Calibri" w:hAnsi="Calibri" w:cs="Calibri"/>
          <w:b/>
          <w:bCs/>
          <w:sz w:val="28"/>
          <w:szCs w:val="28"/>
          <w:lang w:val="hy-AM"/>
        </w:rPr>
      </w:pPr>
      <w:r w:rsidRPr="00263AA7">
        <w:rPr>
          <w:rFonts w:ascii="Calibri" w:hAnsi="Calibri" w:cs="Calibri"/>
          <w:b/>
          <w:bCs/>
          <w:sz w:val="22"/>
          <w:szCs w:val="22"/>
          <w:lang w:val="hy-AM"/>
        </w:rPr>
        <w:t>ՊԱՅՄԱՆԱԳԻՐ</w:t>
      </w:r>
      <w:r w:rsidRPr="00263AA7">
        <w:rPr>
          <w:rFonts w:ascii="Calibri" w:hAnsi="Calibri" w:cs="Calibri"/>
          <w:b/>
          <w:bCs/>
          <w:lang w:val="hy-AM"/>
        </w:rPr>
        <w:t xml:space="preserve">   </w:t>
      </w:r>
    </w:p>
    <w:p w14:paraId="582DC98A" w14:textId="5C08F186" w:rsidR="00263AA7" w:rsidRDefault="00263AA7" w:rsidP="00263AA7">
      <w:pPr>
        <w:autoSpaceDE w:val="0"/>
        <w:autoSpaceDN w:val="0"/>
        <w:adjustRightInd w:val="0"/>
        <w:ind w:left="-142" w:firstLine="142"/>
        <w:jc w:val="center"/>
        <w:rPr>
          <w:rFonts w:ascii="Calibri" w:hAnsi="Calibri" w:cs="Calibri"/>
          <w:b/>
          <w:bCs/>
          <w:u w:val="single"/>
          <w:lang w:val="hy-AM"/>
        </w:rPr>
      </w:pPr>
      <w:r>
        <w:rPr>
          <w:rFonts w:ascii="Calibri" w:hAnsi="Calibri" w:cs="Calibri"/>
          <w:b/>
          <w:bCs/>
          <w:lang w:val="hy-AM"/>
        </w:rPr>
        <w:t xml:space="preserve">N </w:t>
      </w:r>
      <w:r>
        <w:rPr>
          <w:rFonts w:ascii="Calibri" w:hAnsi="Calibri" w:cs="Calibri"/>
          <w:lang w:val="hy-AM"/>
        </w:rPr>
        <w:t>ԱՄԲՀ-ԷԱԱՊՁԲ-25/01</w:t>
      </w:r>
      <w:r>
        <w:rPr>
          <w:rFonts w:ascii="Calibri" w:hAnsi="Calibri" w:cs="Calibri"/>
          <w:b/>
          <w:lang w:val="hy-AM"/>
        </w:rPr>
        <w:t xml:space="preserve"> </w:t>
      </w:r>
    </w:p>
    <w:p w14:paraId="6F998B19" w14:textId="77777777" w:rsidR="00263AA7" w:rsidRDefault="00263AA7" w:rsidP="00263AA7">
      <w:pPr>
        <w:autoSpaceDE w:val="0"/>
        <w:autoSpaceDN w:val="0"/>
        <w:adjustRightInd w:val="0"/>
        <w:jc w:val="center"/>
        <w:rPr>
          <w:rFonts w:ascii="Calibri" w:hAnsi="Calibri" w:cs="Calibri"/>
          <w:sz w:val="20"/>
          <w:szCs w:val="20"/>
          <w:lang w:val="hy-AM"/>
        </w:rPr>
      </w:pPr>
    </w:p>
    <w:p w14:paraId="707A215C" w14:textId="473763ED" w:rsidR="00263AA7" w:rsidRDefault="00263AA7" w:rsidP="00263AA7">
      <w:pPr>
        <w:tabs>
          <w:tab w:val="left" w:pos="720"/>
          <w:tab w:val="left" w:pos="1440"/>
          <w:tab w:val="left" w:pos="8865"/>
        </w:tabs>
        <w:autoSpaceDE w:val="0"/>
        <w:autoSpaceDN w:val="0"/>
        <w:adjustRightInd w:val="0"/>
        <w:jc w:val="both"/>
        <w:rPr>
          <w:rFonts w:ascii="Calibri" w:hAnsi="Calibri" w:cs="Calibri"/>
          <w:sz w:val="20"/>
          <w:szCs w:val="20"/>
          <w:lang w:val="hy-AM"/>
        </w:rPr>
      </w:pPr>
      <w:r>
        <w:rPr>
          <w:rFonts w:ascii="Calibri" w:hAnsi="Calibri" w:cs="Calibri"/>
          <w:sz w:val="20"/>
          <w:szCs w:val="20"/>
          <w:lang w:val="hy-AM"/>
        </w:rPr>
        <w:tab/>
        <w:t xml:space="preserve">         հ.Բաղրամյան                                                                                         </w:t>
      </w:r>
      <w:r>
        <w:rPr>
          <w:rFonts w:ascii="Calibri" w:hAnsi="Calibri" w:cs="Calibri"/>
          <w:lang w:val="hy-AM"/>
        </w:rPr>
        <w:t>«</w:t>
      </w:r>
      <w:r>
        <w:rPr>
          <w:rFonts w:ascii="Calibri" w:hAnsi="Calibri" w:cs="Calibri"/>
          <w:u w:val="single"/>
          <w:lang w:val="hy-AM"/>
        </w:rPr>
        <w:t>1</w:t>
      </w:r>
      <w:r w:rsidR="00735B43">
        <w:rPr>
          <w:rFonts w:ascii="Calibri" w:hAnsi="Calibri" w:cs="Calibri"/>
          <w:u w:val="single"/>
          <w:lang w:val="hy-AM"/>
        </w:rPr>
        <w:t>5</w:t>
      </w:r>
      <w:r>
        <w:rPr>
          <w:rFonts w:ascii="Calibri" w:hAnsi="Calibri" w:cs="Calibri"/>
          <w:lang w:val="hy-AM"/>
        </w:rPr>
        <w:t xml:space="preserve">» </w:t>
      </w:r>
      <w:r>
        <w:rPr>
          <w:rFonts w:ascii="Calibri" w:hAnsi="Calibri" w:cs="Calibri"/>
          <w:u w:val="single"/>
          <w:lang w:val="hy-AM"/>
        </w:rPr>
        <w:t>դեկտեմբեր</w:t>
      </w:r>
      <w:r>
        <w:rPr>
          <w:rFonts w:ascii="Calibri" w:hAnsi="Calibri" w:cs="Calibri"/>
          <w:lang w:val="hy-AM"/>
        </w:rPr>
        <w:t xml:space="preserve"> </w:t>
      </w:r>
      <w:r>
        <w:rPr>
          <w:rFonts w:ascii="Calibri" w:hAnsi="Calibri" w:cs="Calibri"/>
          <w:sz w:val="20"/>
          <w:szCs w:val="20"/>
          <w:lang w:val="hy-AM"/>
        </w:rPr>
        <w:t>20 25 թ.</w:t>
      </w:r>
    </w:p>
    <w:p w14:paraId="185EBA30" w14:textId="77777777" w:rsidR="00263AA7" w:rsidRDefault="00263AA7" w:rsidP="00263AA7">
      <w:pPr>
        <w:tabs>
          <w:tab w:val="left" w:pos="720"/>
          <w:tab w:val="left" w:pos="1440"/>
          <w:tab w:val="left" w:pos="8865"/>
        </w:tabs>
        <w:autoSpaceDE w:val="0"/>
        <w:autoSpaceDN w:val="0"/>
        <w:adjustRightInd w:val="0"/>
        <w:jc w:val="both"/>
        <w:rPr>
          <w:rFonts w:ascii="Calibri" w:hAnsi="Calibri" w:cs="Calibri"/>
          <w:sz w:val="20"/>
          <w:szCs w:val="20"/>
          <w:lang w:val="hy-AM"/>
        </w:rPr>
      </w:pPr>
    </w:p>
    <w:p w14:paraId="32C39202" w14:textId="41EEB1CA" w:rsidR="0010583E" w:rsidRPr="005E1F72" w:rsidRDefault="0010583E" w:rsidP="0010583E">
      <w:pPr>
        <w:ind w:firstLine="720"/>
        <w:jc w:val="both"/>
        <w:rPr>
          <w:rFonts w:ascii="GHEA Grapalat" w:hAnsi="GHEA Grapalat"/>
          <w:sz w:val="20"/>
          <w:lang w:val="hy-AM"/>
        </w:rPr>
      </w:pPr>
      <w:r>
        <w:rPr>
          <w:rFonts w:ascii="GHEA Grapalat" w:hAnsi="GHEA Grapalat"/>
          <w:u w:val="single"/>
          <w:lang w:val="hy-AM"/>
        </w:rPr>
        <w:t>Բաղրամյանի համայնքապետարան</w:t>
      </w:r>
      <w:r w:rsidRPr="005E1F72">
        <w:rPr>
          <w:rFonts w:ascii="GHEA Grapalat" w:hAnsi="GHEA Grapalat"/>
          <w:sz w:val="20"/>
          <w:lang w:val="hy-AM"/>
        </w:rPr>
        <w:t xml:space="preserve">ը ի դեմս </w:t>
      </w:r>
      <w:r>
        <w:rPr>
          <w:rFonts w:ascii="GHEA Grapalat" w:hAnsi="GHEA Grapalat"/>
          <w:sz w:val="20"/>
          <w:lang w:val="hy-AM"/>
        </w:rPr>
        <w:t>համայնքի ղեկավար Շանթ Առաքելյան</w:t>
      </w:r>
      <w:r w:rsidRPr="005E1F72">
        <w:rPr>
          <w:rFonts w:ascii="GHEA Grapalat" w:hAnsi="GHEA Grapalat"/>
          <w:sz w:val="20"/>
          <w:lang w:val="hy-AM"/>
        </w:rPr>
        <w:t>ի, որը գործում է</w:t>
      </w:r>
      <w:r>
        <w:rPr>
          <w:rFonts w:ascii="GHEA Grapalat" w:hAnsi="GHEA Grapalat"/>
          <w:sz w:val="20"/>
          <w:u w:val="single"/>
          <w:lang w:val="hy-AM"/>
        </w:rPr>
        <w:t xml:space="preserve"> համայնքապետարան</w:t>
      </w:r>
      <w:r w:rsidRPr="005E1F72">
        <w:rPr>
          <w:rFonts w:ascii="GHEA Grapalat" w:hAnsi="GHEA Grapalat"/>
          <w:sz w:val="20"/>
          <w:lang w:val="hy-AM"/>
        </w:rPr>
        <w:t xml:space="preserve">ի կանոնադրության հիման վրա, այսուհետ </w:t>
      </w:r>
      <w:r w:rsidRPr="005E1F72">
        <w:rPr>
          <w:rFonts w:ascii="GHEA Grapalat" w:hAnsi="GHEA Grapalat"/>
          <w:lang w:val="hy-AM"/>
        </w:rPr>
        <w:t>«</w:t>
      </w:r>
      <w:r w:rsidRPr="005E1F72">
        <w:rPr>
          <w:rFonts w:ascii="GHEA Grapalat" w:hAnsi="GHEA Grapalat"/>
          <w:sz w:val="20"/>
          <w:lang w:val="hy-AM"/>
        </w:rPr>
        <w:t>Գնորդ</w:t>
      </w:r>
      <w:r w:rsidRPr="005E1F72">
        <w:rPr>
          <w:rFonts w:ascii="GHEA Grapalat" w:hAnsi="GHEA Grapalat"/>
          <w:lang w:val="hy-AM"/>
        </w:rPr>
        <w:t>»</w:t>
      </w:r>
      <w:r w:rsidRPr="005E1F72">
        <w:rPr>
          <w:rFonts w:ascii="GHEA Grapalat" w:hAnsi="GHEA Grapalat"/>
          <w:sz w:val="20"/>
          <w:lang w:val="hy-AM"/>
        </w:rPr>
        <w:t xml:space="preserve">, մի կողմից,  և </w:t>
      </w:r>
      <w:r>
        <w:rPr>
          <w:rFonts w:ascii="GHEA Grapalat" w:hAnsi="GHEA Grapalat"/>
          <w:sz w:val="20"/>
          <w:lang w:val="hy-AM"/>
        </w:rPr>
        <w:t>«Բի Թու Ջի» ՍՊԸ-</w:t>
      </w:r>
      <w:r w:rsidRPr="005E1F72">
        <w:rPr>
          <w:rFonts w:ascii="GHEA Grapalat" w:hAnsi="GHEA Grapalat"/>
          <w:sz w:val="20"/>
          <w:lang w:val="hy-AM"/>
        </w:rPr>
        <w:t xml:space="preserve">ը, ի դեմս տնօրեն </w:t>
      </w:r>
      <w:r>
        <w:rPr>
          <w:rFonts w:ascii="GHEA Grapalat" w:hAnsi="GHEA Grapalat"/>
          <w:sz w:val="20"/>
          <w:lang w:val="hy-AM"/>
        </w:rPr>
        <w:t>Նարեկ Սարգսյանի</w:t>
      </w:r>
      <w:r w:rsidRPr="005E1F72">
        <w:rPr>
          <w:rFonts w:ascii="GHEA Grapalat" w:hAnsi="GHEA Grapalat"/>
          <w:sz w:val="20"/>
          <w:lang w:val="hy-AM"/>
        </w:rPr>
        <w:t>, որը գործում է</w:t>
      </w:r>
      <w:r>
        <w:rPr>
          <w:rFonts w:ascii="GHEA Grapalat" w:hAnsi="GHEA Grapalat"/>
          <w:sz w:val="20"/>
          <w:lang w:val="hy-AM"/>
        </w:rPr>
        <w:t xml:space="preserve"> ընկերության </w:t>
      </w:r>
      <w:r w:rsidRPr="005E1F72">
        <w:rPr>
          <w:rFonts w:ascii="GHEA Grapalat" w:hAnsi="GHEA Grapalat"/>
          <w:sz w:val="20"/>
          <w:lang w:val="hy-AM"/>
        </w:rPr>
        <w:t xml:space="preserve">կանոնադրության հիման վրա, այսուհետ </w:t>
      </w:r>
      <w:r w:rsidRPr="005E1F72">
        <w:rPr>
          <w:rFonts w:ascii="GHEA Grapalat" w:hAnsi="GHEA Grapalat"/>
          <w:lang w:val="hy-AM"/>
        </w:rPr>
        <w:t>«</w:t>
      </w:r>
      <w:r w:rsidRPr="005E1F72">
        <w:rPr>
          <w:rFonts w:ascii="GHEA Grapalat" w:hAnsi="GHEA Grapalat"/>
          <w:sz w:val="20"/>
          <w:lang w:val="hy-AM"/>
        </w:rPr>
        <w:t>Վաճառող</w:t>
      </w:r>
      <w:r w:rsidRPr="005E1F72">
        <w:rPr>
          <w:rFonts w:ascii="GHEA Grapalat" w:hAnsi="GHEA Grapalat"/>
          <w:lang w:val="hy-AM"/>
        </w:rPr>
        <w:t>»</w:t>
      </w:r>
      <w:r w:rsidRPr="005E1F72">
        <w:rPr>
          <w:rFonts w:ascii="GHEA Grapalat" w:hAnsi="GHEA Grapalat"/>
          <w:sz w:val="20"/>
          <w:lang w:val="hy-AM"/>
        </w:rPr>
        <w:t xml:space="preserve"> մյուս կողմից, կնքեցին սույն պայմանագիրը հետևյալի մասին։</w:t>
      </w:r>
    </w:p>
    <w:p w14:paraId="409CD685" w14:textId="77777777" w:rsidR="00263AA7" w:rsidRDefault="00263AA7" w:rsidP="00263AA7">
      <w:pPr>
        <w:autoSpaceDE w:val="0"/>
        <w:autoSpaceDN w:val="0"/>
        <w:adjustRightInd w:val="0"/>
        <w:ind w:firstLine="709"/>
        <w:jc w:val="both"/>
        <w:rPr>
          <w:rFonts w:ascii="Calibri" w:hAnsi="Calibri" w:cs="Calibri"/>
          <w:b/>
          <w:bCs/>
          <w:sz w:val="20"/>
          <w:szCs w:val="20"/>
          <w:lang w:val="hy-AM"/>
        </w:rPr>
      </w:pPr>
    </w:p>
    <w:p w14:paraId="5BDE84F5" w14:textId="77777777" w:rsidR="00263AA7" w:rsidRDefault="00263AA7" w:rsidP="00263AA7">
      <w:pPr>
        <w:autoSpaceDE w:val="0"/>
        <w:autoSpaceDN w:val="0"/>
        <w:adjustRightInd w:val="0"/>
        <w:ind w:firstLine="709"/>
        <w:jc w:val="center"/>
        <w:rPr>
          <w:rFonts w:ascii="Calibri" w:hAnsi="Calibri" w:cs="Calibri"/>
          <w:b/>
          <w:bCs/>
          <w:sz w:val="20"/>
          <w:szCs w:val="20"/>
          <w:lang w:val="hy-AM"/>
        </w:rPr>
      </w:pPr>
      <w:r>
        <w:rPr>
          <w:rFonts w:ascii="Calibri" w:hAnsi="Calibri" w:cs="Calibri"/>
          <w:b/>
          <w:bCs/>
          <w:sz w:val="20"/>
          <w:szCs w:val="20"/>
          <w:lang w:val="hy-AM"/>
        </w:rPr>
        <w:t>1. ՊԱՅՄԱՆԱԳՐԻ ԱՌԱՐԿԱՆ</w:t>
      </w:r>
    </w:p>
    <w:p w14:paraId="029F8047" w14:textId="77777777" w:rsidR="00263AA7" w:rsidRDefault="00263AA7" w:rsidP="00263AA7">
      <w:pPr>
        <w:autoSpaceDE w:val="0"/>
        <w:autoSpaceDN w:val="0"/>
        <w:adjustRightInd w:val="0"/>
        <w:ind w:firstLine="709"/>
        <w:jc w:val="center"/>
        <w:rPr>
          <w:rFonts w:ascii="Calibri" w:hAnsi="Calibri" w:cs="Calibri"/>
          <w:b/>
          <w:bCs/>
          <w:sz w:val="20"/>
          <w:szCs w:val="20"/>
          <w:lang w:val="hy-AM"/>
        </w:rPr>
      </w:pPr>
    </w:p>
    <w:p w14:paraId="3C08CC08"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բնութագրով նախատեսված և</w:t>
      </w:r>
      <w:r>
        <w:rPr>
          <w:rFonts w:ascii="Sylfaen" w:hAnsi="Sylfaen" w:cs="Sylfaen"/>
          <w:sz w:val="20"/>
          <w:szCs w:val="20"/>
          <w:lang w:val="hy-AM"/>
        </w:rPr>
        <w:t xml:space="preserve"> </w:t>
      </w:r>
      <w:r>
        <w:rPr>
          <w:rFonts w:ascii="Calibri" w:hAnsi="Calibri" w:cs="Calibri"/>
          <w:sz w:val="20"/>
          <w:szCs w:val="20"/>
          <w:lang w:val="hy-AM"/>
        </w:rPr>
        <w:t>տվյալ ծածկագրով գնման ընթացակարգի գնահատող հանձնաժողովի՝ հայտերի բացման և գնահատման նիստի արձանագրությամբ՝ նույն ընթացակարգի հրավերով սահմանված պահանջներին համապատասխանող գնահատված ապրանքը (այսուհետ` ապրանք), իսկ Գնորդը պարտավորվում է ընդունել ապրանքը և վճարել դրա համար։ Սույն կետում նշված արձանագրությունը կազմում է  պայմանագրի անբաժանելի մասը:</w:t>
      </w:r>
    </w:p>
    <w:p w14:paraId="38881724"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 xml:space="preserve"> Ապրանքի մատակարարման ժամանակացույցը սահմանված է սույն պայմանագրի N 2 հավելվածով:</w:t>
      </w:r>
    </w:p>
    <w:p w14:paraId="57EC8E74" w14:textId="77777777" w:rsidR="00263AA7" w:rsidRDefault="00263AA7" w:rsidP="00263AA7">
      <w:pPr>
        <w:autoSpaceDE w:val="0"/>
        <w:autoSpaceDN w:val="0"/>
        <w:adjustRightInd w:val="0"/>
        <w:ind w:firstLine="709"/>
        <w:jc w:val="both"/>
        <w:rPr>
          <w:rFonts w:ascii="Calibri" w:hAnsi="Calibri" w:cs="Calibri"/>
          <w:sz w:val="20"/>
          <w:szCs w:val="20"/>
          <w:lang w:val="hy-AM"/>
        </w:rPr>
      </w:pPr>
    </w:p>
    <w:p w14:paraId="2921D1D5" w14:textId="77777777" w:rsidR="00263AA7" w:rsidRDefault="00263AA7" w:rsidP="00263AA7">
      <w:pPr>
        <w:autoSpaceDE w:val="0"/>
        <w:autoSpaceDN w:val="0"/>
        <w:adjustRightInd w:val="0"/>
        <w:ind w:firstLine="709"/>
        <w:jc w:val="center"/>
        <w:rPr>
          <w:rFonts w:ascii="Calibri" w:hAnsi="Calibri" w:cs="Calibri"/>
          <w:b/>
          <w:bCs/>
          <w:sz w:val="20"/>
          <w:szCs w:val="20"/>
          <w:lang w:val="hy-AM"/>
        </w:rPr>
      </w:pPr>
      <w:r>
        <w:rPr>
          <w:rFonts w:ascii="Calibri" w:hAnsi="Calibri" w:cs="Calibri"/>
          <w:b/>
          <w:bCs/>
          <w:sz w:val="20"/>
          <w:szCs w:val="20"/>
          <w:lang w:val="hy-AM"/>
        </w:rPr>
        <w:t>2. ԿՈՂՄԵՐԻ ԻՐԱՎՈՒՆՔՆԵՐԸ ԵՎ ՊԱՐՏԱԿԱՆՈՒԹՅՈՒՆՆԵՐԸ</w:t>
      </w:r>
    </w:p>
    <w:p w14:paraId="117B9C1E" w14:textId="77777777" w:rsidR="00263AA7" w:rsidRDefault="00263AA7" w:rsidP="00263AA7">
      <w:pPr>
        <w:autoSpaceDE w:val="0"/>
        <w:autoSpaceDN w:val="0"/>
        <w:adjustRightInd w:val="0"/>
        <w:ind w:firstLine="709"/>
        <w:jc w:val="both"/>
        <w:rPr>
          <w:rFonts w:ascii="Calibri" w:hAnsi="Calibri" w:cs="Calibri"/>
          <w:sz w:val="20"/>
          <w:szCs w:val="20"/>
          <w:lang w:val="hy-AM"/>
        </w:rPr>
      </w:pPr>
    </w:p>
    <w:p w14:paraId="4E20E62B" w14:textId="77777777" w:rsidR="00263AA7" w:rsidRDefault="00263AA7" w:rsidP="00263AA7">
      <w:pPr>
        <w:autoSpaceDE w:val="0"/>
        <w:autoSpaceDN w:val="0"/>
        <w:adjustRightInd w:val="0"/>
        <w:ind w:firstLine="709"/>
        <w:jc w:val="both"/>
        <w:rPr>
          <w:rFonts w:ascii="Calibri" w:hAnsi="Calibri" w:cs="Calibri"/>
          <w:b/>
          <w:bCs/>
          <w:sz w:val="20"/>
          <w:szCs w:val="20"/>
          <w:lang w:val="hy-AM"/>
        </w:rPr>
      </w:pPr>
      <w:r>
        <w:rPr>
          <w:rFonts w:ascii="Calibri" w:hAnsi="Calibri" w:cs="Calibri"/>
          <w:b/>
          <w:bCs/>
          <w:sz w:val="20"/>
          <w:szCs w:val="20"/>
          <w:lang w:val="hy-AM"/>
        </w:rPr>
        <w:t>2.1 Գնորդն իրավունք ունի`</w:t>
      </w:r>
    </w:p>
    <w:p w14:paraId="080B0AE2" w14:textId="20D6D9D6" w:rsidR="00263AA7" w:rsidRPr="00F00F70" w:rsidRDefault="00263AA7" w:rsidP="00F00F70">
      <w:pPr>
        <w:autoSpaceDE w:val="0"/>
        <w:autoSpaceDN w:val="0"/>
        <w:adjustRightInd w:val="0"/>
        <w:ind w:firstLine="375"/>
        <w:rPr>
          <w:rFonts w:ascii="Calibri" w:hAnsi="Calibri" w:cs="Calibri"/>
          <w:color w:val="000000"/>
          <w:highlight w:val="white"/>
          <w:lang w:val="hy-AM"/>
        </w:rPr>
      </w:pPr>
      <w:r>
        <w:rPr>
          <w:rFonts w:ascii="Calibri" w:hAnsi="Calibri" w:cs="Calibri"/>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00F70">
        <w:rPr>
          <w:rFonts w:ascii="Calibri" w:hAnsi="Calibri" w:cs="Calibri"/>
          <w:sz w:val="20"/>
          <w:szCs w:val="20"/>
          <w:highlight w:val="white"/>
          <w:lang w:val="hy-AM"/>
        </w:rPr>
        <w:t>20</w:t>
      </w:r>
      <w:r w:rsidR="00F00F70">
        <w:rPr>
          <w:rFonts w:ascii="Calibri" w:hAnsi="Calibri" w:cs="Calibri"/>
          <w:color w:val="000000"/>
          <w:lang w:val="hy-AM"/>
        </w:rPr>
        <w:t xml:space="preserve"> </w:t>
      </w:r>
      <w:r>
        <w:rPr>
          <w:rFonts w:ascii="Calibri" w:hAnsi="Calibri" w:cs="Calibri"/>
          <w:sz w:val="20"/>
          <w:szCs w:val="20"/>
          <w:lang w:val="hy-AM"/>
        </w:rPr>
        <w:t>օրից ավելի:</w:t>
      </w:r>
    </w:p>
    <w:p w14:paraId="2AAD2891" w14:textId="77777777" w:rsidR="00263AA7" w:rsidRDefault="00263AA7" w:rsidP="00263AA7">
      <w:pPr>
        <w:autoSpaceDE w:val="0"/>
        <w:autoSpaceDN w:val="0"/>
        <w:adjustRightInd w:val="0"/>
        <w:jc w:val="both"/>
        <w:rPr>
          <w:rFonts w:ascii="Calibri" w:hAnsi="Calibri" w:cs="Calibri"/>
          <w:sz w:val="20"/>
          <w:szCs w:val="20"/>
          <w:lang w:val="hy-AM"/>
        </w:rPr>
      </w:pPr>
      <w:r>
        <w:rPr>
          <w:rFonts w:ascii="Calibri" w:hAnsi="Calibri" w:cs="Calibri"/>
          <w:sz w:val="20"/>
          <w:szCs w:val="20"/>
          <w:lang w:val="hy-AM"/>
        </w:rPr>
        <w:t xml:space="preserve">       2.1.2 Եթե հանձնվել է անպատշաճ որակի` պայմանագրով նախատեսված տեխնիկական բնութագրին չհամապատասխանող ապրանք` </w:t>
      </w:r>
    </w:p>
    <w:p w14:paraId="4FF9F973"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ա) պահանջել հատուցելու ապրանքի անպատշաճ որակի լինելու պատճառով իր կատարած ծախսերը.</w:t>
      </w:r>
    </w:p>
    <w:p w14:paraId="43E38226"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A04CFB0"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գ) հրաժարվել պայմանագիրը կատարելուց և պահանջել վերադարձնելու ապրանքի համար վճարված գումարը:</w:t>
      </w:r>
    </w:p>
    <w:p w14:paraId="75A04B48"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 xml:space="preserve">2.1.3 Եթե հանձնվել է պայմանագրով որոշվածից պակաս քանակի ապրանք, ապա` </w:t>
      </w:r>
    </w:p>
    <w:p w14:paraId="2174F9C7"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ա)  պահանջել լրացնելու ապրանքի պակաս հանձնված քանակը,</w:t>
      </w:r>
    </w:p>
    <w:p w14:paraId="1F9EFB12"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112A8B9"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2.1.4 Եթե հանձնվել է տեսակի պայմանի խախտմամբ ապրանք,  իր ընտրությամբ`</w:t>
      </w:r>
    </w:p>
    <w:p w14:paraId="33DF8A1D"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ա) ընդունել տեսակի վերաբերյալ պայմանին համապատասխանող ապրանքը և հրաժարվել մնացած ապրանքներից.</w:t>
      </w:r>
    </w:p>
    <w:p w14:paraId="21C24A43"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 xml:space="preserve">բ) հրաժարվել հանձնված բոլոր ապրանքներից և պահանջել վճարելու պայմանագրի 6.2 կետով նախատեսված տույժը. </w:t>
      </w:r>
    </w:p>
    <w:p w14:paraId="35A7AA02"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C31D502"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EC5961B" w14:textId="77777777" w:rsidR="00263AA7" w:rsidRDefault="00263AA7" w:rsidP="00263AA7">
      <w:pPr>
        <w:autoSpaceDE w:val="0"/>
        <w:autoSpaceDN w:val="0"/>
        <w:adjustRightInd w:val="0"/>
        <w:ind w:firstLine="709"/>
        <w:jc w:val="both"/>
        <w:rPr>
          <w:rFonts w:ascii="Calibri" w:hAnsi="Calibri" w:cs="Calibri"/>
          <w:sz w:val="20"/>
          <w:szCs w:val="20"/>
          <w:lang w:val="hy-AM"/>
        </w:rPr>
      </w:pPr>
    </w:p>
    <w:p w14:paraId="1D1C3E56" w14:textId="77777777" w:rsidR="00263AA7" w:rsidRDefault="00263AA7" w:rsidP="00263AA7">
      <w:pPr>
        <w:autoSpaceDE w:val="0"/>
        <w:autoSpaceDN w:val="0"/>
        <w:adjustRightInd w:val="0"/>
        <w:ind w:firstLine="709"/>
        <w:jc w:val="both"/>
        <w:rPr>
          <w:rFonts w:ascii="Calibri" w:hAnsi="Calibri" w:cs="Calibri"/>
          <w:sz w:val="20"/>
          <w:szCs w:val="20"/>
          <w:lang w:val="hy-AM"/>
        </w:rPr>
      </w:pPr>
    </w:p>
    <w:p w14:paraId="5F902961" w14:textId="77777777" w:rsidR="00263AA7" w:rsidRDefault="00263AA7" w:rsidP="00263AA7">
      <w:pPr>
        <w:autoSpaceDE w:val="0"/>
        <w:autoSpaceDN w:val="0"/>
        <w:adjustRightInd w:val="0"/>
        <w:jc w:val="both"/>
        <w:rPr>
          <w:rFonts w:ascii="Calibri" w:hAnsi="Calibri" w:cs="Calibri"/>
          <w:i/>
          <w:iCs/>
          <w:sz w:val="16"/>
          <w:szCs w:val="16"/>
          <w:lang w:val="hy-AM"/>
        </w:rPr>
      </w:pPr>
      <w:r>
        <w:rPr>
          <w:rFonts w:ascii="Calibri" w:hAnsi="Calibri" w:cs="Calibri"/>
          <w:i/>
          <w:iCs/>
          <w:sz w:val="16"/>
          <w:szCs w:val="16"/>
          <w:lang w:val="hy-AM"/>
        </w:rPr>
        <w:t>* լրացվում է հանձնաժողովի քարտուղարի կողմից մինչև հրավերը հրապարակելը:</w:t>
      </w:r>
    </w:p>
    <w:p w14:paraId="38905AA9" w14:textId="77777777" w:rsidR="00263AA7" w:rsidRDefault="00263AA7" w:rsidP="00263AA7">
      <w:pPr>
        <w:autoSpaceDE w:val="0"/>
        <w:autoSpaceDN w:val="0"/>
        <w:adjustRightInd w:val="0"/>
        <w:ind w:firstLine="709"/>
        <w:jc w:val="both"/>
        <w:rPr>
          <w:rFonts w:ascii="Calibri" w:hAnsi="Calibri" w:cs="Calibri"/>
          <w:sz w:val="20"/>
          <w:szCs w:val="20"/>
          <w:lang w:val="hy-AM"/>
        </w:rPr>
      </w:pPr>
    </w:p>
    <w:p w14:paraId="14F2D8DE"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3767D76" w14:textId="77777777" w:rsidR="00263AA7" w:rsidRDefault="00263AA7" w:rsidP="00263AA7">
      <w:pPr>
        <w:tabs>
          <w:tab w:val="left" w:pos="720"/>
        </w:tabs>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lastRenderedPageBreak/>
        <w:t>2.1.7 Միակողմանի լուծել պայմանագիրը (լրիվ կամ մասնակի), եթե Վաճառողն էականորեն խախտել է պայմանագիրը.</w:t>
      </w:r>
    </w:p>
    <w:p w14:paraId="33B7F647" w14:textId="77777777" w:rsidR="00263AA7" w:rsidRDefault="00263AA7" w:rsidP="00263AA7">
      <w:pPr>
        <w:tabs>
          <w:tab w:val="left" w:pos="720"/>
        </w:tabs>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ab/>
        <w:t>2.1.7.1 Վաճառողի կողմից պայմանագիրը խախտելն էական է համարվում, եթե`</w:t>
      </w:r>
    </w:p>
    <w:p w14:paraId="336FD68A" w14:textId="77777777" w:rsidR="00263AA7" w:rsidRDefault="00263AA7" w:rsidP="00263AA7">
      <w:pPr>
        <w:tabs>
          <w:tab w:val="left" w:pos="720"/>
        </w:tabs>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ab/>
        <w:t>ա) մատակարարվել է անպատշաճ որակի ապրանք որը չի կարող փոխարինվել Գնորդի համար ընդունելի ժամկետում.</w:t>
      </w:r>
    </w:p>
    <w:p w14:paraId="64863051" w14:textId="1CF97EE5" w:rsidR="00263AA7" w:rsidRDefault="00263AA7" w:rsidP="00263AA7">
      <w:pPr>
        <w:tabs>
          <w:tab w:val="left" w:pos="720"/>
        </w:tabs>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ab/>
        <w:t xml:space="preserve">բ) ապրանքի մատակարարման ժամկետները խախտվել են </w:t>
      </w:r>
      <w:r w:rsidR="0010583E">
        <w:rPr>
          <w:rFonts w:ascii="Calibri" w:hAnsi="Calibri" w:cs="Calibri"/>
          <w:sz w:val="20"/>
          <w:szCs w:val="20"/>
          <w:lang w:val="hy-AM"/>
        </w:rPr>
        <w:t>20</w:t>
      </w:r>
      <w:r>
        <w:rPr>
          <w:rFonts w:ascii="Calibri" w:hAnsi="Calibri" w:cs="Calibri"/>
          <w:sz w:val="20"/>
          <w:szCs w:val="20"/>
          <w:lang w:val="hy-AM"/>
        </w:rPr>
        <w:t xml:space="preserve"> օրից ավելի,</w:t>
      </w:r>
    </w:p>
    <w:p w14:paraId="0AF87882" w14:textId="77777777" w:rsidR="00263AA7" w:rsidRDefault="00263AA7" w:rsidP="00263AA7">
      <w:pPr>
        <w:tabs>
          <w:tab w:val="left" w:pos="720"/>
        </w:tabs>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2.1.8 Զննել ապրանքը և հայտնաբերված թերությունների մասին անհապաղ տեղեկացնել Վաճառողին։</w:t>
      </w:r>
    </w:p>
    <w:p w14:paraId="7933C7F9" w14:textId="77777777" w:rsidR="00263AA7" w:rsidRDefault="00263AA7" w:rsidP="00263AA7">
      <w:pPr>
        <w:tabs>
          <w:tab w:val="left" w:pos="720"/>
        </w:tabs>
        <w:autoSpaceDE w:val="0"/>
        <w:autoSpaceDN w:val="0"/>
        <w:adjustRightInd w:val="0"/>
        <w:ind w:firstLine="709"/>
        <w:jc w:val="both"/>
        <w:rPr>
          <w:rFonts w:ascii="Calibri" w:hAnsi="Calibri" w:cs="Calibri"/>
          <w:sz w:val="12"/>
          <w:szCs w:val="12"/>
          <w:lang w:val="hy-AM"/>
        </w:rPr>
      </w:pPr>
    </w:p>
    <w:p w14:paraId="528B96DD" w14:textId="77777777" w:rsidR="00263AA7" w:rsidRDefault="00263AA7" w:rsidP="00263AA7">
      <w:pPr>
        <w:autoSpaceDE w:val="0"/>
        <w:autoSpaceDN w:val="0"/>
        <w:adjustRightInd w:val="0"/>
        <w:ind w:firstLine="709"/>
        <w:jc w:val="both"/>
        <w:rPr>
          <w:rFonts w:ascii="Calibri" w:hAnsi="Calibri" w:cs="Calibri"/>
          <w:b/>
          <w:bCs/>
          <w:sz w:val="20"/>
          <w:szCs w:val="20"/>
          <w:lang w:val="hy-AM"/>
        </w:rPr>
      </w:pPr>
      <w:r>
        <w:rPr>
          <w:rFonts w:ascii="Calibri" w:hAnsi="Calibri" w:cs="Calibri"/>
          <w:b/>
          <w:bCs/>
          <w:sz w:val="20"/>
          <w:szCs w:val="20"/>
          <w:lang w:val="hy-AM"/>
        </w:rPr>
        <w:t>2.2 Գնորդը պարտավոր է`</w:t>
      </w:r>
    </w:p>
    <w:p w14:paraId="50277C6B"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2.2.1 Կատարել պայմանագրին համապատասխան մատակարարված ապրանքի ընդունումն ապահովող բոլոր անհրաժեշտ գործողությունները:</w:t>
      </w:r>
    </w:p>
    <w:p w14:paraId="15DCF070"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800AAD0"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CA5DB42"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1D949D1"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7F1C4C6" w14:textId="77777777" w:rsidR="00263AA7" w:rsidRDefault="00263AA7" w:rsidP="00263AA7">
      <w:pPr>
        <w:autoSpaceDE w:val="0"/>
        <w:autoSpaceDN w:val="0"/>
        <w:adjustRightInd w:val="0"/>
        <w:ind w:firstLine="709"/>
        <w:jc w:val="both"/>
        <w:rPr>
          <w:rFonts w:ascii="Calibri" w:hAnsi="Calibri" w:cs="Calibri"/>
          <w:sz w:val="20"/>
          <w:szCs w:val="20"/>
          <w:lang w:val="hy-AM"/>
        </w:rPr>
      </w:pPr>
    </w:p>
    <w:p w14:paraId="51169E7E" w14:textId="77777777" w:rsidR="00263AA7" w:rsidRDefault="00263AA7" w:rsidP="00263AA7">
      <w:pPr>
        <w:autoSpaceDE w:val="0"/>
        <w:autoSpaceDN w:val="0"/>
        <w:adjustRightInd w:val="0"/>
        <w:ind w:firstLine="709"/>
        <w:jc w:val="both"/>
        <w:rPr>
          <w:rFonts w:ascii="Calibri" w:hAnsi="Calibri" w:cs="Calibri"/>
          <w:b/>
          <w:bCs/>
          <w:sz w:val="20"/>
          <w:szCs w:val="20"/>
          <w:lang w:val="hy-AM"/>
        </w:rPr>
      </w:pPr>
      <w:r>
        <w:rPr>
          <w:rFonts w:ascii="Calibri" w:hAnsi="Calibri" w:cs="Calibri"/>
          <w:b/>
          <w:bCs/>
          <w:sz w:val="20"/>
          <w:szCs w:val="20"/>
          <w:lang w:val="hy-AM"/>
        </w:rPr>
        <w:t>2.3 Վաճառողն իրավունք ունի`</w:t>
      </w:r>
    </w:p>
    <w:p w14:paraId="6BCB3B4F"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6EAF4959"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559DBAB7"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2.3.3 Միակողմանի լուծել պայմանագիրը (լրիվ կամ մասնակի), եթե Գնորդն էականորեն խախտել է պայմանագիրը:</w:t>
      </w:r>
    </w:p>
    <w:p w14:paraId="1F10E12A"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2.3.3.1 Գնորդի կողմից պայմանագիրը խախտելն էական է համարվում, եթե բազմիցս խախտվել են ապրանքի համար վճարելու ժամկետները։</w:t>
      </w:r>
    </w:p>
    <w:p w14:paraId="659AC433"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 xml:space="preserve">2.3.4 Գնորդի համաձայնությամբ վաղաժամկետ մատակարարել ապրանքը։ </w:t>
      </w:r>
    </w:p>
    <w:p w14:paraId="7D65BE5A" w14:textId="77777777" w:rsidR="00263AA7" w:rsidRDefault="00263AA7" w:rsidP="00263AA7">
      <w:pPr>
        <w:autoSpaceDE w:val="0"/>
        <w:autoSpaceDN w:val="0"/>
        <w:adjustRightInd w:val="0"/>
        <w:ind w:firstLine="709"/>
        <w:jc w:val="both"/>
        <w:rPr>
          <w:rFonts w:ascii="Calibri" w:hAnsi="Calibri" w:cs="Calibri"/>
          <w:sz w:val="20"/>
          <w:szCs w:val="20"/>
          <w:lang w:val="hy-AM"/>
        </w:rPr>
      </w:pPr>
    </w:p>
    <w:p w14:paraId="43447D21" w14:textId="77777777" w:rsidR="00263AA7" w:rsidRDefault="00263AA7" w:rsidP="00263AA7">
      <w:pPr>
        <w:autoSpaceDE w:val="0"/>
        <w:autoSpaceDN w:val="0"/>
        <w:adjustRightInd w:val="0"/>
        <w:ind w:firstLine="709"/>
        <w:jc w:val="both"/>
        <w:rPr>
          <w:rFonts w:ascii="Calibri" w:hAnsi="Calibri" w:cs="Calibri"/>
          <w:b/>
          <w:bCs/>
          <w:sz w:val="20"/>
          <w:szCs w:val="20"/>
          <w:lang w:val="hy-AM"/>
        </w:rPr>
      </w:pPr>
      <w:r>
        <w:rPr>
          <w:rFonts w:ascii="Calibri" w:hAnsi="Calibri" w:cs="Calibri"/>
          <w:b/>
          <w:bCs/>
          <w:sz w:val="20"/>
          <w:szCs w:val="20"/>
          <w:lang w:val="hy-AM"/>
        </w:rPr>
        <w:t>2.4 Վաճառողը պարտավոր է`</w:t>
      </w:r>
    </w:p>
    <w:p w14:paraId="35812D56"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2.4.1 Գնորդին հանձնել ապրանքը` պայմանագրով նախատեսված կարգով, ծավալներով, ժամկետներում և հասցեով:</w:t>
      </w:r>
    </w:p>
    <w:p w14:paraId="37B5079F"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6F22E43"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2.4.3 Գնորդին հանձնել երրորդ անձանց իրավունքներից ազատ ապրանք:</w:t>
      </w:r>
    </w:p>
    <w:p w14:paraId="03E58F78"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8BD9AE1"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2.4.6 Թերի մատակարարում թույլ տալու դեպքում, պայմանագրով նախատեսված կարգով, լրացնել թերի մատակարարվածը։</w:t>
      </w:r>
    </w:p>
    <w:p w14:paraId="3CEB6AA0"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E666181"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2.4.8 Պայմանագրով նախատեսված դեպքերում վճարել պայմանագրի 6.2 և 6.3  կետերով նախատեսված տույժը և տուգանքը։</w:t>
      </w:r>
    </w:p>
    <w:p w14:paraId="28B7627D"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2.4.9 Գնորդին հանձնել ապրանքի պատկանելիքները և համապատասխան փաստաթղթերը։</w:t>
      </w:r>
    </w:p>
    <w:p w14:paraId="1E4A19F9"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BD320A7"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0D986D2E" w14:textId="77777777" w:rsidR="00263AA7" w:rsidRDefault="00263AA7" w:rsidP="00263AA7">
      <w:pPr>
        <w:autoSpaceDE w:val="0"/>
        <w:autoSpaceDN w:val="0"/>
        <w:adjustRightInd w:val="0"/>
        <w:ind w:firstLine="709"/>
        <w:jc w:val="both"/>
        <w:rPr>
          <w:rFonts w:ascii="Calibri" w:hAnsi="Calibri" w:cs="Calibri"/>
          <w:lang w:val="hy-AM"/>
        </w:rPr>
      </w:pPr>
    </w:p>
    <w:p w14:paraId="2BA12E44" w14:textId="77777777" w:rsidR="00263AA7" w:rsidRDefault="00263AA7" w:rsidP="00263AA7">
      <w:pPr>
        <w:autoSpaceDE w:val="0"/>
        <w:autoSpaceDN w:val="0"/>
        <w:adjustRightInd w:val="0"/>
        <w:ind w:firstLine="709"/>
        <w:jc w:val="center"/>
        <w:rPr>
          <w:rFonts w:ascii="Calibri" w:hAnsi="Calibri" w:cs="Calibri"/>
          <w:b/>
          <w:bCs/>
          <w:sz w:val="20"/>
          <w:szCs w:val="20"/>
          <w:lang w:val="hy-AM"/>
        </w:rPr>
      </w:pPr>
      <w:r>
        <w:rPr>
          <w:rFonts w:ascii="Calibri" w:hAnsi="Calibri" w:cs="Calibri"/>
          <w:b/>
          <w:bCs/>
          <w:sz w:val="20"/>
          <w:szCs w:val="20"/>
          <w:lang w:val="hy-AM"/>
        </w:rPr>
        <w:t>3. ՊԱՅՄԱՆԱԳՐԻ ԳԻՆԸ ԵՎ ՎՃԱՐՄԱՆ ԿԱՐԳԸ</w:t>
      </w:r>
    </w:p>
    <w:p w14:paraId="6178B527" w14:textId="6CFB9909" w:rsidR="00263AA7" w:rsidRPr="0010583E" w:rsidRDefault="00263AA7" w:rsidP="00263AA7">
      <w:pPr>
        <w:autoSpaceDE w:val="0"/>
        <w:autoSpaceDN w:val="0"/>
        <w:adjustRightInd w:val="0"/>
        <w:ind w:firstLine="709"/>
        <w:jc w:val="both"/>
        <w:rPr>
          <w:rFonts w:ascii="Calibri" w:hAnsi="Calibri" w:cs="Calibri"/>
          <w:b/>
          <w:bCs/>
          <w:color w:val="FFFFFF"/>
          <w:sz w:val="22"/>
          <w:szCs w:val="22"/>
          <w:vertAlign w:val="superscript"/>
          <w:lang w:val="hy-AM"/>
        </w:rPr>
      </w:pPr>
      <w:r>
        <w:rPr>
          <w:rFonts w:ascii="Calibri" w:hAnsi="Calibri" w:cs="Calibri"/>
          <w:sz w:val="20"/>
          <w:szCs w:val="20"/>
          <w:lang w:val="hy-AM"/>
        </w:rPr>
        <w:t xml:space="preserve">3.1  </w:t>
      </w:r>
      <w:r w:rsidRPr="0010583E">
        <w:rPr>
          <w:rFonts w:ascii="Calibri" w:hAnsi="Calibri" w:cs="Calibri"/>
          <w:b/>
          <w:bCs/>
          <w:sz w:val="22"/>
          <w:szCs w:val="22"/>
          <w:lang w:val="hy-AM"/>
        </w:rPr>
        <w:t>Պայմանագրի գինը կազմում է</w:t>
      </w:r>
      <w:r w:rsidR="0010583E" w:rsidRPr="0010583E">
        <w:rPr>
          <w:rFonts w:ascii="Calibri" w:hAnsi="Calibri" w:cs="Calibri"/>
          <w:b/>
          <w:bCs/>
          <w:sz w:val="22"/>
          <w:szCs w:val="22"/>
          <w:lang w:val="hy-AM"/>
        </w:rPr>
        <w:t xml:space="preserve"> 1-ին չափաբաժնի համար՝ 414 000 / չորս հարյուր տասնչորս հազար/</w:t>
      </w:r>
      <w:r w:rsidRPr="0010583E">
        <w:rPr>
          <w:rFonts w:ascii="Calibri" w:hAnsi="Calibri" w:cs="Calibri"/>
          <w:b/>
          <w:bCs/>
          <w:sz w:val="22"/>
          <w:szCs w:val="22"/>
          <w:lang w:val="hy-AM"/>
        </w:rPr>
        <w:t xml:space="preserve">  ՀՀ դրամ, ներառյալ ԱԱՀ-ն:</w:t>
      </w:r>
    </w:p>
    <w:p w14:paraId="6ECA79D3"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8B079A1" w14:textId="77777777" w:rsidR="00263AA7" w:rsidRDefault="00263AA7" w:rsidP="00263AA7">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5536F792"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 xml:space="preserve"> </w:t>
      </w:r>
    </w:p>
    <w:p w14:paraId="38C46CF6"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 նախատեսված ամիսներին, բայց ոչ ուշ, քան մինչև տվյալ տարվա </w:t>
      </w:r>
      <w:r>
        <w:rPr>
          <w:rFonts w:ascii="Calibri" w:hAnsi="Calibri" w:cs="Calibri"/>
          <w:sz w:val="20"/>
          <w:szCs w:val="20"/>
          <w:highlight w:val="white"/>
          <w:lang w:val="hy-AM"/>
        </w:rPr>
        <w:t>4.2 Հիմնական միջոց հանդիսացող ապրանքների համար երաշխիքային ժամկետ է սահմանվում Գնորդի կողմից ապրանքն ընդունվելու օրվան հաջորդող օրվանից հաշված  3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Calibri" w:hAnsi="Calibri" w:cs="Calibri"/>
          <w:sz w:val="20"/>
          <w:szCs w:val="20"/>
          <w:lang w:val="hy-AM"/>
        </w:rPr>
        <w:t>:</w:t>
      </w:r>
    </w:p>
    <w:p w14:paraId="6294F9CC"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highlight w:val="white"/>
          <w:lang w:val="hy-AM"/>
        </w:rPr>
        <w:t>5</w:t>
      </w:r>
      <w:r>
        <w:rPr>
          <w:rFonts w:ascii="Calibri" w:hAnsi="Calibri" w:cs="Calibri"/>
          <w:sz w:val="20"/>
          <w:szCs w:val="20"/>
          <w:lang w:val="hy-AM"/>
        </w:rPr>
        <w:t xml:space="preserve">   </w:t>
      </w:r>
      <w:r>
        <w:rPr>
          <w:rFonts w:ascii="Calibri" w:hAnsi="Calibri" w:cs="Calibri"/>
          <w:sz w:val="20"/>
          <w:szCs w:val="20"/>
          <w:vertAlign w:val="superscript"/>
          <w:lang w:val="hy-AM"/>
        </w:rPr>
        <w:t>7.1</w:t>
      </w:r>
      <w:r>
        <w:rPr>
          <w:rFonts w:ascii="Calibri" w:hAnsi="Calibri" w:cs="Calibri"/>
          <w:sz w:val="20"/>
          <w:szCs w:val="20"/>
          <w:lang w:val="hy-AM"/>
        </w:rPr>
        <w:t>:</w:t>
      </w:r>
    </w:p>
    <w:p w14:paraId="083FFE8C" w14:textId="77777777" w:rsidR="00263AA7" w:rsidRDefault="00263AA7" w:rsidP="00263AA7">
      <w:pPr>
        <w:autoSpaceDE w:val="0"/>
        <w:autoSpaceDN w:val="0"/>
        <w:adjustRightInd w:val="0"/>
        <w:ind w:firstLine="709"/>
        <w:jc w:val="both"/>
        <w:rPr>
          <w:rFonts w:ascii="Calibri" w:hAnsi="Calibri" w:cs="Calibri"/>
          <w:sz w:val="20"/>
          <w:szCs w:val="20"/>
          <w:lang w:val="hy-AM"/>
        </w:rPr>
      </w:pPr>
    </w:p>
    <w:p w14:paraId="1A1508DE" w14:textId="77777777" w:rsidR="00263AA7" w:rsidRDefault="00263AA7" w:rsidP="00263AA7">
      <w:pPr>
        <w:autoSpaceDE w:val="0"/>
        <w:autoSpaceDN w:val="0"/>
        <w:adjustRightInd w:val="0"/>
        <w:ind w:firstLine="720"/>
        <w:jc w:val="both"/>
        <w:rPr>
          <w:rFonts w:ascii="Calibri" w:hAnsi="Calibri" w:cs="Calibri"/>
          <w:i/>
          <w:iCs/>
          <w:sz w:val="20"/>
          <w:szCs w:val="20"/>
          <w:u w:val="single"/>
          <w:lang w:val="hy-AM"/>
        </w:rPr>
      </w:pPr>
    </w:p>
    <w:p w14:paraId="3401F57B" w14:textId="77777777" w:rsidR="00263AA7" w:rsidRDefault="00263AA7" w:rsidP="00263AA7">
      <w:pPr>
        <w:autoSpaceDE w:val="0"/>
        <w:autoSpaceDN w:val="0"/>
        <w:adjustRightInd w:val="0"/>
        <w:ind w:firstLine="709"/>
        <w:jc w:val="center"/>
        <w:rPr>
          <w:rFonts w:ascii="Calibri" w:hAnsi="Calibri" w:cs="Calibri"/>
          <w:b/>
          <w:bCs/>
          <w:sz w:val="20"/>
          <w:szCs w:val="20"/>
          <w:lang w:val="hy-AM"/>
        </w:rPr>
      </w:pPr>
      <w:r>
        <w:rPr>
          <w:rFonts w:ascii="Calibri" w:hAnsi="Calibri" w:cs="Calibri"/>
          <w:b/>
          <w:bCs/>
          <w:sz w:val="20"/>
          <w:szCs w:val="20"/>
          <w:lang w:val="hy-AM"/>
        </w:rPr>
        <w:t>4. ԱՊՐԱՆՔԻ ՈՐԱԿԸ ԵՎ ԵՐԱՇԽԻՔԸ</w:t>
      </w:r>
    </w:p>
    <w:p w14:paraId="4A333870"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4.1 Վաճառողը երաշխավորում է մատակարարված ապրանքի որակի համապատասխանությունը պետական ստանդարտի պահանջներին։</w:t>
      </w:r>
    </w:p>
    <w:p w14:paraId="37A4E604" w14:textId="77777777" w:rsidR="00263AA7" w:rsidRDefault="00263AA7" w:rsidP="00263AA7">
      <w:pPr>
        <w:autoSpaceDE w:val="0"/>
        <w:autoSpaceDN w:val="0"/>
        <w:adjustRightInd w:val="0"/>
        <w:ind w:firstLine="709"/>
        <w:jc w:val="center"/>
        <w:rPr>
          <w:rFonts w:ascii="Calibri" w:hAnsi="Calibri" w:cs="Calibri"/>
          <w:b/>
          <w:bCs/>
          <w:sz w:val="20"/>
          <w:szCs w:val="20"/>
          <w:lang w:val="hy-AM"/>
        </w:rPr>
      </w:pPr>
    </w:p>
    <w:p w14:paraId="4C18ECFC" w14:textId="77777777" w:rsidR="00263AA7" w:rsidRDefault="00263AA7" w:rsidP="00263AA7">
      <w:pPr>
        <w:autoSpaceDE w:val="0"/>
        <w:autoSpaceDN w:val="0"/>
        <w:adjustRightInd w:val="0"/>
        <w:ind w:firstLine="709"/>
        <w:jc w:val="center"/>
        <w:rPr>
          <w:rFonts w:ascii="Calibri" w:hAnsi="Calibri" w:cs="Calibri"/>
          <w:b/>
          <w:bCs/>
          <w:sz w:val="20"/>
          <w:szCs w:val="20"/>
          <w:lang w:val="hy-AM"/>
        </w:rPr>
      </w:pPr>
    </w:p>
    <w:p w14:paraId="73486EF6" w14:textId="77777777" w:rsidR="00263AA7" w:rsidRDefault="00263AA7" w:rsidP="00263AA7">
      <w:pPr>
        <w:autoSpaceDE w:val="0"/>
        <w:autoSpaceDN w:val="0"/>
        <w:adjustRightInd w:val="0"/>
        <w:ind w:firstLine="709"/>
        <w:jc w:val="center"/>
        <w:rPr>
          <w:rFonts w:ascii="Calibri" w:hAnsi="Calibri" w:cs="Calibri"/>
          <w:b/>
          <w:bCs/>
          <w:sz w:val="20"/>
          <w:szCs w:val="20"/>
          <w:lang w:val="hy-AM"/>
        </w:rPr>
      </w:pPr>
      <w:r>
        <w:rPr>
          <w:rFonts w:ascii="Calibri" w:hAnsi="Calibri" w:cs="Calibri"/>
          <w:b/>
          <w:bCs/>
          <w:sz w:val="20"/>
          <w:szCs w:val="20"/>
          <w:lang w:val="hy-AM"/>
        </w:rPr>
        <w:t>5. ԱՊՐԱՆՔԻ ՀԱՆՁՆՈՒՄԸ ԵՎ ԸՆԴՈՒՆՈՒՄԸ</w:t>
      </w:r>
    </w:p>
    <w:p w14:paraId="3CD5D764" w14:textId="77777777" w:rsidR="00263AA7" w:rsidRDefault="00263AA7" w:rsidP="00263AA7">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2B4F343" w14:textId="77777777" w:rsidR="00263AA7" w:rsidRDefault="00263AA7" w:rsidP="00263AA7">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4.1), իսկ էլեկտրոնային գնումների armeps համակարգի միջոցով (գործողության իրականացման ձեռնարկը տեղադրված է </w:t>
      </w:r>
      <w:hyperlink r:id="rId6" w:history="1">
        <w:r>
          <w:rPr>
            <w:rStyle w:val="ac"/>
            <w:rFonts w:ascii="Calibri" w:eastAsiaTheme="majorEastAsia" w:hAnsi="Calibri" w:cs="Calibri"/>
            <w:color w:val="0000FF"/>
            <w:sz w:val="20"/>
            <w:szCs w:val="20"/>
            <w:lang w:val="hy-AM"/>
          </w:rPr>
          <w:t>www.procurement.am</w:t>
        </w:r>
      </w:hyperlink>
      <w:r>
        <w:rPr>
          <w:rFonts w:ascii="Calibri" w:hAnsi="Calibri" w:cs="Calibri"/>
          <w:sz w:val="20"/>
          <w:szCs w:val="20"/>
          <w:lang w:val="hy-AM"/>
        </w:rPr>
        <w:t xml:space="preserve"> հասցեով գործող կայքի «Էլեկտրոնային գնումներ» բաժնում)` նաև հանձնման-ընդունման արձանագրությունը (հավելված N 4):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hyperlink r:id="rId7" w:history="1">
        <w:r>
          <w:rPr>
            <w:rStyle w:val="ac"/>
            <w:rFonts w:ascii="Calibri" w:eastAsiaTheme="majorEastAsia" w:hAnsi="Calibri" w:cs="Calibri"/>
            <w:color w:val="0000FF"/>
            <w:sz w:val="20"/>
            <w:szCs w:val="20"/>
            <w:lang w:val="hy-AM"/>
          </w:rPr>
          <w:t>www.procurement.am</w:t>
        </w:r>
      </w:hyperlink>
      <w:r>
        <w:rPr>
          <w:rFonts w:ascii="Calibri" w:hAnsi="Calibri" w:cs="Calibri"/>
          <w:sz w:val="20"/>
          <w:szCs w:val="20"/>
          <w:lang w:val="hy-AM"/>
        </w:rPr>
        <w:t xml:space="preserve"> հասցեով գործող կայքի «Օրենսդրություն» բաժնի «Ֆինանսների նախարարի հրամաններ» ենթաբաժնում):  </w:t>
      </w:r>
    </w:p>
    <w:p w14:paraId="22E54CAD" w14:textId="77777777" w:rsidR="00263AA7" w:rsidRDefault="00263AA7" w:rsidP="00263AA7">
      <w:pPr>
        <w:autoSpaceDE w:val="0"/>
        <w:autoSpaceDN w:val="0"/>
        <w:adjustRightInd w:val="0"/>
        <w:ind w:firstLine="709"/>
        <w:rPr>
          <w:rFonts w:ascii="Calibri" w:hAnsi="Calibri" w:cs="Calibri"/>
          <w:sz w:val="20"/>
          <w:szCs w:val="20"/>
          <w:lang w:val="hy-AM"/>
        </w:rPr>
      </w:pPr>
      <w:r>
        <w:rPr>
          <w:rFonts w:ascii="Calibri" w:hAnsi="Calibri" w:cs="Calibri"/>
          <w:sz w:val="20"/>
          <w:szCs w:val="20"/>
          <w:lang w:val="hy-AM"/>
        </w:rPr>
        <w:t xml:space="preserve">5.2 Եթե մատակարարված ապրանքը համապատասխանում է պայմանագրի պայմաններին, Գնորդը պայմանագրի 5.1 կետում նշված փաստաթղթերը ստանալու օրվան հաջորդող աշխատանքային օրվանից հաշված </w:t>
      </w:r>
      <w:r>
        <w:rPr>
          <w:rFonts w:ascii="Calibri" w:hAnsi="Calibri" w:cs="Calibri"/>
          <w:sz w:val="20"/>
          <w:szCs w:val="20"/>
          <w:highlight w:val="white"/>
          <w:lang w:val="hy-AM"/>
        </w:rPr>
        <w:t>^paymanagir:6^</w:t>
      </w:r>
      <w:r>
        <w:rPr>
          <w:rFonts w:ascii="Calibri" w:hAnsi="Calibri" w:cs="Calibri"/>
          <w:b/>
          <w:bCs/>
          <w:sz w:val="20"/>
          <w:szCs w:val="20"/>
          <w:lang w:val="hy-AM"/>
        </w:rPr>
        <w:t xml:space="preserve"> </w:t>
      </w:r>
      <w:r>
        <w:rPr>
          <w:rFonts w:ascii="Calibri" w:hAnsi="Calibri" w:cs="Calibri"/>
          <w:sz w:val="20"/>
          <w:szCs w:val="20"/>
          <w:lang w:val="hy-AM"/>
        </w:rPr>
        <w:t xml:space="preserve">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14:paraId="51BB3BB9" w14:textId="77777777" w:rsidR="00263AA7" w:rsidRDefault="00263AA7" w:rsidP="00263AA7">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էլեկտրոնային գնումների armeps համակարգի միջոցով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14:paraId="6C19E1EA" w14:textId="4D01C46F" w:rsidR="00263AA7" w:rsidRDefault="00263AA7" w:rsidP="00285842">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 xml:space="preserve">5.4 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արձանագրությունը: </w:t>
      </w:r>
    </w:p>
    <w:p w14:paraId="37FCBF9A" w14:textId="77777777" w:rsidR="00263AA7" w:rsidRDefault="00263AA7" w:rsidP="00263AA7">
      <w:pPr>
        <w:autoSpaceDE w:val="0"/>
        <w:autoSpaceDN w:val="0"/>
        <w:adjustRightInd w:val="0"/>
        <w:ind w:firstLine="709"/>
        <w:jc w:val="center"/>
        <w:rPr>
          <w:rFonts w:ascii="Calibri" w:hAnsi="Calibri" w:cs="Calibri"/>
          <w:b/>
          <w:bCs/>
          <w:sz w:val="20"/>
          <w:szCs w:val="20"/>
          <w:lang w:val="hy-AM"/>
        </w:rPr>
      </w:pPr>
      <w:r>
        <w:rPr>
          <w:rFonts w:ascii="Calibri" w:hAnsi="Calibri" w:cs="Calibri"/>
          <w:b/>
          <w:bCs/>
          <w:sz w:val="20"/>
          <w:szCs w:val="20"/>
          <w:lang w:val="hy-AM"/>
        </w:rPr>
        <w:t>6. ԿՈՂՄԵՐԻ ՊԱՏԱՍԽԱՆԱՏՎՈՒԹՅՈՒՆԸ</w:t>
      </w:r>
    </w:p>
    <w:p w14:paraId="764F3881"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837AA98" w14:textId="77777777" w:rsidR="00263AA7" w:rsidRDefault="00263AA7" w:rsidP="00263AA7">
      <w:pPr>
        <w:autoSpaceDE w:val="0"/>
        <w:autoSpaceDN w:val="0"/>
        <w:adjustRightInd w:val="0"/>
        <w:ind w:firstLine="709"/>
        <w:rPr>
          <w:rFonts w:ascii="Calibri" w:hAnsi="Calibri" w:cs="Calibri"/>
          <w:b/>
          <w:bCs/>
          <w:sz w:val="20"/>
          <w:szCs w:val="20"/>
          <w:lang w:val="hy-AM"/>
        </w:rPr>
      </w:pPr>
      <w:r>
        <w:rPr>
          <w:rFonts w:ascii="Calibri" w:hAnsi="Calibri" w:cs="Calibri"/>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w:t>
      </w:r>
      <w:r>
        <w:rPr>
          <w:rFonts w:ascii="Calibri" w:hAnsi="Calibri" w:cs="Calibri"/>
          <w:sz w:val="20"/>
          <w:szCs w:val="20"/>
          <w:highlight w:val="white"/>
          <w:lang w:val="hy-AM"/>
        </w:rPr>
        <w:t>^paymanagir:7^</w:t>
      </w:r>
      <w:r>
        <w:rPr>
          <w:rFonts w:ascii="Calibri" w:hAnsi="Calibri" w:cs="Calibri"/>
          <w:sz w:val="20"/>
          <w:szCs w:val="20"/>
          <w:lang w:val="hy-AM"/>
        </w:rPr>
        <w:t xml:space="preserve"> ( </w:t>
      </w:r>
      <w:r>
        <w:rPr>
          <w:rFonts w:ascii="Calibri" w:hAnsi="Calibri" w:cs="Calibri"/>
          <w:sz w:val="20"/>
          <w:szCs w:val="20"/>
          <w:highlight w:val="white"/>
          <w:lang w:val="hy-AM"/>
        </w:rPr>
        <w:t>^paymanagir:8^</w:t>
      </w:r>
      <w:r>
        <w:rPr>
          <w:rFonts w:ascii="Calibri" w:hAnsi="Calibri" w:cs="Calibri"/>
          <w:sz w:val="20"/>
          <w:szCs w:val="20"/>
          <w:lang w:val="hy-AM"/>
        </w:rPr>
        <w:t>) տոկոսի  չափով։</w:t>
      </w:r>
    </w:p>
    <w:p w14:paraId="6A985B43" w14:textId="77777777" w:rsidR="00263AA7" w:rsidRDefault="00263AA7" w:rsidP="00263AA7">
      <w:pPr>
        <w:autoSpaceDE w:val="0"/>
        <w:autoSpaceDN w:val="0"/>
        <w:adjustRightInd w:val="0"/>
        <w:ind w:firstLine="709"/>
        <w:rPr>
          <w:rFonts w:ascii="Calibri" w:hAnsi="Calibri" w:cs="Calibri"/>
          <w:b/>
          <w:bCs/>
          <w:sz w:val="20"/>
          <w:szCs w:val="20"/>
          <w:lang w:val="hy-AM"/>
        </w:rPr>
      </w:pPr>
      <w:r>
        <w:rPr>
          <w:rFonts w:ascii="Calibri" w:hAnsi="Calibri" w:cs="Calibri"/>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w:t>
      </w:r>
      <w:r>
        <w:rPr>
          <w:rFonts w:ascii="Calibri" w:hAnsi="Calibri" w:cs="Calibri"/>
          <w:sz w:val="20"/>
          <w:szCs w:val="20"/>
          <w:highlight w:val="white"/>
          <w:lang w:val="hy-AM"/>
        </w:rPr>
        <w:t>^paymanagir:9^</w:t>
      </w:r>
      <w:r>
        <w:rPr>
          <w:rFonts w:ascii="Calibri" w:hAnsi="Calibri" w:cs="Calibri"/>
          <w:sz w:val="20"/>
          <w:szCs w:val="20"/>
          <w:lang w:val="hy-AM"/>
        </w:rPr>
        <w:t xml:space="preserve"> (</w:t>
      </w:r>
      <w:r>
        <w:rPr>
          <w:rFonts w:ascii="Calibri" w:hAnsi="Calibri" w:cs="Calibri"/>
          <w:sz w:val="20"/>
          <w:szCs w:val="20"/>
          <w:highlight w:val="white"/>
          <w:lang w:val="hy-AM"/>
        </w:rPr>
        <w:t>^paymanagir:10^</w:t>
      </w:r>
      <w:r>
        <w:rPr>
          <w:rFonts w:ascii="Calibri" w:hAnsi="Calibri" w:cs="Calibri"/>
          <w:sz w:val="20"/>
          <w:szCs w:val="20"/>
          <w:lang w:val="hy-AM"/>
        </w:rPr>
        <w:t xml:space="preserve">) տոկոսի  չափով: Ընդ որում տուգանքը հաշվարկվում է նաև ապրանքի մատակարարումը սույն պայմանագրով սահմանված ժամկետում կատարելու, սակայն պատվիրատուի կողմից չընդունվելու դեպքում:  </w:t>
      </w:r>
    </w:p>
    <w:p w14:paraId="71F21591"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F326205" w14:textId="77777777" w:rsidR="00263AA7" w:rsidRDefault="00263AA7" w:rsidP="00263AA7">
      <w:pPr>
        <w:autoSpaceDE w:val="0"/>
        <w:autoSpaceDN w:val="0"/>
        <w:adjustRightInd w:val="0"/>
        <w:ind w:firstLine="709"/>
        <w:rPr>
          <w:rFonts w:ascii="Calibri" w:hAnsi="Calibri" w:cs="Calibri"/>
          <w:b/>
          <w:bCs/>
          <w:sz w:val="20"/>
          <w:szCs w:val="20"/>
          <w:lang w:val="hy-AM"/>
        </w:rPr>
      </w:pPr>
      <w:r>
        <w:rPr>
          <w:rFonts w:ascii="Calibri" w:hAnsi="Calibri" w:cs="Calibri"/>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w:t>
      </w:r>
      <w:r>
        <w:rPr>
          <w:rFonts w:ascii="Calibri" w:hAnsi="Calibri" w:cs="Calibri"/>
          <w:sz w:val="20"/>
          <w:szCs w:val="20"/>
          <w:highlight w:val="white"/>
          <w:lang w:val="hy-AM"/>
        </w:rPr>
        <w:t>^paymanagir:11^</w:t>
      </w:r>
      <w:r>
        <w:rPr>
          <w:rFonts w:ascii="Calibri" w:hAnsi="Calibri" w:cs="Calibri"/>
          <w:b/>
          <w:bCs/>
          <w:sz w:val="20"/>
          <w:szCs w:val="20"/>
          <w:lang w:val="hy-AM"/>
        </w:rPr>
        <w:t xml:space="preserve"> </w:t>
      </w:r>
      <w:r>
        <w:rPr>
          <w:rFonts w:ascii="Calibri" w:hAnsi="Calibri" w:cs="Calibri"/>
          <w:sz w:val="20"/>
          <w:szCs w:val="20"/>
          <w:lang w:val="hy-AM"/>
        </w:rPr>
        <w:t>(</w:t>
      </w:r>
      <w:r>
        <w:rPr>
          <w:rFonts w:ascii="Calibri" w:hAnsi="Calibri" w:cs="Calibri"/>
          <w:sz w:val="20"/>
          <w:szCs w:val="20"/>
          <w:highlight w:val="white"/>
          <w:lang w:val="hy-AM"/>
        </w:rPr>
        <w:t>^paymanagir:12^</w:t>
      </w:r>
      <w:r>
        <w:rPr>
          <w:rFonts w:ascii="Calibri" w:hAnsi="Calibri" w:cs="Calibri"/>
          <w:sz w:val="20"/>
          <w:szCs w:val="20"/>
          <w:lang w:val="hy-AM"/>
        </w:rPr>
        <w:t>) տոկոսի  չափով։</w:t>
      </w:r>
    </w:p>
    <w:p w14:paraId="7AE74DE1"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6A39884" w14:textId="77777777" w:rsidR="00263AA7" w:rsidRDefault="00263AA7" w:rsidP="00263AA7">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lastRenderedPageBreak/>
        <w:t>6.7 Տույժերի և (կամ) տուգանքի վճարումը Կողմերին չի ազատում իրենց պայմանագրային պարտվորությունները լրիվ կատարելուց։</w:t>
      </w:r>
    </w:p>
    <w:p w14:paraId="41236E9C" w14:textId="77777777" w:rsidR="00263AA7" w:rsidRDefault="00263AA7" w:rsidP="00285842">
      <w:pPr>
        <w:autoSpaceDE w:val="0"/>
        <w:autoSpaceDN w:val="0"/>
        <w:adjustRightInd w:val="0"/>
        <w:jc w:val="both"/>
        <w:rPr>
          <w:rFonts w:ascii="Calibri" w:hAnsi="Calibri" w:cs="Calibri"/>
          <w:sz w:val="20"/>
          <w:szCs w:val="20"/>
          <w:lang w:val="hy-AM"/>
        </w:rPr>
      </w:pPr>
    </w:p>
    <w:p w14:paraId="0757401A" w14:textId="77777777" w:rsidR="00263AA7" w:rsidRDefault="00263AA7" w:rsidP="00263AA7">
      <w:pPr>
        <w:autoSpaceDE w:val="0"/>
        <w:autoSpaceDN w:val="0"/>
        <w:adjustRightInd w:val="0"/>
        <w:ind w:firstLine="709"/>
        <w:jc w:val="center"/>
        <w:rPr>
          <w:rFonts w:ascii="Calibri" w:hAnsi="Calibri" w:cs="Calibri"/>
          <w:b/>
          <w:bCs/>
          <w:sz w:val="20"/>
          <w:szCs w:val="20"/>
          <w:lang w:val="hy-AM"/>
        </w:rPr>
      </w:pPr>
      <w:r>
        <w:rPr>
          <w:rFonts w:ascii="Calibri" w:hAnsi="Calibri" w:cs="Calibri"/>
          <w:b/>
          <w:bCs/>
          <w:sz w:val="20"/>
          <w:szCs w:val="20"/>
          <w:lang w:val="hy-AM"/>
        </w:rPr>
        <w:t>7. ԱՆՀԱՂԹԱՀԱՐԵԼԻ ՈՒԺԻ ԱԶԴԵՑՈՒԹՅՈՒՆԸ (ՖՈՐՍ-ՄԱԺՈՐ)</w:t>
      </w:r>
    </w:p>
    <w:p w14:paraId="2F969B66" w14:textId="77777777" w:rsidR="00263AA7" w:rsidRDefault="00263AA7" w:rsidP="00285842">
      <w:pPr>
        <w:autoSpaceDE w:val="0"/>
        <w:autoSpaceDN w:val="0"/>
        <w:adjustRightInd w:val="0"/>
        <w:jc w:val="both"/>
        <w:rPr>
          <w:rFonts w:ascii="Calibri" w:hAnsi="Calibri" w:cs="Calibri"/>
          <w:sz w:val="20"/>
          <w:szCs w:val="20"/>
          <w:lang w:val="hy-AM"/>
        </w:rPr>
      </w:pPr>
    </w:p>
    <w:p w14:paraId="3FD46ED2" w14:textId="77777777" w:rsidR="00263AA7" w:rsidRDefault="00263AA7" w:rsidP="00263AA7">
      <w:pPr>
        <w:autoSpaceDE w:val="0"/>
        <w:autoSpaceDN w:val="0"/>
        <w:adjustRightInd w:val="0"/>
        <w:ind w:firstLine="709"/>
        <w:jc w:val="center"/>
        <w:rPr>
          <w:rFonts w:ascii="Calibri" w:hAnsi="Calibri" w:cs="Calibri"/>
          <w:b/>
          <w:bCs/>
          <w:sz w:val="20"/>
          <w:szCs w:val="20"/>
          <w:lang w:val="hy-AM"/>
        </w:rPr>
      </w:pPr>
      <w:r>
        <w:rPr>
          <w:rFonts w:ascii="Calibri" w:hAnsi="Calibri" w:cs="Calibri"/>
          <w:b/>
          <w:bCs/>
          <w:sz w:val="20"/>
          <w:szCs w:val="20"/>
          <w:lang w:val="hy-AM"/>
        </w:rPr>
        <w:t>8. ԱՅԼ ՊԱՅՄԱՆՆԵՐ</w:t>
      </w:r>
    </w:p>
    <w:p w14:paraId="53AC552A" w14:textId="77777777" w:rsidR="00263AA7" w:rsidRDefault="00263AA7" w:rsidP="00263AA7">
      <w:pPr>
        <w:autoSpaceDE w:val="0"/>
        <w:autoSpaceDN w:val="0"/>
        <w:adjustRightInd w:val="0"/>
        <w:ind w:firstLine="709"/>
        <w:jc w:val="center"/>
        <w:rPr>
          <w:rFonts w:ascii="Calibri" w:hAnsi="Calibri" w:cs="Calibri"/>
          <w:b/>
          <w:bCs/>
          <w:sz w:val="20"/>
          <w:szCs w:val="20"/>
          <w:lang w:val="hy-AM"/>
        </w:rPr>
      </w:pPr>
    </w:p>
    <w:p w14:paraId="154C1529" w14:textId="77777777" w:rsidR="00263AA7" w:rsidRDefault="00263AA7" w:rsidP="00263AA7">
      <w:pPr>
        <w:tabs>
          <w:tab w:val="left" w:pos="1276"/>
        </w:tabs>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 xml:space="preserve">8.1 Պայմանագիրն ուժի մեջ է մտնում Գնորդի կողմից ստորագրվելու պահից և գործում է մինչև կողմերի` պայմանագրով ստանձնած պարտավորությունների ողջ ծավալով կատարումը։ </w:t>
      </w:r>
    </w:p>
    <w:p w14:paraId="22D484C3" w14:textId="77777777" w:rsidR="00263AA7" w:rsidRDefault="00263AA7" w:rsidP="00263AA7">
      <w:pPr>
        <w:tabs>
          <w:tab w:val="left" w:pos="1276"/>
        </w:tabs>
        <w:autoSpaceDE w:val="0"/>
        <w:autoSpaceDN w:val="0"/>
        <w:adjustRightInd w:val="0"/>
        <w:ind w:firstLine="720"/>
        <w:jc w:val="both"/>
        <w:rPr>
          <w:rFonts w:ascii="Calibri" w:hAnsi="Calibri" w:cs="Calibri"/>
          <w:b/>
          <w:bCs/>
          <w:sz w:val="20"/>
          <w:szCs w:val="20"/>
          <w:lang w:val="hy-AM"/>
        </w:rPr>
      </w:pPr>
      <w:r>
        <w:rPr>
          <w:rFonts w:ascii="Calibri" w:hAnsi="Calibri" w:cs="Calibri"/>
          <w:sz w:val="20"/>
          <w:szCs w:val="20"/>
          <w:highlight w:val="white"/>
          <w:lang w:val="hy-AM"/>
        </w:rPr>
        <w:t>^paymanagir:14^</w:t>
      </w:r>
      <w:r>
        <w:rPr>
          <w:rFonts w:ascii="Calibri" w:hAnsi="Calibri" w:cs="Calibri"/>
          <w:b/>
          <w:bCs/>
          <w:sz w:val="20"/>
          <w:szCs w:val="20"/>
          <w:lang w:val="hy-AM"/>
        </w:rPr>
        <w:t xml:space="preserve"> </w:t>
      </w:r>
    </w:p>
    <w:p w14:paraId="4DF5EF87" w14:textId="77777777" w:rsidR="00263AA7" w:rsidRDefault="00263AA7" w:rsidP="00263AA7">
      <w:pPr>
        <w:tabs>
          <w:tab w:val="left" w:pos="1276"/>
        </w:tabs>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EF2DAD8" w14:textId="77777777" w:rsidR="00263AA7" w:rsidRDefault="00263AA7" w:rsidP="00263AA7">
      <w:pPr>
        <w:tabs>
          <w:tab w:val="left" w:pos="1276"/>
        </w:tabs>
        <w:autoSpaceDE w:val="0"/>
        <w:autoSpaceDN w:val="0"/>
        <w:adjustRightInd w:val="0"/>
        <w:ind w:firstLine="720"/>
        <w:jc w:val="both"/>
        <w:rPr>
          <w:rFonts w:ascii="Calibri" w:hAnsi="Calibri" w:cs="Calibri"/>
          <w:sz w:val="20"/>
          <w:szCs w:val="20"/>
          <w:lang w:val="hy-AM"/>
        </w:rPr>
      </w:pPr>
      <w:r>
        <w:rPr>
          <w:rFonts w:ascii="Calibri" w:hAnsi="Calibri" w:cs="Calibri"/>
          <w:sz w:val="20"/>
          <w:szCs w:val="20"/>
          <w:highlight w:val="white"/>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նպատակով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Calibri" w:hAnsi="Calibri" w:cs="Calibri"/>
          <w:color w:val="000000"/>
          <w:highlight w:val="white"/>
          <w:lang w:val="hy-AM"/>
        </w:rPr>
        <w:t xml:space="preserve"> </w:t>
      </w:r>
    </w:p>
    <w:p w14:paraId="07E86409" w14:textId="77777777" w:rsidR="0010583E" w:rsidRPr="0010583E" w:rsidRDefault="0010583E" w:rsidP="0010583E">
      <w:pPr>
        <w:tabs>
          <w:tab w:val="left" w:pos="1276"/>
        </w:tabs>
        <w:autoSpaceDE w:val="0"/>
        <w:autoSpaceDN w:val="0"/>
        <w:adjustRightInd w:val="0"/>
        <w:ind w:firstLine="720"/>
        <w:jc w:val="both"/>
        <w:rPr>
          <w:rFonts w:ascii="Calibri" w:hAnsi="Calibri" w:cs="Calibri"/>
          <w:sz w:val="20"/>
          <w:szCs w:val="20"/>
          <w:lang w:val="hy-AM"/>
        </w:rPr>
      </w:pPr>
      <w:r w:rsidRPr="0010583E">
        <w:rPr>
          <w:rFonts w:ascii="Calibri" w:hAnsi="Calibri" w:cs="Calibri"/>
          <w:sz w:val="20"/>
          <w:szCs w:val="20"/>
          <w:lang w:val="hy-AM"/>
        </w:rPr>
        <w:t>8.4 Պայմանագրի հետ կապված վեճերը ենթակա են քննության Հայաստանի Հանրապետության դատարաններում։</w:t>
      </w:r>
    </w:p>
    <w:p w14:paraId="7952708E" w14:textId="77777777" w:rsidR="0010583E" w:rsidRPr="0010583E" w:rsidRDefault="0010583E" w:rsidP="0010583E">
      <w:pPr>
        <w:tabs>
          <w:tab w:val="left" w:pos="1276"/>
        </w:tabs>
        <w:autoSpaceDE w:val="0"/>
        <w:autoSpaceDN w:val="0"/>
        <w:adjustRightInd w:val="0"/>
        <w:ind w:firstLine="720"/>
        <w:jc w:val="both"/>
        <w:rPr>
          <w:rFonts w:ascii="Calibri" w:hAnsi="Calibri" w:cs="Calibri"/>
          <w:sz w:val="20"/>
          <w:szCs w:val="20"/>
          <w:lang w:val="hy-AM"/>
        </w:rPr>
      </w:pPr>
      <w:r w:rsidRPr="0010583E">
        <w:rPr>
          <w:rFonts w:ascii="Calibri" w:hAnsi="Calibri" w:cs="Calibri"/>
          <w:sz w:val="20"/>
          <w:szCs w:val="20"/>
          <w:lang w:val="hy-AM"/>
        </w:rPr>
        <w:t>8.5</w:t>
      </w:r>
      <w:r w:rsidRPr="0010583E">
        <w:rPr>
          <w:rFonts w:ascii="Calibri" w:hAnsi="Calibri" w:cs="Calibri"/>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AB4E145" w14:textId="77777777" w:rsidR="0010583E" w:rsidRPr="0010583E" w:rsidRDefault="0010583E" w:rsidP="0010583E">
      <w:pPr>
        <w:tabs>
          <w:tab w:val="left" w:pos="1276"/>
        </w:tabs>
        <w:autoSpaceDE w:val="0"/>
        <w:autoSpaceDN w:val="0"/>
        <w:adjustRightInd w:val="0"/>
        <w:ind w:firstLine="720"/>
        <w:jc w:val="both"/>
        <w:rPr>
          <w:rFonts w:ascii="Calibri" w:hAnsi="Calibri" w:cs="Calibri"/>
          <w:sz w:val="20"/>
          <w:szCs w:val="20"/>
          <w:lang w:val="hy-AM"/>
        </w:rPr>
      </w:pPr>
      <w:r w:rsidRPr="0010583E">
        <w:rPr>
          <w:rFonts w:ascii="Calibri" w:hAnsi="Calibri" w:cs="Calibri"/>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8330908" w14:textId="77777777" w:rsidR="0010583E" w:rsidRPr="0010583E" w:rsidRDefault="0010583E" w:rsidP="0010583E">
      <w:pPr>
        <w:tabs>
          <w:tab w:val="left" w:pos="1276"/>
        </w:tabs>
        <w:autoSpaceDE w:val="0"/>
        <w:autoSpaceDN w:val="0"/>
        <w:adjustRightInd w:val="0"/>
        <w:ind w:firstLine="720"/>
        <w:jc w:val="both"/>
        <w:rPr>
          <w:rFonts w:ascii="Calibri" w:hAnsi="Calibri" w:cs="Calibri"/>
          <w:sz w:val="20"/>
          <w:szCs w:val="20"/>
          <w:lang w:val="hy-AM"/>
        </w:rPr>
      </w:pPr>
      <w:r w:rsidRPr="0010583E">
        <w:rPr>
          <w:rFonts w:ascii="Calibri" w:hAnsi="Calibri" w:cs="Calibri"/>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8EE4024" w14:textId="77777777" w:rsidR="0010583E" w:rsidRPr="0010583E" w:rsidRDefault="0010583E" w:rsidP="0010583E">
      <w:pPr>
        <w:tabs>
          <w:tab w:val="left" w:pos="1276"/>
        </w:tabs>
        <w:autoSpaceDE w:val="0"/>
        <w:autoSpaceDN w:val="0"/>
        <w:adjustRightInd w:val="0"/>
        <w:ind w:firstLine="720"/>
        <w:jc w:val="both"/>
        <w:rPr>
          <w:rFonts w:ascii="Calibri" w:hAnsi="Calibri" w:cs="Calibri"/>
          <w:sz w:val="20"/>
          <w:szCs w:val="20"/>
          <w:lang w:val="hy-AM"/>
        </w:rPr>
      </w:pPr>
      <w:r w:rsidRPr="0010583E">
        <w:rPr>
          <w:rFonts w:ascii="Calibri" w:hAnsi="Calibri" w:cs="Calibri"/>
          <w:sz w:val="20"/>
          <w:szCs w:val="20"/>
          <w:lang w:val="hy-AM"/>
        </w:rPr>
        <w:t>8.6 Եթե պայմանագիրն  իրականացվում է գործակալության պայմանագիր կնքելու միջոցով.</w:t>
      </w:r>
    </w:p>
    <w:p w14:paraId="071F5C74" w14:textId="77777777" w:rsidR="0010583E" w:rsidRPr="0010583E" w:rsidRDefault="0010583E" w:rsidP="0010583E">
      <w:pPr>
        <w:tabs>
          <w:tab w:val="left" w:pos="1276"/>
        </w:tabs>
        <w:autoSpaceDE w:val="0"/>
        <w:autoSpaceDN w:val="0"/>
        <w:adjustRightInd w:val="0"/>
        <w:ind w:firstLine="720"/>
        <w:jc w:val="both"/>
        <w:rPr>
          <w:rFonts w:ascii="Calibri" w:hAnsi="Calibri" w:cs="Calibri"/>
          <w:sz w:val="20"/>
          <w:szCs w:val="20"/>
          <w:lang w:val="hy-AM"/>
        </w:rPr>
      </w:pPr>
      <w:r w:rsidRPr="0010583E">
        <w:rPr>
          <w:rFonts w:ascii="Calibri" w:hAnsi="Calibri" w:cs="Calibri"/>
          <w:sz w:val="20"/>
          <w:szCs w:val="20"/>
          <w:lang w:val="hy-AM"/>
        </w:rPr>
        <w:t>1) Վաճառողը պատասխանատվություն է կրում գործակալի պարտավորությունների չկատարման կամ ոչ պատշաճ կատարման համար.</w:t>
      </w:r>
    </w:p>
    <w:p w14:paraId="624D8375" w14:textId="592A8A88" w:rsidR="00263AA7" w:rsidRDefault="0010583E" w:rsidP="0010583E">
      <w:pPr>
        <w:tabs>
          <w:tab w:val="left" w:pos="1276"/>
        </w:tabs>
        <w:autoSpaceDE w:val="0"/>
        <w:autoSpaceDN w:val="0"/>
        <w:adjustRightInd w:val="0"/>
        <w:ind w:firstLine="720"/>
        <w:jc w:val="both"/>
        <w:rPr>
          <w:rFonts w:ascii="Calibri" w:hAnsi="Calibri" w:cs="Calibri"/>
          <w:sz w:val="20"/>
          <w:szCs w:val="20"/>
          <w:lang w:val="hy-AM"/>
        </w:rPr>
      </w:pPr>
      <w:r w:rsidRPr="0010583E">
        <w:rPr>
          <w:rFonts w:ascii="Calibri" w:hAnsi="Calibri" w:cs="Calibri"/>
          <w:sz w:val="20"/>
          <w:szCs w:val="20"/>
          <w:lang w:val="hy-AM"/>
        </w:rPr>
        <w:t xml:space="preserve">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 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 </w:t>
      </w:r>
      <w:r w:rsidR="00263AA7">
        <w:rPr>
          <w:rFonts w:ascii="Calibri" w:hAnsi="Calibri" w:cs="Calibri"/>
          <w:sz w:val="20"/>
          <w:szCs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52B91A63" w14:textId="77777777" w:rsidR="00263AA7" w:rsidRDefault="00263AA7" w:rsidP="00263AA7">
      <w:pPr>
        <w:tabs>
          <w:tab w:val="left" w:pos="720"/>
        </w:tabs>
        <w:autoSpaceDE w:val="0"/>
        <w:autoSpaceDN w:val="0"/>
        <w:adjustRightInd w:val="0"/>
        <w:jc w:val="both"/>
        <w:rPr>
          <w:rFonts w:ascii="Calibri" w:hAnsi="Calibri" w:cs="Calibri"/>
          <w:sz w:val="20"/>
          <w:szCs w:val="20"/>
          <w:lang w:val="hy-AM"/>
        </w:rPr>
      </w:pPr>
      <w:r>
        <w:rPr>
          <w:rFonts w:ascii="Calibri" w:hAnsi="Calibri" w:cs="Calibri"/>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2361D9C" w14:textId="77777777" w:rsidR="00263AA7" w:rsidRDefault="00263AA7" w:rsidP="00263AA7">
      <w:pPr>
        <w:tabs>
          <w:tab w:val="left" w:pos="0"/>
          <w:tab w:val="left" w:pos="720"/>
          <w:tab w:val="left" w:pos="900"/>
        </w:tabs>
        <w:autoSpaceDE w:val="0"/>
        <w:autoSpaceDN w:val="0"/>
        <w:adjustRightInd w:val="0"/>
        <w:jc w:val="both"/>
        <w:rPr>
          <w:rFonts w:ascii="Calibri" w:hAnsi="Calibri" w:cs="Calibri"/>
          <w:sz w:val="20"/>
          <w:szCs w:val="20"/>
          <w:lang w:val="hy-AM"/>
        </w:rPr>
      </w:pPr>
      <w:r>
        <w:rPr>
          <w:rFonts w:ascii="Calibri" w:hAnsi="Calibri" w:cs="Calibri"/>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11AB4C1" w14:textId="77777777" w:rsidR="00263AA7" w:rsidRDefault="00263AA7" w:rsidP="00263AA7">
      <w:pPr>
        <w:autoSpaceDE w:val="0"/>
        <w:autoSpaceDN w:val="0"/>
        <w:adjustRightInd w:val="0"/>
        <w:ind w:firstLine="567"/>
        <w:jc w:val="both"/>
        <w:rPr>
          <w:rFonts w:ascii="Calibri" w:hAnsi="Calibri" w:cs="Calibri"/>
          <w:sz w:val="20"/>
          <w:szCs w:val="20"/>
          <w:lang w:val="hy-AM"/>
        </w:rPr>
      </w:pPr>
      <w:r>
        <w:rPr>
          <w:rFonts w:ascii="Calibri" w:hAnsi="Calibri" w:cs="Calibri"/>
          <w:sz w:val="20"/>
          <w:szCs w:val="20"/>
          <w:lang w:val="hy-AM"/>
        </w:rPr>
        <w:tab/>
        <w:t>8.10 Պ</w:t>
      </w:r>
      <w:r>
        <w:rPr>
          <w:rFonts w:ascii="Calibri" w:hAnsi="Calibri" w:cs="Calibri"/>
          <w:spacing w:val="-4"/>
          <w:sz w:val="20"/>
          <w:szCs w:val="20"/>
          <w:lang w:val="hy-AM"/>
        </w:rPr>
        <w:t xml:space="preserve">այմանագիրը չի </w:t>
      </w:r>
      <w:r>
        <w:rPr>
          <w:rFonts w:ascii="Calibri" w:hAnsi="Calibri" w:cs="Calibri"/>
          <w:sz w:val="20"/>
          <w:szCs w:val="20"/>
          <w:lang w:val="hy-AM"/>
        </w:rPr>
        <w:t xml:space="preserve">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89503BD" w14:textId="77777777" w:rsidR="00263AA7" w:rsidRDefault="00263AA7" w:rsidP="00263AA7">
      <w:pPr>
        <w:autoSpaceDE w:val="0"/>
        <w:autoSpaceDN w:val="0"/>
        <w:adjustRightInd w:val="0"/>
        <w:ind w:firstLine="375"/>
        <w:jc w:val="both"/>
        <w:rPr>
          <w:rFonts w:ascii="Calibri" w:hAnsi="Calibri" w:cs="Calibri"/>
          <w:sz w:val="20"/>
          <w:szCs w:val="20"/>
          <w:highlight w:val="white"/>
          <w:lang w:val="hy-AM"/>
        </w:rPr>
      </w:pPr>
      <w:r>
        <w:rPr>
          <w:rFonts w:ascii="Calibri" w:hAnsi="Calibri" w:cs="Calibri"/>
          <w:sz w:val="20"/>
          <w:szCs w:val="20"/>
          <w:highlight w:val="white"/>
          <w:lang w:val="hy-AM"/>
        </w:rPr>
        <w:lastRenderedPageBreak/>
        <w:tab/>
        <w:t xml:space="preserve">8.11 Վաճառողի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Գնորդը հրապարակում է </w:t>
      </w:r>
      <w:hyperlink r:id="rId8" w:history="1">
        <w:r>
          <w:rPr>
            <w:rStyle w:val="ac"/>
            <w:rFonts w:ascii="Calibri" w:eastAsiaTheme="majorEastAsia" w:hAnsi="Calibri" w:cs="Calibri"/>
            <w:color w:val="0000FF"/>
            <w:sz w:val="20"/>
            <w:szCs w:val="20"/>
            <w:highlight w:val="white"/>
            <w:lang w:val="hy-AM"/>
          </w:rPr>
          <w:t>www.procurement.am</w:t>
        </w:r>
      </w:hyperlink>
      <w:r>
        <w:rPr>
          <w:rFonts w:ascii="Calibri" w:hAnsi="Calibri" w:cs="Calibri"/>
          <w:sz w:val="20"/>
          <w:szCs w:val="20"/>
          <w:highlight w:val="white"/>
          <w:lang w:val="hy-AM"/>
        </w:rPr>
        <w:t xml:space="preserve">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r>
        <w:rPr>
          <w:rFonts w:ascii="Calibri" w:hAnsi="Calibri" w:cs="Calibri"/>
          <w:sz w:val="20"/>
          <w:szCs w:val="20"/>
          <w:lang w:val="hy-AM"/>
        </w:rPr>
        <w:t>:</w:t>
      </w:r>
    </w:p>
    <w:p w14:paraId="17BD4945" w14:textId="77777777" w:rsidR="00263AA7" w:rsidRDefault="00263AA7" w:rsidP="00263AA7">
      <w:pPr>
        <w:autoSpaceDE w:val="0"/>
        <w:autoSpaceDN w:val="0"/>
        <w:adjustRightInd w:val="0"/>
        <w:ind w:firstLine="375"/>
        <w:jc w:val="both"/>
        <w:rPr>
          <w:rFonts w:ascii="Calibri" w:hAnsi="Calibri" w:cs="Calibri"/>
          <w:sz w:val="20"/>
          <w:szCs w:val="20"/>
          <w:highlight w:val="white"/>
          <w:lang w:val="hy-AM"/>
        </w:rPr>
      </w:pPr>
      <w:r>
        <w:rPr>
          <w:rFonts w:ascii="Calibri" w:hAnsi="Calibri" w:cs="Calibri"/>
          <w:sz w:val="20"/>
          <w:szCs w:val="20"/>
          <w:highlight w:val="white"/>
          <w:lang w:val="hy-AM"/>
        </w:rPr>
        <w:t xml:space="preserve">        8.11.1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իսկ գանձապետարանում հաշիվներ չունեցող պատվիրատուների դեպքում՝ բանկին վճարման հանձնարարական տալու օրվան նախորդող օրը:</w:t>
      </w:r>
    </w:p>
    <w:p w14:paraId="34A6F766" w14:textId="77777777" w:rsidR="0010583E" w:rsidRPr="0010583E" w:rsidRDefault="0010583E" w:rsidP="0010583E">
      <w:pPr>
        <w:tabs>
          <w:tab w:val="left" w:pos="1276"/>
        </w:tabs>
        <w:jc w:val="both"/>
        <w:rPr>
          <w:rFonts w:ascii="Calibri" w:hAnsi="Calibri" w:cs="Calibri"/>
          <w:sz w:val="20"/>
          <w:szCs w:val="20"/>
          <w:lang w:val="hy-AM"/>
        </w:rPr>
      </w:pPr>
      <w:r w:rsidRPr="0010583E">
        <w:rPr>
          <w:rFonts w:ascii="Calibri" w:hAnsi="Calibri" w:cs="Calibri"/>
          <w:sz w:val="20"/>
          <w:szCs w:val="20"/>
          <w:lang w:val="hy-AM"/>
        </w:rPr>
        <w:t xml:space="preserve">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5AE46BA3" w14:textId="7F7CB6DC" w:rsidR="00263AA7" w:rsidRPr="00285842" w:rsidRDefault="0010583E" w:rsidP="00285842">
      <w:pPr>
        <w:tabs>
          <w:tab w:val="left" w:pos="1276"/>
        </w:tabs>
        <w:jc w:val="both"/>
        <w:rPr>
          <w:rFonts w:ascii="Calibri" w:hAnsi="Calibri" w:cs="Calibri"/>
          <w:sz w:val="20"/>
          <w:u w:val="single"/>
          <w:lang w:val="hy-AM"/>
        </w:rPr>
      </w:pPr>
      <w:r w:rsidRPr="0010583E">
        <w:rPr>
          <w:rFonts w:ascii="Calibri" w:hAnsi="Calibri" w:cs="Calibri"/>
          <w:sz w:val="20"/>
          <w:szCs w:val="20"/>
          <w:lang w:val="hy-AM"/>
        </w:rPr>
        <w:t xml:space="preserve"> 8.13</w:t>
      </w:r>
      <w:r w:rsidRPr="0010583E">
        <w:rPr>
          <w:rFonts w:ascii="Calibri" w:hAnsi="Calibri" w:cs="Calibri"/>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r w:rsidR="00263AA7">
        <w:rPr>
          <w:rFonts w:ascii="Calibri" w:hAnsi="Calibri" w:cs="Calibri"/>
          <w:sz w:val="20"/>
          <w:szCs w:val="20"/>
          <w:highlight w:val="white"/>
          <w:vertAlign w:val="superscript"/>
          <w:lang w:val="hy-AM"/>
        </w:rPr>
        <w:footnoteReference w:id="1"/>
      </w:r>
    </w:p>
    <w:p w14:paraId="08023A23" w14:textId="77777777" w:rsidR="00263AA7" w:rsidRDefault="00263AA7" w:rsidP="00263AA7">
      <w:pPr>
        <w:ind w:firstLine="709"/>
        <w:jc w:val="both"/>
        <w:rPr>
          <w:rFonts w:ascii="Calibri" w:hAnsi="Calibri" w:cs="Calibri"/>
          <w:b/>
          <w:sz w:val="20"/>
          <w:lang w:val="hy-AM"/>
        </w:rPr>
      </w:pPr>
      <w:r>
        <w:rPr>
          <w:rFonts w:ascii="Calibri" w:hAnsi="Calibri" w:cs="Calibri"/>
          <w:b/>
          <w:sz w:val="20"/>
          <w:lang w:val="hy-AM"/>
        </w:rPr>
        <w:t>10. Կողմերի հասցեները, բանկային վավերապայմանները և ստորագրությունները</w:t>
      </w:r>
    </w:p>
    <w:p w14:paraId="51C59E90" w14:textId="4059B857" w:rsidR="00263AA7" w:rsidRDefault="00263AA7" w:rsidP="00285842">
      <w:pPr>
        <w:ind w:firstLine="709"/>
        <w:jc w:val="both"/>
        <w:rPr>
          <w:rFonts w:ascii="Calibri" w:hAnsi="Calibri" w:cs="Calibri"/>
          <w:sz w:val="20"/>
          <w:lang w:val="hy-AM"/>
        </w:rPr>
      </w:pPr>
    </w:p>
    <w:p w14:paraId="2560E038" w14:textId="77777777" w:rsidR="00263AA7" w:rsidRDefault="00263AA7" w:rsidP="00263AA7">
      <w:pPr>
        <w:ind w:firstLine="709"/>
        <w:jc w:val="both"/>
        <w:rPr>
          <w:rFonts w:ascii="Calibri" w:hAnsi="Calibri" w:cs="Calibri"/>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263AA7" w:rsidRPr="00A1468E" w14:paraId="4458F017" w14:textId="77777777" w:rsidTr="00A1468E">
        <w:tc>
          <w:tcPr>
            <w:tcW w:w="4539" w:type="dxa"/>
          </w:tcPr>
          <w:p w14:paraId="10867906" w14:textId="77777777" w:rsidR="00263AA7" w:rsidRPr="00A1468E" w:rsidRDefault="00263AA7">
            <w:pPr>
              <w:jc w:val="center"/>
              <w:rPr>
                <w:rFonts w:ascii="Calibri" w:hAnsi="Calibri" w:cs="Calibri"/>
                <w:b/>
                <w:bCs/>
                <w:sz w:val="22"/>
                <w:szCs w:val="22"/>
                <w:lang w:val="nb-NO"/>
              </w:rPr>
            </w:pPr>
            <w:r w:rsidRPr="00A1468E">
              <w:rPr>
                <w:rFonts w:ascii="Calibri" w:hAnsi="Calibri" w:cs="Calibri"/>
                <w:b/>
                <w:bCs/>
                <w:sz w:val="22"/>
                <w:szCs w:val="22"/>
                <w:lang w:val="nb-NO"/>
              </w:rPr>
              <w:t>ԳՆՈՐԴ</w:t>
            </w:r>
          </w:p>
          <w:p w14:paraId="49B8D329" w14:textId="77777777" w:rsidR="0010583E" w:rsidRPr="00A1468E" w:rsidRDefault="0010583E" w:rsidP="0010583E">
            <w:pPr>
              <w:jc w:val="center"/>
              <w:rPr>
                <w:rFonts w:ascii="GHEA Grapalat" w:hAnsi="GHEA Grapalat"/>
                <w:sz w:val="22"/>
                <w:szCs w:val="22"/>
                <w:lang w:val="hy-AM"/>
              </w:rPr>
            </w:pPr>
            <w:r w:rsidRPr="00A1468E">
              <w:rPr>
                <w:rFonts w:ascii="GHEA Grapalat" w:hAnsi="GHEA Grapalat"/>
                <w:sz w:val="22"/>
                <w:szCs w:val="22"/>
                <w:lang w:val="hy-AM"/>
              </w:rPr>
              <w:t>Բաղրամյանի համայնքապետարան</w:t>
            </w:r>
          </w:p>
          <w:p w14:paraId="5289B47E" w14:textId="77777777" w:rsidR="0010583E" w:rsidRPr="00A1468E" w:rsidRDefault="0010583E" w:rsidP="0010583E">
            <w:pPr>
              <w:ind w:right="-108"/>
              <w:jc w:val="center"/>
              <w:rPr>
                <w:rFonts w:ascii="GHEA Grapalat" w:hAnsi="GHEA Grapalat"/>
                <w:sz w:val="22"/>
                <w:szCs w:val="22"/>
                <w:lang w:val="hy-AM"/>
              </w:rPr>
            </w:pPr>
            <w:r w:rsidRPr="00A1468E">
              <w:rPr>
                <w:rFonts w:ascii="GHEA Grapalat" w:hAnsi="GHEA Grapalat"/>
                <w:sz w:val="22"/>
                <w:szCs w:val="22"/>
                <w:lang w:val="hy-AM"/>
              </w:rPr>
              <w:t>ՀՀ Արմավիրի մարզ, գ</w:t>
            </w:r>
            <w:r w:rsidRPr="00A1468E">
              <w:rPr>
                <w:rFonts w:ascii="Cambria Math" w:hAnsi="Cambria Math" w:cs="Cambria Math"/>
                <w:sz w:val="22"/>
                <w:szCs w:val="22"/>
                <w:lang w:val="hy-AM"/>
              </w:rPr>
              <w:t>.</w:t>
            </w:r>
            <w:r w:rsidRPr="00A1468E">
              <w:rPr>
                <w:rFonts w:ascii="GHEA Grapalat" w:hAnsi="GHEA Grapalat"/>
                <w:sz w:val="22"/>
                <w:szCs w:val="22"/>
                <w:lang w:val="hy-AM"/>
              </w:rPr>
              <w:t>Բաղրամյան, Բաղրամյան փ</w:t>
            </w:r>
            <w:r w:rsidRPr="00A1468E">
              <w:rPr>
                <w:rFonts w:ascii="Cambria Math" w:hAnsi="Cambria Math" w:cs="Cambria Math"/>
                <w:sz w:val="22"/>
                <w:szCs w:val="22"/>
                <w:lang w:val="hy-AM"/>
              </w:rPr>
              <w:t>.</w:t>
            </w:r>
            <w:r w:rsidRPr="00A1468E">
              <w:rPr>
                <w:rFonts w:ascii="GHEA Grapalat" w:hAnsi="GHEA Grapalat"/>
                <w:sz w:val="22"/>
                <w:szCs w:val="22"/>
                <w:lang w:val="hy-AM"/>
              </w:rPr>
              <w:t xml:space="preserve"> 2/3</w:t>
            </w:r>
          </w:p>
          <w:p w14:paraId="07DE357F" w14:textId="02D6721D" w:rsidR="0010583E" w:rsidRPr="00A1468E" w:rsidRDefault="0010583E" w:rsidP="0010583E">
            <w:pPr>
              <w:jc w:val="center"/>
              <w:rPr>
                <w:rFonts w:ascii="GHEA Grapalat" w:hAnsi="GHEA Grapalat"/>
                <w:sz w:val="22"/>
                <w:szCs w:val="22"/>
                <w:lang w:val="hy-AM"/>
              </w:rPr>
            </w:pPr>
            <w:r w:rsidRPr="00A1468E">
              <w:rPr>
                <w:rFonts w:ascii="GHEA Grapalat" w:hAnsi="GHEA Grapalat"/>
                <w:sz w:val="22"/>
                <w:szCs w:val="22"/>
                <w:lang w:val="hy-AM"/>
              </w:rPr>
              <w:t xml:space="preserve">ՀՀ ՖՆ Հ/Հ  </w:t>
            </w:r>
            <w:r w:rsidRPr="00A1468E">
              <w:rPr>
                <w:rFonts w:ascii="GHEA Grapalat" w:hAnsi="GHEA Grapalat" w:cs="Arial"/>
                <w:sz w:val="22"/>
                <w:szCs w:val="22"/>
                <w:lang w:val="hy-AM"/>
              </w:rPr>
              <w:t>900472054</w:t>
            </w:r>
            <w:r w:rsidR="00A1468E" w:rsidRPr="00A1468E">
              <w:rPr>
                <w:rFonts w:ascii="GHEA Grapalat" w:hAnsi="GHEA Grapalat" w:cs="Arial"/>
                <w:sz w:val="22"/>
                <w:szCs w:val="22"/>
                <w:lang w:val="hy-AM"/>
              </w:rPr>
              <w:t>205</w:t>
            </w:r>
          </w:p>
          <w:p w14:paraId="72B6F5F1" w14:textId="77777777" w:rsidR="0010583E" w:rsidRPr="00A1468E" w:rsidRDefault="0010583E" w:rsidP="0010583E">
            <w:pPr>
              <w:jc w:val="center"/>
              <w:rPr>
                <w:rFonts w:ascii="GHEA Grapalat" w:hAnsi="GHEA Grapalat"/>
                <w:sz w:val="22"/>
                <w:szCs w:val="22"/>
                <w:lang w:val="hy-AM"/>
              </w:rPr>
            </w:pPr>
            <w:r w:rsidRPr="00A1468E">
              <w:rPr>
                <w:rFonts w:ascii="GHEA Grapalat" w:hAnsi="GHEA Grapalat"/>
                <w:sz w:val="22"/>
                <w:szCs w:val="22"/>
                <w:lang w:val="hy-AM"/>
              </w:rPr>
              <w:t>ՀՎՀՀ 04440571</w:t>
            </w:r>
          </w:p>
          <w:p w14:paraId="70061037" w14:textId="77777777" w:rsidR="0010583E" w:rsidRPr="00A1468E" w:rsidRDefault="0010583E" w:rsidP="0010583E">
            <w:pPr>
              <w:jc w:val="center"/>
              <w:rPr>
                <w:rFonts w:ascii="GHEA Grapalat" w:hAnsi="GHEA Grapalat"/>
                <w:sz w:val="22"/>
                <w:szCs w:val="22"/>
                <w:lang w:val="hy-AM"/>
              </w:rPr>
            </w:pPr>
            <w:r w:rsidRPr="00A1468E">
              <w:rPr>
                <w:rFonts w:ascii="GHEA Grapalat" w:hAnsi="GHEA Grapalat"/>
                <w:sz w:val="22"/>
                <w:szCs w:val="22"/>
                <w:lang w:val="hy-AM"/>
              </w:rPr>
              <w:t xml:space="preserve">Համայնքի ղեկավար՝ </w:t>
            </w:r>
          </w:p>
          <w:p w14:paraId="11DD82E5" w14:textId="33A8FCF3" w:rsidR="00263AA7" w:rsidRPr="00A1468E" w:rsidRDefault="0010583E" w:rsidP="0010583E">
            <w:pPr>
              <w:jc w:val="center"/>
              <w:rPr>
                <w:rFonts w:ascii="Calibri" w:hAnsi="Calibri" w:cs="Calibri"/>
                <w:sz w:val="22"/>
                <w:szCs w:val="22"/>
                <w:u w:val="single"/>
                <w:lang w:val="hy-AM"/>
              </w:rPr>
            </w:pPr>
            <w:r w:rsidRPr="00A1468E">
              <w:rPr>
                <w:rFonts w:ascii="GHEA Grapalat" w:hAnsi="GHEA Grapalat"/>
                <w:sz w:val="22"/>
                <w:szCs w:val="22"/>
                <w:lang w:val="hy-AM"/>
              </w:rPr>
              <w:t>Շանթ Առաքելյան</w:t>
            </w:r>
            <w:r w:rsidR="00263AA7" w:rsidRPr="00A1468E">
              <w:rPr>
                <w:rFonts w:ascii="Calibri" w:hAnsi="Calibri" w:cs="Calibri"/>
                <w:sz w:val="22"/>
                <w:szCs w:val="22"/>
                <w:u w:val="single"/>
                <w:lang w:val="nb-NO"/>
              </w:rPr>
              <w:t xml:space="preserve"> </w:t>
            </w:r>
          </w:p>
          <w:p w14:paraId="79F34901" w14:textId="77777777" w:rsidR="00263AA7" w:rsidRPr="00A1468E" w:rsidRDefault="00263AA7">
            <w:pPr>
              <w:rPr>
                <w:rFonts w:ascii="Calibri" w:hAnsi="Calibri" w:cs="Calibri"/>
                <w:sz w:val="22"/>
                <w:szCs w:val="22"/>
                <w:lang w:val="hy-AM"/>
              </w:rPr>
            </w:pPr>
          </w:p>
          <w:p w14:paraId="0544A5F3" w14:textId="77777777" w:rsidR="00263AA7" w:rsidRPr="00A1468E" w:rsidRDefault="00263AA7">
            <w:pPr>
              <w:jc w:val="center"/>
              <w:rPr>
                <w:rFonts w:ascii="Calibri" w:hAnsi="Calibri" w:cs="Calibri"/>
                <w:sz w:val="22"/>
                <w:szCs w:val="22"/>
                <w:lang w:val="hy-AM"/>
              </w:rPr>
            </w:pPr>
            <w:r w:rsidRPr="00A1468E">
              <w:rPr>
                <w:rFonts w:ascii="Calibri" w:hAnsi="Calibri" w:cs="Calibri"/>
                <w:sz w:val="22"/>
                <w:szCs w:val="22"/>
                <w:lang w:val="hy-AM"/>
              </w:rPr>
              <w:t>---------------------------------</w:t>
            </w:r>
          </w:p>
          <w:p w14:paraId="359F150C" w14:textId="77777777" w:rsidR="00263AA7" w:rsidRPr="00A1468E" w:rsidRDefault="00263AA7">
            <w:pPr>
              <w:jc w:val="center"/>
              <w:rPr>
                <w:rFonts w:ascii="Calibri" w:hAnsi="Calibri" w:cs="Calibri"/>
                <w:sz w:val="22"/>
                <w:szCs w:val="22"/>
                <w:lang w:val="hy-AM"/>
              </w:rPr>
            </w:pPr>
            <w:r w:rsidRPr="00A1468E">
              <w:rPr>
                <w:rFonts w:ascii="Calibri" w:hAnsi="Calibri" w:cs="Calibri"/>
                <w:sz w:val="22"/>
                <w:szCs w:val="22"/>
                <w:lang w:val="hy-AM"/>
              </w:rPr>
              <w:t>/ստորագրություն/</w:t>
            </w:r>
          </w:p>
          <w:p w14:paraId="32F748EC" w14:textId="77777777" w:rsidR="00263AA7" w:rsidRPr="00A1468E" w:rsidRDefault="00263AA7">
            <w:pPr>
              <w:jc w:val="center"/>
              <w:rPr>
                <w:rFonts w:ascii="Calibri" w:hAnsi="Calibri" w:cs="Calibri"/>
                <w:sz w:val="22"/>
                <w:szCs w:val="22"/>
                <w:lang w:val="hy-AM"/>
              </w:rPr>
            </w:pPr>
            <w:r w:rsidRPr="00A1468E">
              <w:rPr>
                <w:rFonts w:ascii="Calibri" w:hAnsi="Calibri" w:cs="Calibri"/>
                <w:sz w:val="22"/>
                <w:szCs w:val="22"/>
                <w:lang w:val="hy-AM"/>
              </w:rPr>
              <w:t>Կ.Տ</w:t>
            </w:r>
          </w:p>
        </w:tc>
        <w:tc>
          <w:tcPr>
            <w:tcW w:w="760" w:type="dxa"/>
          </w:tcPr>
          <w:p w14:paraId="53B55E39" w14:textId="77777777" w:rsidR="00263AA7" w:rsidRPr="00A1468E" w:rsidRDefault="00263AA7">
            <w:pPr>
              <w:jc w:val="center"/>
              <w:rPr>
                <w:rFonts w:ascii="Calibri" w:hAnsi="Calibri" w:cs="Calibri"/>
                <w:sz w:val="22"/>
                <w:szCs w:val="22"/>
                <w:lang w:val="hy-AM"/>
              </w:rPr>
            </w:pPr>
          </w:p>
        </w:tc>
        <w:tc>
          <w:tcPr>
            <w:tcW w:w="4346" w:type="dxa"/>
          </w:tcPr>
          <w:p w14:paraId="6FEC9E66" w14:textId="77777777" w:rsidR="00263AA7" w:rsidRPr="00A1468E" w:rsidRDefault="00263AA7">
            <w:pPr>
              <w:jc w:val="center"/>
              <w:rPr>
                <w:rFonts w:ascii="Calibri" w:hAnsi="Calibri" w:cs="Calibri"/>
                <w:b/>
                <w:bCs/>
                <w:sz w:val="22"/>
                <w:szCs w:val="22"/>
                <w:lang w:val="hy-AM"/>
              </w:rPr>
            </w:pPr>
            <w:r w:rsidRPr="00A1468E">
              <w:rPr>
                <w:rFonts w:ascii="Calibri" w:hAnsi="Calibri" w:cs="Calibri"/>
                <w:b/>
                <w:bCs/>
                <w:sz w:val="22"/>
                <w:szCs w:val="22"/>
                <w:lang w:val="hy-AM"/>
              </w:rPr>
              <w:t>ՎԱՃԱՌՈՂ</w:t>
            </w:r>
          </w:p>
          <w:p w14:paraId="6385AC42" w14:textId="4804C422" w:rsidR="00263AA7"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«Բի Թու ՋԻ»ՍՊԸ</w:t>
            </w:r>
          </w:p>
          <w:p w14:paraId="6461D537" w14:textId="1E83CD69"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Տնօրեն՝ Նարեկ Սարգսյան</w:t>
            </w:r>
          </w:p>
          <w:p w14:paraId="636351F5" w14:textId="4D1D31E3"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Ք․ Երևան, Նալբանդյան 5</w:t>
            </w:r>
          </w:p>
          <w:p w14:paraId="180EE24E" w14:textId="31333CDF"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ՀՎՀՀ 05032652</w:t>
            </w:r>
          </w:p>
          <w:p w14:paraId="0DF13708" w14:textId="7A63FAED"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ՀՀ 1570094113470100</w:t>
            </w:r>
          </w:p>
          <w:p w14:paraId="1A2E4DE6" w14:textId="77777777" w:rsidR="00263AA7" w:rsidRPr="00A1468E" w:rsidRDefault="00263AA7" w:rsidP="00A1468E">
            <w:pPr>
              <w:jc w:val="center"/>
              <w:rPr>
                <w:rFonts w:ascii="Calibri" w:hAnsi="Calibri" w:cs="Calibri"/>
                <w:sz w:val="22"/>
                <w:szCs w:val="22"/>
                <w:lang w:val="hy-AM"/>
              </w:rPr>
            </w:pPr>
          </w:p>
          <w:p w14:paraId="7D6F35EF" w14:textId="77777777" w:rsidR="00263AA7" w:rsidRPr="00A1468E" w:rsidRDefault="00263AA7">
            <w:pPr>
              <w:jc w:val="center"/>
              <w:rPr>
                <w:rFonts w:ascii="Calibri" w:hAnsi="Calibri" w:cs="Calibri"/>
                <w:sz w:val="22"/>
                <w:szCs w:val="22"/>
                <w:lang w:val="hy-AM"/>
              </w:rPr>
            </w:pPr>
            <w:r w:rsidRPr="00A1468E">
              <w:rPr>
                <w:rFonts w:ascii="Calibri" w:hAnsi="Calibri" w:cs="Calibri"/>
                <w:sz w:val="22"/>
                <w:szCs w:val="22"/>
                <w:lang w:val="hy-AM"/>
              </w:rPr>
              <w:t>---------------------------------</w:t>
            </w:r>
          </w:p>
          <w:p w14:paraId="2E7519AC" w14:textId="77777777" w:rsidR="00263AA7" w:rsidRPr="00A1468E" w:rsidRDefault="00263AA7">
            <w:pPr>
              <w:jc w:val="center"/>
              <w:rPr>
                <w:rFonts w:ascii="Calibri" w:hAnsi="Calibri" w:cs="Calibri"/>
                <w:sz w:val="22"/>
                <w:szCs w:val="22"/>
                <w:lang w:val="hy-AM"/>
              </w:rPr>
            </w:pPr>
            <w:r w:rsidRPr="00A1468E">
              <w:rPr>
                <w:rFonts w:ascii="Calibri" w:hAnsi="Calibri" w:cs="Calibri"/>
                <w:sz w:val="22"/>
                <w:szCs w:val="22"/>
                <w:lang w:val="hy-AM"/>
              </w:rPr>
              <w:t>/ստորագրություն/</w:t>
            </w:r>
          </w:p>
          <w:p w14:paraId="5D669B19" w14:textId="77777777" w:rsidR="00263AA7" w:rsidRPr="00A1468E" w:rsidRDefault="00263AA7">
            <w:pPr>
              <w:jc w:val="center"/>
              <w:rPr>
                <w:rFonts w:ascii="Calibri" w:hAnsi="Calibri" w:cs="Calibri"/>
                <w:sz w:val="22"/>
                <w:szCs w:val="22"/>
                <w:lang w:val="hy-AM"/>
              </w:rPr>
            </w:pPr>
            <w:r w:rsidRPr="00A1468E">
              <w:rPr>
                <w:rFonts w:ascii="Calibri" w:hAnsi="Calibri" w:cs="Calibri"/>
                <w:sz w:val="22"/>
                <w:szCs w:val="22"/>
                <w:lang w:val="hy-AM"/>
              </w:rPr>
              <w:t>Կ.Տ</w:t>
            </w:r>
          </w:p>
        </w:tc>
      </w:tr>
      <w:tr w:rsidR="00A1468E" w:rsidRPr="00A1468E" w14:paraId="2186966D" w14:textId="77777777" w:rsidTr="00A1468E">
        <w:tc>
          <w:tcPr>
            <w:tcW w:w="4539" w:type="dxa"/>
          </w:tcPr>
          <w:p w14:paraId="5DA3E4DA" w14:textId="77777777" w:rsidR="00A1468E" w:rsidRDefault="00A1468E">
            <w:pPr>
              <w:jc w:val="center"/>
              <w:rPr>
                <w:rFonts w:ascii="Calibri" w:hAnsi="Calibri" w:cs="Calibri"/>
                <w:b/>
                <w:bCs/>
                <w:lang w:val="nb-NO"/>
              </w:rPr>
            </w:pPr>
          </w:p>
        </w:tc>
        <w:tc>
          <w:tcPr>
            <w:tcW w:w="760" w:type="dxa"/>
          </w:tcPr>
          <w:p w14:paraId="738F7847" w14:textId="77777777" w:rsidR="00A1468E" w:rsidRDefault="00A1468E">
            <w:pPr>
              <w:jc w:val="center"/>
              <w:rPr>
                <w:rFonts w:ascii="Calibri" w:hAnsi="Calibri" w:cs="Calibri"/>
                <w:lang w:val="hy-AM"/>
              </w:rPr>
            </w:pPr>
          </w:p>
        </w:tc>
        <w:tc>
          <w:tcPr>
            <w:tcW w:w="4346" w:type="dxa"/>
          </w:tcPr>
          <w:p w14:paraId="62062A03" w14:textId="77777777" w:rsidR="00A1468E" w:rsidRDefault="00A1468E">
            <w:pPr>
              <w:jc w:val="center"/>
              <w:rPr>
                <w:rFonts w:ascii="Calibri" w:hAnsi="Calibri" w:cs="Calibri"/>
                <w:b/>
                <w:bCs/>
                <w:lang w:val="hy-AM"/>
              </w:rPr>
            </w:pPr>
          </w:p>
        </w:tc>
      </w:tr>
    </w:tbl>
    <w:p w14:paraId="22FF6C50" w14:textId="77777777" w:rsidR="00263AA7" w:rsidRDefault="00263AA7" w:rsidP="00263AA7">
      <w:pPr>
        <w:rPr>
          <w:rFonts w:ascii="Calibri" w:hAnsi="Calibri" w:cs="Calibri"/>
          <w:sz w:val="20"/>
          <w:lang w:val="hy-AM"/>
        </w:rPr>
      </w:pPr>
    </w:p>
    <w:p w14:paraId="3BEAF741" w14:textId="77777777" w:rsidR="00263AA7" w:rsidRDefault="00263AA7" w:rsidP="00263AA7">
      <w:pPr>
        <w:ind w:firstLine="720"/>
        <w:jc w:val="both"/>
        <w:rPr>
          <w:rFonts w:ascii="Calibri" w:hAnsi="Calibri" w:cs="Calibri"/>
          <w:sz w:val="20"/>
          <w:lang w:val="hy-AM"/>
        </w:rPr>
      </w:pPr>
      <w:r>
        <w:rPr>
          <w:rFonts w:ascii="Calibri" w:hAnsi="Calibri" w:cs="Calibri"/>
          <w:i/>
          <w:sz w:val="20"/>
          <w:lang w:val="hy-AM"/>
        </w:rPr>
        <w:t>Անհրաժեշտության դեպքում պայմանագրում կարող են ներառվել ՀՀ օրենսդրությանը չհակասող դրույթներ։</w:t>
      </w:r>
    </w:p>
    <w:p w14:paraId="401C4950" w14:textId="77777777" w:rsidR="00263AA7" w:rsidRDefault="00263AA7" w:rsidP="00263AA7">
      <w:pPr>
        <w:jc w:val="right"/>
        <w:rPr>
          <w:rFonts w:ascii="Calibri" w:hAnsi="Calibri" w:cs="Calibri"/>
          <w:sz w:val="20"/>
          <w:lang w:val="hy-AM"/>
        </w:rPr>
      </w:pPr>
    </w:p>
    <w:p w14:paraId="18354D98" w14:textId="77777777" w:rsidR="00263AA7" w:rsidRDefault="00263AA7" w:rsidP="00263AA7">
      <w:pPr>
        <w:tabs>
          <w:tab w:val="left" w:pos="1276"/>
        </w:tabs>
        <w:ind w:firstLine="720"/>
        <w:jc w:val="both"/>
        <w:rPr>
          <w:rFonts w:ascii="Calibri" w:hAnsi="Calibri" w:cs="Calibri"/>
          <w:sz w:val="20"/>
          <w:u w:val="single"/>
          <w:lang w:val="hy-AM"/>
        </w:rPr>
      </w:pPr>
    </w:p>
    <w:p w14:paraId="0A633F22" w14:textId="77777777" w:rsidR="00263AA7" w:rsidRDefault="00263AA7" w:rsidP="00263AA7">
      <w:pPr>
        <w:rPr>
          <w:rFonts w:ascii="Calibri" w:hAnsi="Calibri" w:cs="Calibri"/>
          <w:sz w:val="20"/>
          <w:lang w:val="hy-AM"/>
        </w:rPr>
        <w:sectPr w:rsidR="00263AA7" w:rsidSect="00263AA7">
          <w:pgSz w:w="11906" w:h="16838"/>
          <w:pgMar w:top="720" w:right="662" w:bottom="360" w:left="900" w:header="562" w:footer="562" w:gutter="0"/>
          <w:cols w:space="720"/>
        </w:sectPr>
      </w:pPr>
    </w:p>
    <w:p w14:paraId="1C79A863" w14:textId="77777777" w:rsidR="00263AA7" w:rsidRDefault="00263AA7" w:rsidP="00285842">
      <w:pPr>
        <w:jc w:val="right"/>
        <w:rPr>
          <w:rFonts w:ascii="Calibri" w:hAnsi="Calibri" w:cs="Calibri"/>
          <w:i/>
          <w:sz w:val="18"/>
          <w:lang w:val="hy-AM"/>
        </w:rPr>
      </w:pPr>
      <w:r>
        <w:rPr>
          <w:rFonts w:ascii="Calibri" w:hAnsi="Calibri" w:cs="Calibri"/>
          <w:i/>
          <w:sz w:val="18"/>
          <w:lang w:val="hy-AM"/>
        </w:rPr>
        <w:lastRenderedPageBreak/>
        <w:t>Հավելված N 1</w:t>
      </w:r>
    </w:p>
    <w:p w14:paraId="5D714A86" w14:textId="77777777" w:rsidR="00A1468E" w:rsidRDefault="00A1468E" w:rsidP="00A1468E">
      <w:pPr>
        <w:pStyle w:val="31"/>
        <w:spacing w:line="240" w:lineRule="auto"/>
        <w:jc w:val="right"/>
        <w:rPr>
          <w:rFonts w:ascii="Calibri" w:hAnsi="Calibri" w:cs="Calibri"/>
          <w:b/>
          <w:lang w:val="hy-AM"/>
        </w:rPr>
      </w:pPr>
      <w:bookmarkStart w:id="3" w:name="_Hlk215237845"/>
      <w:r>
        <w:rPr>
          <w:rFonts w:ascii="Calibri" w:hAnsi="Calibri" w:cs="Calibri"/>
          <w:lang w:val="hy-AM"/>
        </w:rPr>
        <w:t xml:space="preserve">«ԱՄԲՀ-ԷԱԱՊՁԲ-25/01»* </w:t>
      </w:r>
      <w:r>
        <w:rPr>
          <w:rFonts w:ascii="Calibri" w:hAnsi="Calibri" w:cs="Calibri"/>
          <w:b/>
          <w:lang w:val="hy-AM"/>
        </w:rPr>
        <w:t xml:space="preserve">  ծածկագրով</w:t>
      </w:r>
    </w:p>
    <w:p w14:paraId="5E44E1E7" w14:textId="77777777" w:rsidR="00A1468E" w:rsidRDefault="00A1468E" w:rsidP="00A1468E">
      <w:pPr>
        <w:pStyle w:val="31"/>
        <w:spacing w:line="240" w:lineRule="auto"/>
        <w:jc w:val="right"/>
        <w:rPr>
          <w:rFonts w:ascii="Calibri" w:hAnsi="Calibri" w:cs="Calibri"/>
          <w:b/>
          <w:lang w:val="hy-AM"/>
        </w:rPr>
      </w:pPr>
      <w:r>
        <w:rPr>
          <w:rFonts w:ascii="Calibri" w:hAnsi="Calibri" w:cs="Calibri"/>
          <w:b/>
          <w:lang w:val="hy-AM"/>
        </w:rPr>
        <w:t>Էլեկտրոնային աճուրդի հրավերի</w:t>
      </w:r>
    </w:p>
    <w:p w14:paraId="3F7B130C" w14:textId="77777777" w:rsidR="00263AA7" w:rsidRDefault="00263AA7" w:rsidP="00263AA7">
      <w:pPr>
        <w:jc w:val="center"/>
        <w:rPr>
          <w:rFonts w:ascii="Calibri" w:hAnsi="Calibri" w:cs="Calibri"/>
          <w:sz w:val="20"/>
          <w:lang w:val="hy-AM"/>
        </w:rPr>
      </w:pPr>
    </w:p>
    <w:bookmarkEnd w:id="3"/>
    <w:p w14:paraId="6F967D9C" w14:textId="77777777" w:rsidR="00263AA7" w:rsidRDefault="00263AA7" w:rsidP="00263AA7">
      <w:pPr>
        <w:jc w:val="center"/>
        <w:rPr>
          <w:rFonts w:ascii="Calibri" w:hAnsi="Calibri" w:cs="Calibri"/>
          <w:sz w:val="20"/>
          <w:lang w:val="hy-AM"/>
        </w:rPr>
      </w:pPr>
      <w:r>
        <w:rPr>
          <w:rFonts w:ascii="Calibri" w:hAnsi="Calibri" w:cs="Calibri"/>
          <w:sz w:val="20"/>
          <w:lang w:val="hy-AM"/>
        </w:rPr>
        <w:t>ՏԵԽՆԻԿԱԿԱՆ ԲՆՈՒԹԱԳԻՐ</w:t>
      </w:r>
    </w:p>
    <w:p w14:paraId="7B5DCA18" w14:textId="77777777" w:rsidR="00263AA7" w:rsidRDefault="00263AA7" w:rsidP="00263AA7">
      <w:pPr>
        <w:jc w:val="center"/>
        <w:rPr>
          <w:rFonts w:ascii="Calibri" w:hAnsi="Calibri" w:cs="Calibri"/>
          <w:sz w:val="20"/>
          <w:lang w:val="hy-AM"/>
        </w:rPr>
      </w:pPr>
      <w:r>
        <w:rPr>
          <w:rFonts w:ascii="Calibri" w:hAnsi="Calibri" w:cs="Calibri"/>
          <w:sz w:val="20"/>
          <w:lang w:val="hy-AM"/>
        </w:rPr>
        <w:tab/>
      </w:r>
      <w:r>
        <w:rPr>
          <w:rFonts w:ascii="Calibri" w:hAnsi="Calibri" w:cs="Calibri"/>
          <w:sz w:val="20"/>
          <w:lang w:val="hy-AM"/>
        </w:rPr>
        <w:tab/>
      </w:r>
      <w:r>
        <w:rPr>
          <w:rFonts w:ascii="Calibri" w:hAnsi="Calibri" w:cs="Calibri"/>
          <w:sz w:val="20"/>
          <w:lang w:val="hy-AM"/>
        </w:rPr>
        <w:tab/>
      </w:r>
      <w:r>
        <w:rPr>
          <w:rFonts w:ascii="Calibri" w:hAnsi="Calibri" w:cs="Calibri"/>
          <w:sz w:val="20"/>
          <w:lang w:val="hy-AM"/>
        </w:rPr>
        <w:tab/>
      </w:r>
      <w:r>
        <w:rPr>
          <w:rFonts w:ascii="Calibri" w:hAnsi="Calibri" w:cs="Calibri"/>
          <w:sz w:val="20"/>
          <w:lang w:val="hy-AM"/>
        </w:rPr>
        <w:tab/>
      </w:r>
      <w:r>
        <w:rPr>
          <w:rFonts w:ascii="Calibri" w:hAnsi="Calibri" w:cs="Calibri"/>
          <w:sz w:val="20"/>
          <w:lang w:val="hy-AM"/>
        </w:rPr>
        <w:tab/>
      </w:r>
      <w:r>
        <w:rPr>
          <w:rFonts w:ascii="Calibri" w:hAnsi="Calibri" w:cs="Calibri"/>
          <w:sz w:val="20"/>
          <w:lang w:val="hy-AM"/>
        </w:rPr>
        <w:tab/>
      </w:r>
      <w:r>
        <w:rPr>
          <w:rFonts w:ascii="Calibri" w:hAnsi="Calibri" w:cs="Calibri"/>
          <w:sz w:val="20"/>
          <w:lang w:val="hy-AM"/>
        </w:rPr>
        <w:tab/>
      </w:r>
      <w:r>
        <w:rPr>
          <w:rFonts w:ascii="Calibri" w:hAnsi="Calibri" w:cs="Calibri"/>
          <w:sz w:val="20"/>
          <w:lang w:val="hy-AM"/>
        </w:rPr>
        <w:tab/>
      </w:r>
      <w:r>
        <w:rPr>
          <w:rFonts w:ascii="Calibri" w:hAnsi="Calibri" w:cs="Calibri"/>
          <w:sz w:val="20"/>
          <w:lang w:val="hy-AM"/>
        </w:rPr>
        <w:tab/>
      </w:r>
      <w:r>
        <w:rPr>
          <w:rFonts w:ascii="Calibri" w:hAnsi="Calibri" w:cs="Calibri"/>
          <w:sz w:val="20"/>
          <w:lang w:val="hy-AM"/>
        </w:rPr>
        <w:tab/>
        <w:t xml:space="preserve">                                                                ՀՀ դրամ</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7"/>
        <w:gridCol w:w="1557"/>
        <w:gridCol w:w="1558"/>
        <w:gridCol w:w="4673"/>
      </w:tblGrid>
      <w:tr w:rsidR="00263AA7" w14:paraId="397B6B3D" w14:textId="77777777" w:rsidTr="00A1468E">
        <w:trPr>
          <w:trHeight w:val="354"/>
        </w:trPr>
        <w:tc>
          <w:tcPr>
            <w:tcW w:w="9345" w:type="dxa"/>
            <w:gridSpan w:val="4"/>
            <w:tcBorders>
              <w:top w:val="single" w:sz="4" w:space="0" w:color="000000"/>
              <w:left w:val="single" w:sz="4" w:space="0" w:color="000000"/>
              <w:bottom w:val="single" w:sz="4" w:space="0" w:color="000000"/>
              <w:right w:val="single" w:sz="4" w:space="0" w:color="000000"/>
            </w:tcBorders>
            <w:vAlign w:val="center"/>
            <w:hideMark/>
          </w:tcPr>
          <w:p w14:paraId="581F07CF"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Ապրանքի</w:t>
            </w:r>
          </w:p>
        </w:tc>
      </w:tr>
      <w:tr w:rsidR="00263AA7" w14:paraId="59ACA6D7" w14:textId="77777777" w:rsidTr="00A1468E">
        <w:trPr>
          <w:trHeight w:val="354"/>
        </w:trPr>
        <w:tc>
          <w:tcPr>
            <w:tcW w:w="1557" w:type="dxa"/>
            <w:tcBorders>
              <w:top w:val="single" w:sz="4" w:space="0" w:color="000000"/>
              <w:left w:val="single" w:sz="4" w:space="0" w:color="000000"/>
              <w:bottom w:val="single" w:sz="4" w:space="0" w:color="000000"/>
              <w:right w:val="single" w:sz="4" w:space="0" w:color="000000"/>
            </w:tcBorders>
            <w:vAlign w:val="center"/>
            <w:hideMark/>
          </w:tcPr>
          <w:p w14:paraId="4ECDD13C"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Հրավերով նախատեսված չափաբաժնի համարը</w:t>
            </w:r>
          </w:p>
        </w:tc>
        <w:tc>
          <w:tcPr>
            <w:tcW w:w="1557" w:type="dxa"/>
            <w:tcBorders>
              <w:top w:val="single" w:sz="4" w:space="0" w:color="000000"/>
              <w:left w:val="single" w:sz="4" w:space="0" w:color="000000"/>
              <w:bottom w:val="single" w:sz="4" w:space="0" w:color="000000"/>
              <w:right w:val="single" w:sz="4" w:space="0" w:color="000000"/>
            </w:tcBorders>
            <w:vAlign w:val="center"/>
            <w:hideMark/>
          </w:tcPr>
          <w:p w14:paraId="48E0CEFA"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Գնումների պլանով նախատեսված միջանցիկ ծածկագիրը` ըստ ԳՄԱ դասակարգման (CPV)</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73712109"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Ամբողջական անվանումը</w:t>
            </w:r>
          </w:p>
        </w:tc>
        <w:tc>
          <w:tcPr>
            <w:tcW w:w="4673" w:type="dxa"/>
            <w:tcBorders>
              <w:top w:val="single" w:sz="4" w:space="0" w:color="000000"/>
              <w:left w:val="single" w:sz="4" w:space="0" w:color="000000"/>
              <w:bottom w:val="single" w:sz="4" w:space="0" w:color="000000"/>
              <w:right w:val="single" w:sz="4" w:space="0" w:color="000000"/>
            </w:tcBorders>
            <w:vAlign w:val="center"/>
            <w:hideMark/>
          </w:tcPr>
          <w:p w14:paraId="560D5CC4"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Տեխնիկական բնութագիրը</w:t>
            </w:r>
          </w:p>
        </w:tc>
      </w:tr>
      <w:tr w:rsidR="00263AA7" w:rsidRPr="00263AA7" w14:paraId="6D7519F1" w14:textId="77777777" w:rsidTr="00A1468E">
        <w:trPr>
          <w:trHeight w:val="354"/>
        </w:trPr>
        <w:tc>
          <w:tcPr>
            <w:tcW w:w="1557" w:type="dxa"/>
            <w:tcBorders>
              <w:top w:val="single" w:sz="4" w:space="0" w:color="000000"/>
              <w:left w:val="single" w:sz="4" w:space="0" w:color="000000"/>
              <w:bottom w:val="single" w:sz="4" w:space="0" w:color="000000"/>
              <w:right w:val="single" w:sz="4" w:space="0" w:color="000000"/>
            </w:tcBorders>
            <w:vAlign w:val="center"/>
            <w:hideMark/>
          </w:tcPr>
          <w:p w14:paraId="4F896590"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1</w:t>
            </w:r>
          </w:p>
        </w:tc>
        <w:tc>
          <w:tcPr>
            <w:tcW w:w="1557" w:type="dxa"/>
            <w:tcBorders>
              <w:top w:val="single" w:sz="4" w:space="0" w:color="000000"/>
              <w:left w:val="single" w:sz="4" w:space="0" w:color="000000"/>
              <w:bottom w:val="single" w:sz="4" w:space="0" w:color="000000"/>
              <w:right w:val="single" w:sz="4" w:space="0" w:color="000000"/>
            </w:tcBorders>
            <w:vAlign w:val="center"/>
            <w:hideMark/>
          </w:tcPr>
          <w:p w14:paraId="650A2EE2"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44163220/3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52B591AE"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խողովակները միացնող կցորդիչ Ф140-Ф40</w:t>
            </w:r>
          </w:p>
        </w:tc>
        <w:tc>
          <w:tcPr>
            <w:tcW w:w="4673" w:type="dxa"/>
            <w:tcBorders>
              <w:top w:val="single" w:sz="4" w:space="0" w:color="000000"/>
              <w:left w:val="single" w:sz="4" w:space="0" w:color="000000"/>
              <w:bottom w:val="single" w:sz="4" w:space="0" w:color="000000"/>
              <w:right w:val="single" w:sz="4" w:space="0" w:color="000000"/>
            </w:tcBorders>
            <w:vAlign w:val="center"/>
            <w:hideMark/>
          </w:tcPr>
          <w:p w14:paraId="1AA2AA89"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Պոլիէթիլենային նյութից պատրաստված հանգույց, գոտիատիպ / բոլտ+գայկա/ մետաղյա ամրանով</w:t>
            </w:r>
          </w:p>
        </w:tc>
      </w:tr>
    </w:tbl>
    <w:p w14:paraId="5A6D25CB" w14:textId="77777777" w:rsidR="00263AA7" w:rsidRDefault="00263AA7" w:rsidP="00263AA7">
      <w:pPr>
        <w:pStyle w:val="3"/>
        <w:spacing w:line="240" w:lineRule="auto"/>
        <w:rPr>
          <w:rFonts w:ascii="Calibri" w:hAnsi="Calibri" w:cs="Calibri"/>
          <w:sz w:val="20"/>
          <w:szCs w:val="20"/>
          <w:lang w:val="hy-AM"/>
        </w:rPr>
      </w:pPr>
    </w:p>
    <w:p w14:paraId="284FC6EC" w14:textId="77777777" w:rsidR="00263AA7" w:rsidRDefault="00263AA7" w:rsidP="00263AA7">
      <w:pPr>
        <w:jc w:val="both"/>
        <w:rPr>
          <w:rFonts w:ascii="Calibri" w:hAnsi="Calibri" w:cs="Calibri"/>
          <w:sz w:val="20"/>
          <w:lang w:val="hy-AM"/>
        </w:rPr>
      </w:pPr>
    </w:p>
    <w:p w14:paraId="178F0DF9" w14:textId="77777777" w:rsidR="00263AA7" w:rsidRDefault="00263AA7" w:rsidP="00263AA7">
      <w:pPr>
        <w:pStyle w:val="ad"/>
        <w:jc w:val="both"/>
        <w:rPr>
          <w:rFonts w:ascii="Calibri" w:hAnsi="Calibri" w:cs="Calibri"/>
          <w:i/>
          <w:sz w:val="18"/>
          <w:szCs w:val="18"/>
          <w:lang w:val="pt-BR" w:eastAsia="en-US"/>
        </w:rPr>
      </w:pPr>
      <w:r>
        <w:rPr>
          <w:rFonts w:ascii="Calibri" w:hAnsi="Calibri" w:cs="Calibri"/>
          <w:i/>
          <w:sz w:val="18"/>
          <w:szCs w:val="18"/>
          <w:lang w:val="pt-BR" w:eastAsia="en-US"/>
        </w:rPr>
        <w:t>* 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14:paraId="6617D2CF" w14:textId="77777777" w:rsidR="00263AA7" w:rsidRDefault="00263AA7" w:rsidP="00263AA7">
      <w:pPr>
        <w:jc w:val="both"/>
        <w:rPr>
          <w:rFonts w:ascii="Calibri" w:hAnsi="Calibri" w:cs="Calibri"/>
          <w:sz w:val="16"/>
          <w:lang w:val="pt-BR"/>
        </w:rPr>
      </w:pPr>
    </w:p>
    <w:p w14:paraId="3AFF48BC" w14:textId="77777777" w:rsidR="00263AA7" w:rsidRDefault="00263AA7" w:rsidP="00263AA7">
      <w:pPr>
        <w:jc w:val="both"/>
        <w:rPr>
          <w:rFonts w:ascii="Calibri" w:hAnsi="Calibri" w:cs="Calibri"/>
          <w:sz w:val="20"/>
          <w:lang w:val="pt-BR"/>
        </w:rPr>
      </w:pPr>
    </w:p>
    <w:p w14:paraId="6E961F99" w14:textId="77777777" w:rsidR="00263AA7" w:rsidRDefault="00263AA7" w:rsidP="00263AA7">
      <w:pPr>
        <w:jc w:val="center"/>
        <w:rPr>
          <w:rFonts w:ascii="Calibri" w:hAnsi="Calibri" w:cs="Calibri"/>
          <w:sz w:val="20"/>
          <w:lang w:val="pt-BR"/>
        </w:rPr>
      </w:pPr>
    </w:p>
    <w:tbl>
      <w:tblPr>
        <w:tblW w:w="9870" w:type="dxa"/>
        <w:jc w:val="center"/>
        <w:tblLayout w:type="fixed"/>
        <w:tblLook w:val="04A0" w:firstRow="1" w:lastRow="0" w:firstColumn="1" w:lastColumn="0" w:noHBand="0" w:noVBand="1"/>
      </w:tblPr>
      <w:tblGrid>
        <w:gridCol w:w="4645"/>
        <w:gridCol w:w="778"/>
        <w:gridCol w:w="4447"/>
      </w:tblGrid>
      <w:tr w:rsidR="00A1468E" w14:paraId="28453B2F" w14:textId="77777777" w:rsidTr="00A1468E">
        <w:trPr>
          <w:trHeight w:val="3118"/>
          <w:jc w:val="center"/>
        </w:trPr>
        <w:tc>
          <w:tcPr>
            <w:tcW w:w="4645" w:type="dxa"/>
          </w:tcPr>
          <w:p w14:paraId="2512BC91" w14:textId="77777777" w:rsidR="00A1468E" w:rsidRPr="00A1468E" w:rsidRDefault="00A1468E" w:rsidP="00A1468E">
            <w:pPr>
              <w:jc w:val="center"/>
              <w:rPr>
                <w:rFonts w:ascii="Calibri" w:hAnsi="Calibri" w:cs="Calibri"/>
                <w:b/>
                <w:bCs/>
                <w:sz w:val="22"/>
                <w:szCs w:val="22"/>
                <w:lang w:val="nb-NO"/>
              </w:rPr>
            </w:pPr>
            <w:r w:rsidRPr="00A1468E">
              <w:rPr>
                <w:rFonts w:ascii="Calibri" w:hAnsi="Calibri" w:cs="Calibri"/>
                <w:b/>
                <w:bCs/>
                <w:sz w:val="22"/>
                <w:szCs w:val="22"/>
                <w:lang w:val="nb-NO"/>
              </w:rPr>
              <w:t>ԳՆՈՐԴ</w:t>
            </w:r>
          </w:p>
          <w:p w14:paraId="5AD8D294" w14:textId="77777777" w:rsidR="00A1468E" w:rsidRPr="00A1468E" w:rsidRDefault="00A1468E" w:rsidP="00A1468E">
            <w:pPr>
              <w:jc w:val="center"/>
              <w:rPr>
                <w:rFonts w:ascii="GHEA Grapalat" w:hAnsi="GHEA Grapalat"/>
                <w:sz w:val="22"/>
                <w:szCs w:val="22"/>
                <w:lang w:val="hy-AM"/>
              </w:rPr>
            </w:pPr>
            <w:r w:rsidRPr="00A1468E">
              <w:rPr>
                <w:rFonts w:ascii="GHEA Grapalat" w:hAnsi="GHEA Grapalat"/>
                <w:sz w:val="22"/>
                <w:szCs w:val="22"/>
                <w:lang w:val="hy-AM"/>
              </w:rPr>
              <w:t>Բաղրամյանի համայնքապետարան</w:t>
            </w:r>
          </w:p>
          <w:p w14:paraId="4B1351AE" w14:textId="77777777" w:rsidR="00A1468E" w:rsidRPr="00A1468E" w:rsidRDefault="00A1468E" w:rsidP="00A1468E">
            <w:pPr>
              <w:ind w:right="-108"/>
              <w:jc w:val="center"/>
              <w:rPr>
                <w:rFonts w:ascii="GHEA Grapalat" w:hAnsi="GHEA Grapalat"/>
                <w:sz w:val="22"/>
                <w:szCs w:val="22"/>
                <w:lang w:val="hy-AM"/>
              </w:rPr>
            </w:pPr>
            <w:r w:rsidRPr="00A1468E">
              <w:rPr>
                <w:rFonts w:ascii="GHEA Grapalat" w:hAnsi="GHEA Grapalat"/>
                <w:sz w:val="22"/>
                <w:szCs w:val="22"/>
                <w:lang w:val="hy-AM"/>
              </w:rPr>
              <w:t>ՀՀ Արմավիրի մարզ, գ</w:t>
            </w:r>
            <w:r w:rsidRPr="00A1468E">
              <w:rPr>
                <w:rFonts w:ascii="Cambria Math" w:hAnsi="Cambria Math" w:cs="Cambria Math"/>
                <w:sz w:val="22"/>
                <w:szCs w:val="22"/>
                <w:lang w:val="hy-AM"/>
              </w:rPr>
              <w:t>.</w:t>
            </w:r>
            <w:r w:rsidRPr="00A1468E">
              <w:rPr>
                <w:rFonts w:ascii="GHEA Grapalat" w:hAnsi="GHEA Grapalat"/>
                <w:sz w:val="22"/>
                <w:szCs w:val="22"/>
                <w:lang w:val="hy-AM"/>
              </w:rPr>
              <w:t>Բաղրամյան, Բաղրամյան փ</w:t>
            </w:r>
            <w:r w:rsidRPr="00A1468E">
              <w:rPr>
                <w:rFonts w:ascii="Cambria Math" w:hAnsi="Cambria Math" w:cs="Cambria Math"/>
                <w:sz w:val="22"/>
                <w:szCs w:val="22"/>
                <w:lang w:val="hy-AM"/>
              </w:rPr>
              <w:t>.</w:t>
            </w:r>
            <w:r w:rsidRPr="00A1468E">
              <w:rPr>
                <w:rFonts w:ascii="GHEA Grapalat" w:hAnsi="GHEA Grapalat"/>
                <w:sz w:val="22"/>
                <w:szCs w:val="22"/>
                <w:lang w:val="hy-AM"/>
              </w:rPr>
              <w:t xml:space="preserve"> 2/3</w:t>
            </w:r>
          </w:p>
          <w:p w14:paraId="3F3158DA" w14:textId="77777777" w:rsidR="00A1468E" w:rsidRPr="00A1468E" w:rsidRDefault="00A1468E" w:rsidP="00A1468E">
            <w:pPr>
              <w:jc w:val="center"/>
              <w:rPr>
                <w:rFonts w:ascii="GHEA Grapalat" w:hAnsi="GHEA Grapalat"/>
                <w:sz w:val="22"/>
                <w:szCs w:val="22"/>
                <w:lang w:val="hy-AM"/>
              </w:rPr>
            </w:pPr>
            <w:r w:rsidRPr="00A1468E">
              <w:rPr>
                <w:rFonts w:ascii="GHEA Grapalat" w:hAnsi="GHEA Grapalat"/>
                <w:sz w:val="22"/>
                <w:szCs w:val="22"/>
                <w:lang w:val="hy-AM"/>
              </w:rPr>
              <w:t xml:space="preserve">ՀՀ ՖՆ Հ/Հ  </w:t>
            </w:r>
            <w:r w:rsidRPr="00A1468E">
              <w:rPr>
                <w:rFonts w:ascii="GHEA Grapalat" w:hAnsi="GHEA Grapalat" w:cs="Arial"/>
                <w:sz w:val="22"/>
                <w:szCs w:val="22"/>
                <w:lang w:val="hy-AM"/>
              </w:rPr>
              <w:t>900472054205</w:t>
            </w:r>
          </w:p>
          <w:p w14:paraId="632A7876" w14:textId="77777777" w:rsidR="00A1468E" w:rsidRPr="00A1468E" w:rsidRDefault="00A1468E" w:rsidP="00A1468E">
            <w:pPr>
              <w:jc w:val="center"/>
              <w:rPr>
                <w:rFonts w:ascii="GHEA Grapalat" w:hAnsi="GHEA Grapalat"/>
                <w:sz w:val="22"/>
                <w:szCs w:val="22"/>
                <w:lang w:val="hy-AM"/>
              </w:rPr>
            </w:pPr>
            <w:r w:rsidRPr="00A1468E">
              <w:rPr>
                <w:rFonts w:ascii="GHEA Grapalat" w:hAnsi="GHEA Grapalat"/>
                <w:sz w:val="22"/>
                <w:szCs w:val="22"/>
                <w:lang w:val="hy-AM"/>
              </w:rPr>
              <w:t>ՀՎՀՀ 04440571</w:t>
            </w:r>
          </w:p>
          <w:p w14:paraId="6F5C3BD4" w14:textId="77777777" w:rsidR="00A1468E" w:rsidRPr="00A1468E" w:rsidRDefault="00A1468E" w:rsidP="00A1468E">
            <w:pPr>
              <w:jc w:val="center"/>
              <w:rPr>
                <w:rFonts w:ascii="GHEA Grapalat" w:hAnsi="GHEA Grapalat"/>
                <w:sz w:val="22"/>
                <w:szCs w:val="22"/>
                <w:lang w:val="hy-AM"/>
              </w:rPr>
            </w:pPr>
            <w:r w:rsidRPr="00A1468E">
              <w:rPr>
                <w:rFonts w:ascii="GHEA Grapalat" w:hAnsi="GHEA Grapalat"/>
                <w:sz w:val="22"/>
                <w:szCs w:val="22"/>
                <w:lang w:val="hy-AM"/>
              </w:rPr>
              <w:t xml:space="preserve">Համայնքի ղեկավար՝ </w:t>
            </w:r>
          </w:p>
          <w:p w14:paraId="4070229C" w14:textId="77777777" w:rsidR="00A1468E" w:rsidRPr="00A1468E" w:rsidRDefault="00A1468E" w:rsidP="00A1468E">
            <w:pPr>
              <w:jc w:val="center"/>
              <w:rPr>
                <w:rFonts w:ascii="Calibri" w:hAnsi="Calibri" w:cs="Calibri"/>
                <w:sz w:val="22"/>
                <w:szCs w:val="22"/>
                <w:u w:val="single"/>
                <w:lang w:val="hy-AM"/>
              </w:rPr>
            </w:pPr>
            <w:r w:rsidRPr="00A1468E">
              <w:rPr>
                <w:rFonts w:ascii="GHEA Grapalat" w:hAnsi="GHEA Grapalat"/>
                <w:sz w:val="22"/>
                <w:szCs w:val="22"/>
                <w:lang w:val="hy-AM"/>
              </w:rPr>
              <w:t>Շանթ Առաքելյան</w:t>
            </w:r>
            <w:r w:rsidRPr="00A1468E">
              <w:rPr>
                <w:rFonts w:ascii="Calibri" w:hAnsi="Calibri" w:cs="Calibri"/>
                <w:sz w:val="22"/>
                <w:szCs w:val="22"/>
                <w:u w:val="single"/>
                <w:lang w:val="nb-NO"/>
              </w:rPr>
              <w:t xml:space="preserve"> </w:t>
            </w:r>
          </w:p>
          <w:p w14:paraId="28EC9869" w14:textId="77777777" w:rsidR="00A1468E" w:rsidRPr="00A1468E" w:rsidRDefault="00A1468E" w:rsidP="00A1468E">
            <w:pPr>
              <w:rPr>
                <w:rFonts w:ascii="Calibri" w:hAnsi="Calibri" w:cs="Calibri"/>
                <w:sz w:val="22"/>
                <w:szCs w:val="22"/>
                <w:lang w:val="hy-AM"/>
              </w:rPr>
            </w:pPr>
          </w:p>
          <w:p w14:paraId="179FB08A"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w:t>
            </w:r>
          </w:p>
          <w:p w14:paraId="6444610B"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/ստորագրություն/</w:t>
            </w:r>
          </w:p>
          <w:p w14:paraId="73C2E5BF" w14:textId="2E4BC4B4" w:rsidR="00A1468E" w:rsidRDefault="00A1468E" w:rsidP="00A1468E">
            <w:pPr>
              <w:jc w:val="center"/>
              <w:rPr>
                <w:rFonts w:ascii="Calibri" w:hAnsi="Calibri" w:cs="Calibri"/>
                <w:sz w:val="18"/>
                <w:szCs w:val="18"/>
                <w:lang w:val="ru-RU"/>
              </w:rPr>
            </w:pPr>
            <w:r w:rsidRPr="00A1468E">
              <w:rPr>
                <w:rFonts w:ascii="Calibri" w:hAnsi="Calibri" w:cs="Calibri"/>
                <w:sz w:val="22"/>
                <w:szCs w:val="22"/>
                <w:lang w:val="hy-AM"/>
              </w:rPr>
              <w:t>Կ.Տ</w:t>
            </w:r>
          </w:p>
        </w:tc>
        <w:tc>
          <w:tcPr>
            <w:tcW w:w="778" w:type="dxa"/>
          </w:tcPr>
          <w:p w14:paraId="16F4D730" w14:textId="77777777" w:rsidR="00A1468E" w:rsidRDefault="00A1468E" w:rsidP="00A1468E">
            <w:pPr>
              <w:jc w:val="center"/>
              <w:rPr>
                <w:rFonts w:ascii="Calibri" w:hAnsi="Calibri" w:cs="Calibri"/>
                <w:lang w:val="ru-RU"/>
              </w:rPr>
            </w:pPr>
          </w:p>
        </w:tc>
        <w:tc>
          <w:tcPr>
            <w:tcW w:w="4447" w:type="dxa"/>
          </w:tcPr>
          <w:p w14:paraId="2BC601D6" w14:textId="77777777" w:rsidR="00A1468E" w:rsidRPr="00A1468E" w:rsidRDefault="00A1468E" w:rsidP="00A1468E">
            <w:pPr>
              <w:jc w:val="center"/>
              <w:rPr>
                <w:rFonts w:ascii="Calibri" w:hAnsi="Calibri" w:cs="Calibri"/>
                <w:b/>
                <w:bCs/>
                <w:sz w:val="22"/>
                <w:szCs w:val="22"/>
                <w:lang w:val="hy-AM"/>
              </w:rPr>
            </w:pPr>
            <w:r w:rsidRPr="00A1468E">
              <w:rPr>
                <w:rFonts w:ascii="Calibri" w:hAnsi="Calibri" w:cs="Calibri"/>
                <w:b/>
                <w:bCs/>
                <w:sz w:val="22"/>
                <w:szCs w:val="22"/>
                <w:lang w:val="hy-AM"/>
              </w:rPr>
              <w:t>ՎԱՃԱՌՈՂ</w:t>
            </w:r>
          </w:p>
          <w:p w14:paraId="66413D6A"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«Բի Թու ՋԻ»ՍՊԸ</w:t>
            </w:r>
          </w:p>
          <w:p w14:paraId="6FDE0111"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Տնօրեն՝ Նարեկ Սարգսյան</w:t>
            </w:r>
          </w:p>
          <w:p w14:paraId="32DBE928"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Ք․ Երևան, Նալբանդյան 5</w:t>
            </w:r>
          </w:p>
          <w:p w14:paraId="398C604C"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ՀՎՀՀ 05032652</w:t>
            </w:r>
          </w:p>
          <w:p w14:paraId="5957295C"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ՀՀ 1570094113470100</w:t>
            </w:r>
          </w:p>
          <w:p w14:paraId="7FDAA1E2" w14:textId="77777777" w:rsidR="00A1468E" w:rsidRPr="00A1468E" w:rsidRDefault="00A1468E" w:rsidP="00A1468E">
            <w:pPr>
              <w:jc w:val="center"/>
              <w:rPr>
                <w:rFonts w:ascii="Calibri" w:hAnsi="Calibri" w:cs="Calibri"/>
                <w:sz w:val="22"/>
                <w:szCs w:val="22"/>
                <w:lang w:val="hy-AM"/>
              </w:rPr>
            </w:pPr>
          </w:p>
          <w:p w14:paraId="018157C9"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w:t>
            </w:r>
          </w:p>
          <w:p w14:paraId="5A117716"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/ստորագրություն/</w:t>
            </w:r>
          </w:p>
          <w:p w14:paraId="02EBB9D8" w14:textId="6B126241" w:rsid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Կ.Տ</w:t>
            </w:r>
          </w:p>
        </w:tc>
      </w:tr>
      <w:tr w:rsidR="00263AA7" w14:paraId="157B96C6" w14:textId="77777777" w:rsidTr="00A1468E">
        <w:trPr>
          <w:trHeight w:val="184"/>
          <w:jc w:val="center"/>
        </w:trPr>
        <w:tc>
          <w:tcPr>
            <w:tcW w:w="4645" w:type="dxa"/>
          </w:tcPr>
          <w:p w14:paraId="02FC37E5" w14:textId="77777777" w:rsidR="00263AA7" w:rsidRDefault="00263AA7">
            <w:pPr>
              <w:rPr>
                <w:rFonts w:ascii="Calibri" w:hAnsi="Calibri" w:cs="Calibri"/>
                <w:b/>
                <w:bCs/>
                <w:lang w:val="hy-AM"/>
              </w:rPr>
            </w:pPr>
          </w:p>
        </w:tc>
        <w:tc>
          <w:tcPr>
            <w:tcW w:w="778" w:type="dxa"/>
          </w:tcPr>
          <w:p w14:paraId="20F9110D" w14:textId="77777777" w:rsidR="00263AA7" w:rsidRDefault="00263AA7">
            <w:pPr>
              <w:jc w:val="center"/>
              <w:rPr>
                <w:rFonts w:ascii="Calibri" w:hAnsi="Calibri" w:cs="Calibri"/>
                <w:lang w:val="ru-RU"/>
              </w:rPr>
            </w:pPr>
          </w:p>
        </w:tc>
        <w:tc>
          <w:tcPr>
            <w:tcW w:w="4447" w:type="dxa"/>
          </w:tcPr>
          <w:p w14:paraId="0E0FF6CC" w14:textId="77777777" w:rsidR="00263AA7" w:rsidRDefault="00263AA7">
            <w:pPr>
              <w:jc w:val="center"/>
              <w:rPr>
                <w:rFonts w:ascii="Calibri" w:hAnsi="Calibri" w:cs="Calibri"/>
                <w:b/>
                <w:bCs/>
                <w:lang w:val="pt-BR"/>
              </w:rPr>
            </w:pPr>
          </w:p>
        </w:tc>
      </w:tr>
    </w:tbl>
    <w:p w14:paraId="4153F947" w14:textId="77777777" w:rsidR="00263AA7" w:rsidRDefault="00263AA7" w:rsidP="00263AA7">
      <w:pPr>
        <w:jc w:val="right"/>
        <w:rPr>
          <w:rFonts w:ascii="Calibri" w:hAnsi="Calibri" w:cs="Calibri"/>
          <w:i/>
          <w:sz w:val="18"/>
          <w:szCs w:val="18"/>
          <w:lang w:val="pt-BR"/>
        </w:rPr>
      </w:pPr>
      <w:bookmarkStart w:id="4" w:name="_Hlk44663917"/>
    </w:p>
    <w:p w14:paraId="4D8F0058" w14:textId="77777777" w:rsidR="00263AA7" w:rsidRDefault="00263AA7" w:rsidP="00263AA7">
      <w:pPr>
        <w:jc w:val="right"/>
        <w:rPr>
          <w:rFonts w:ascii="Calibri" w:hAnsi="Calibri" w:cs="Calibri"/>
          <w:i/>
          <w:sz w:val="18"/>
          <w:szCs w:val="18"/>
          <w:lang w:val="pt-BR"/>
        </w:rPr>
      </w:pPr>
    </w:p>
    <w:p w14:paraId="020D0ADC" w14:textId="77777777" w:rsidR="00263AA7" w:rsidRDefault="00263AA7" w:rsidP="00263AA7">
      <w:pPr>
        <w:rPr>
          <w:rFonts w:ascii="Calibri" w:hAnsi="Calibri" w:cs="Calibri"/>
          <w:i/>
          <w:sz w:val="18"/>
          <w:szCs w:val="18"/>
          <w:lang w:val="pt-BR"/>
        </w:rPr>
      </w:pPr>
      <w:r>
        <w:rPr>
          <w:rFonts w:ascii="Calibri" w:hAnsi="Calibri" w:cs="Calibri"/>
          <w:i/>
          <w:sz w:val="18"/>
          <w:szCs w:val="18"/>
          <w:lang w:val="pt-BR"/>
        </w:rPr>
        <w:br w:type="page"/>
      </w:r>
    </w:p>
    <w:p w14:paraId="49665A0F" w14:textId="77777777" w:rsidR="00263AA7" w:rsidRDefault="00263AA7" w:rsidP="00263AA7">
      <w:pPr>
        <w:jc w:val="right"/>
        <w:rPr>
          <w:rFonts w:ascii="Calibri" w:hAnsi="Calibri" w:cs="Calibri"/>
          <w:i/>
          <w:sz w:val="18"/>
          <w:szCs w:val="18"/>
          <w:lang w:val="pt-BR"/>
        </w:rPr>
      </w:pPr>
      <w:r>
        <w:rPr>
          <w:rFonts w:ascii="Calibri" w:hAnsi="Calibri" w:cs="Calibri"/>
          <w:i/>
          <w:sz w:val="18"/>
          <w:szCs w:val="18"/>
          <w:lang w:val="pt-BR"/>
        </w:rPr>
        <w:lastRenderedPageBreak/>
        <w:t>Հավելված N 2</w:t>
      </w:r>
    </w:p>
    <w:p w14:paraId="7589D93B" w14:textId="024B92B5" w:rsidR="00263AA7" w:rsidRDefault="00A1468E" w:rsidP="00263AA7">
      <w:pPr>
        <w:jc w:val="center"/>
        <w:rPr>
          <w:rFonts w:ascii="Calibri" w:hAnsi="Calibri" w:cs="Calibri"/>
          <w:i/>
          <w:sz w:val="18"/>
          <w:szCs w:val="18"/>
          <w:lang w:val="pt-BR"/>
        </w:rPr>
      </w:pPr>
      <w:r w:rsidRPr="00A1468E">
        <w:rPr>
          <w:noProof/>
        </w:rPr>
        <w:drawing>
          <wp:inline distT="0" distB="0" distL="0" distR="0" wp14:anchorId="03125AD4" wp14:editId="2F2E1A0D">
            <wp:extent cx="5940425" cy="466725"/>
            <wp:effectExtent l="0" t="0" r="3175" b="0"/>
            <wp:docPr id="180210802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66725"/>
                    </a:xfrm>
                    <a:prstGeom prst="rect">
                      <a:avLst/>
                    </a:prstGeom>
                    <a:noFill/>
                    <a:ln>
                      <a:noFill/>
                    </a:ln>
                  </pic:spPr>
                </pic:pic>
              </a:graphicData>
            </a:graphic>
          </wp:inline>
        </w:drawing>
      </w:r>
    </w:p>
    <w:p w14:paraId="445F92A3" w14:textId="77777777" w:rsidR="00263AA7" w:rsidRDefault="00263AA7" w:rsidP="00263AA7">
      <w:pPr>
        <w:jc w:val="center"/>
        <w:rPr>
          <w:rFonts w:ascii="Calibri" w:hAnsi="Calibri" w:cs="Calibri"/>
          <w:i/>
          <w:sz w:val="18"/>
          <w:szCs w:val="18"/>
          <w:lang w:val="pt-BR"/>
        </w:rPr>
      </w:pPr>
      <w:r>
        <w:rPr>
          <w:rFonts w:ascii="Calibri" w:hAnsi="Calibri" w:cs="Calibri"/>
          <w:i/>
          <w:sz w:val="18"/>
          <w:szCs w:val="18"/>
          <w:lang w:val="pt-BR"/>
        </w:rPr>
        <w:t>ՄԱՏԱԿԱՐԱՐՄԱՆ ԺԱՄԱՆԱԿԱՑՈՒՅՑ*</w:t>
      </w:r>
    </w:p>
    <w:p w14:paraId="218947C4" w14:textId="77777777" w:rsidR="00263AA7" w:rsidRDefault="00263AA7" w:rsidP="00263AA7">
      <w:pPr>
        <w:jc w:val="center"/>
        <w:rPr>
          <w:rFonts w:ascii="Calibri" w:hAnsi="Calibri" w:cs="Calibri"/>
          <w:i/>
          <w:sz w:val="18"/>
          <w:szCs w:val="18"/>
          <w:lang w:val="pt-BR"/>
        </w:rPr>
      </w:pPr>
      <w:r>
        <w:rPr>
          <w:rFonts w:ascii="Calibri" w:hAnsi="Calibri" w:cs="Calibri"/>
          <w:i/>
          <w:sz w:val="18"/>
          <w:szCs w:val="18"/>
          <w:lang w:val="pt-BR"/>
        </w:rPr>
        <w:tab/>
      </w:r>
      <w:r>
        <w:rPr>
          <w:rFonts w:ascii="Calibri" w:hAnsi="Calibri" w:cs="Calibri"/>
          <w:i/>
          <w:sz w:val="18"/>
          <w:szCs w:val="18"/>
          <w:lang w:val="pt-BR"/>
        </w:rPr>
        <w:tab/>
      </w:r>
      <w:r>
        <w:rPr>
          <w:rFonts w:ascii="Calibri" w:hAnsi="Calibri" w:cs="Calibri"/>
          <w:i/>
          <w:sz w:val="18"/>
          <w:szCs w:val="18"/>
          <w:lang w:val="pt-BR"/>
        </w:rPr>
        <w:tab/>
      </w:r>
      <w:r>
        <w:rPr>
          <w:rFonts w:ascii="Calibri" w:hAnsi="Calibri" w:cs="Calibri"/>
          <w:i/>
          <w:sz w:val="18"/>
          <w:szCs w:val="18"/>
          <w:lang w:val="pt-BR"/>
        </w:rPr>
        <w:tab/>
      </w:r>
      <w:r>
        <w:rPr>
          <w:rFonts w:ascii="Calibri" w:hAnsi="Calibri" w:cs="Calibri"/>
          <w:i/>
          <w:sz w:val="18"/>
          <w:szCs w:val="18"/>
          <w:lang w:val="pt-BR"/>
        </w:rPr>
        <w:tab/>
      </w:r>
      <w:r>
        <w:rPr>
          <w:rFonts w:ascii="Calibri" w:hAnsi="Calibri" w:cs="Calibri"/>
          <w:i/>
          <w:sz w:val="18"/>
          <w:szCs w:val="18"/>
          <w:lang w:val="pt-BR"/>
        </w:rPr>
        <w:tab/>
      </w:r>
      <w:r>
        <w:rPr>
          <w:rFonts w:ascii="Calibri" w:hAnsi="Calibri" w:cs="Calibri"/>
          <w:i/>
          <w:sz w:val="18"/>
          <w:szCs w:val="18"/>
          <w:lang w:val="pt-BR"/>
        </w:rPr>
        <w:tab/>
      </w:r>
      <w:r>
        <w:rPr>
          <w:rFonts w:ascii="Calibri" w:hAnsi="Calibri" w:cs="Calibri"/>
          <w:i/>
          <w:sz w:val="18"/>
          <w:szCs w:val="18"/>
          <w:lang w:val="pt-BR"/>
        </w:rPr>
        <w:tab/>
      </w:r>
      <w:r>
        <w:rPr>
          <w:rFonts w:ascii="Calibri" w:hAnsi="Calibri" w:cs="Calibri"/>
          <w:i/>
          <w:sz w:val="18"/>
          <w:szCs w:val="18"/>
          <w:lang w:val="pt-BR"/>
        </w:rPr>
        <w:tab/>
      </w:r>
      <w:r>
        <w:rPr>
          <w:rFonts w:ascii="Calibri" w:hAnsi="Calibri" w:cs="Calibri"/>
          <w:i/>
          <w:sz w:val="18"/>
          <w:szCs w:val="18"/>
          <w:lang w:val="pt-BR"/>
        </w:rPr>
        <w:tab/>
      </w:r>
      <w:r>
        <w:rPr>
          <w:rFonts w:ascii="Calibri" w:hAnsi="Calibri" w:cs="Calibri"/>
          <w:i/>
          <w:sz w:val="18"/>
          <w:szCs w:val="18"/>
          <w:lang w:val="pt-BR"/>
        </w:rPr>
        <w:tab/>
        <w:t xml:space="preserve">                                                                ՀՀ դրամ</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9"/>
        <w:gridCol w:w="1168"/>
        <w:gridCol w:w="1168"/>
        <w:gridCol w:w="1168"/>
        <w:gridCol w:w="1168"/>
        <w:gridCol w:w="1168"/>
        <w:gridCol w:w="1168"/>
        <w:gridCol w:w="1168"/>
      </w:tblGrid>
      <w:tr w:rsidR="00263AA7" w14:paraId="60D33C6C" w14:textId="77777777">
        <w:trPr>
          <w:trHeight w:val="354"/>
        </w:trPr>
        <w:tc>
          <w:tcPr>
            <w:tcW w:w="1441" w:type="dxa"/>
            <w:gridSpan w:val="8"/>
            <w:tcBorders>
              <w:top w:val="single" w:sz="4" w:space="0" w:color="000000"/>
              <w:left w:val="single" w:sz="4" w:space="0" w:color="000000"/>
              <w:bottom w:val="single" w:sz="4" w:space="0" w:color="000000"/>
              <w:right w:val="single" w:sz="4" w:space="0" w:color="000000"/>
            </w:tcBorders>
            <w:vAlign w:val="center"/>
            <w:hideMark/>
          </w:tcPr>
          <w:p w14:paraId="2A92E7CC"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Ապրանքի</w:t>
            </w:r>
          </w:p>
        </w:tc>
      </w:tr>
      <w:tr w:rsidR="00263AA7" w14:paraId="1BEE2D90" w14:textId="77777777">
        <w:trPr>
          <w:trHeight w:val="354"/>
        </w:trPr>
        <w:tc>
          <w:tcPr>
            <w:tcW w:w="1441" w:type="dxa"/>
            <w:vMerge w:val="restart"/>
            <w:tcBorders>
              <w:top w:val="single" w:sz="4" w:space="0" w:color="000000"/>
              <w:left w:val="single" w:sz="4" w:space="0" w:color="000000"/>
              <w:bottom w:val="single" w:sz="4" w:space="0" w:color="000000"/>
              <w:right w:val="single" w:sz="4" w:space="0" w:color="000000"/>
            </w:tcBorders>
            <w:vAlign w:val="center"/>
            <w:hideMark/>
          </w:tcPr>
          <w:p w14:paraId="22C1E7BC"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Հրավերով նախատեսված չափաբաժնի համարը</w:t>
            </w:r>
          </w:p>
        </w:tc>
        <w:tc>
          <w:tcPr>
            <w:tcW w:w="1441" w:type="dxa"/>
            <w:vMerge w:val="restart"/>
            <w:tcBorders>
              <w:top w:val="single" w:sz="4" w:space="0" w:color="000000"/>
              <w:left w:val="single" w:sz="4" w:space="0" w:color="000000"/>
              <w:bottom w:val="single" w:sz="4" w:space="0" w:color="000000"/>
              <w:right w:val="single" w:sz="4" w:space="0" w:color="000000"/>
            </w:tcBorders>
            <w:vAlign w:val="center"/>
            <w:hideMark/>
          </w:tcPr>
          <w:p w14:paraId="03E3CB60"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Չափման միավորը</w:t>
            </w:r>
          </w:p>
        </w:tc>
        <w:tc>
          <w:tcPr>
            <w:tcW w:w="1441" w:type="dxa"/>
            <w:vMerge w:val="restart"/>
            <w:tcBorders>
              <w:top w:val="single" w:sz="4" w:space="0" w:color="000000"/>
              <w:left w:val="single" w:sz="4" w:space="0" w:color="000000"/>
              <w:bottom w:val="single" w:sz="4" w:space="0" w:color="000000"/>
              <w:right w:val="single" w:sz="4" w:space="0" w:color="000000"/>
            </w:tcBorders>
            <w:vAlign w:val="center"/>
            <w:hideMark/>
          </w:tcPr>
          <w:p w14:paraId="54FDDE91"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Միավոր գինը/ՀՀ դրամ</w:t>
            </w:r>
          </w:p>
        </w:tc>
        <w:tc>
          <w:tcPr>
            <w:tcW w:w="1441" w:type="dxa"/>
            <w:vMerge w:val="restart"/>
            <w:tcBorders>
              <w:top w:val="single" w:sz="4" w:space="0" w:color="000000"/>
              <w:left w:val="single" w:sz="4" w:space="0" w:color="000000"/>
              <w:bottom w:val="single" w:sz="4" w:space="0" w:color="000000"/>
              <w:right w:val="single" w:sz="4" w:space="0" w:color="000000"/>
            </w:tcBorders>
            <w:vAlign w:val="center"/>
            <w:hideMark/>
          </w:tcPr>
          <w:p w14:paraId="2A503F76"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Ընդհանուր գինը/ՀՀ դրամ</w:t>
            </w:r>
          </w:p>
        </w:tc>
        <w:tc>
          <w:tcPr>
            <w:tcW w:w="1441" w:type="dxa"/>
            <w:vMerge w:val="restart"/>
            <w:tcBorders>
              <w:top w:val="single" w:sz="4" w:space="0" w:color="000000"/>
              <w:left w:val="single" w:sz="4" w:space="0" w:color="000000"/>
              <w:bottom w:val="single" w:sz="4" w:space="0" w:color="000000"/>
              <w:right w:val="single" w:sz="4" w:space="0" w:color="000000"/>
            </w:tcBorders>
            <w:vAlign w:val="center"/>
            <w:hideMark/>
          </w:tcPr>
          <w:p w14:paraId="639F6316"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Ընդհանուր քանակը</w:t>
            </w:r>
          </w:p>
        </w:tc>
        <w:tc>
          <w:tcPr>
            <w:tcW w:w="4323" w:type="dxa"/>
            <w:gridSpan w:val="3"/>
            <w:tcBorders>
              <w:top w:val="single" w:sz="4" w:space="0" w:color="000000"/>
              <w:left w:val="single" w:sz="4" w:space="0" w:color="000000"/>
              <w:bottom w:val="single" w:sz="4" w:space="0" w:color="000000"/>
              <w:right w:val="single" w:sz="4" w:space="0" w:color="000000"/>
            </w:tcBorders>
            <w:vAlign w:val="center"/>
            <w:hideMark/>
          </w:tcPr>
          <w:p w14:paraId="74A93F4C"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Մատակարարման</w:t>
            </w:r>
          </w:p>
        </w:tc>
      </w:tr>
      <w:tr w:rsidR="00263AA7" w14:paraId="3ED4079F" w14:textId="77777777">
        <w:trPr>
          <w:trHeight w:val="354"/>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14:paraId="1B56B6F8" w14:textId="77777777" w:rsidR="00263AA7" w:rsidRDefault="00263AA7">
            <w:pPr>
              <w:rPr>
                <w:rFonts w:ascii="GHEA Grapalat" w:hAnsi="GHEA Grapalat"/>
                <w:b/>
                <w:bCs/>
                <w:i/>
                <w:iCs/>
                <w:sz w:val="14"/>
                <w:szCs w:val="14"/>
              </w:rPr>
            </w:pPr>
          </w:p>
        </w:tc>
        <w:tc>
          <w:tcPr>
            <w:tcW w:w="1441" w:type="dxa"/>
            <w:vMerge/>
            <w:tcBorders>
              <w:top w:val="single" w:sz="4" w:space="0" w:color="000000"/>
              <w:left w:val="single" w:sz="4" w:space="0" w:color="000000"/>
              <w:bottom w:val="single" w:sz="4" w:space="0" w:color="000000"/>
              <w:right w:val="single" w:sz="4" w:space="0" w:color="000000"/>
            </w:tcBorders>
            <w:vAlign w:val="center"/>
            <w:hideMark/>
          </w:tcPr>
          <w:p w14:paraId="68B610C6" w14:textId="77777777" w:rsidR="00263AA7" w:rsidRDefault="00263AA7">
            <w:pPr>
              <w:rPr>
                <w:rFonts w:ascii="GHEA Grapalat" w:hAnsi="GHEA Grapalat"/>
                <w:b/>
                <w:bCs/>
                <w:i/>
                <w:iCs/>
                <w:sz w:val="14"/>
                <w:szCs w:val="14"/>
              </w:rPr>
            </w:pPr>
          </w:p>
        </w:tc>
        <w:tc>
          <w:tcPr>
            <w:tcW w:w="1441" w:type="dxa"/>
            <w:vMerge/>
            <w:tcBorders>
              <w:top w:val="single" w:sz="4" w:space="0" w:color="000000"/>
              <w:left w:val="single" w:sz="4" w:space="0" w:color="000000"/>
              <w:bottom w:val="single" w:sz="4" w:space="0" w:color="000000"/>
              <w:right w:val="single" w:sz="4" w:space="0" w:color="000000"/>
            </w:tcBorders>
            <w:vAlign w:val="center"/>
            <w:hideMark/>
          </w:tcPr>
          <w:p w14:paraId="2BAE5D1D" w14:textId="77777777" w:rsidR="00263AA7" w:rsidRDefault="00263AA7">
            <w:pPr>
              <w:rPr>
                <w:rFonts w:ascii="GHEA Grapalat" w:hAnsi="GHEA Grapalat"/>
                <w:b/>
                <w:bCs/>
                <w:i/>
                <w:iCs/>
                <w:sz w:val="14"/>
                <w:szCs w:val="14"/>
              </w:rPr>
            </w:pPr>
          </w:p>
        </w:tc>
        <w:tc>
          <w:tcPr>
            <w:tcW w:w="1441" w:type="dxa"/>
            <w:vMerge/>
            <w:tcBorders>
              <w:top w:val="single" w:sz="4" w:space="0" w:color="000000"/>
              <w:left w:val="single" w:sz="4" w:space="0" w:color="000000"/>
              <w:bottom w:val="single" w:sz="4" w:space="0" w:color="000000"/>
              <w:right w:val="single" w:sz="4" w:space="0" w:color="000000"/>
            </w:tcBorders>
            <w:vAlign w:val="center"/>
            <w:hideMark/>
          </w:tcPr>
          <w:p w14:paraId="5B36EB90" w14:textId="77777777" w:rsidR="00263AA7" w:rsidRDefault="00263AA7">
            <w:pPr>
              <w:rPr>
                <w:rFonts w:ascii="GHEA Grapalat" w:hAnsi="GHEA Grapalat"/>
                <w:b/>
                <w:bCs/>
                <w:i/>
                <w:iCs/>
                <w:sz w:val="14"/>
                <w:szCs w:val="14"/>
              </w:rPr>
            </w:pPr>
          </w:p>
        </w:tc>
        <w:tc>
          <w:tcPr>
            <w:tcW w:w="1441" w:type="dxa"/>
            <w:vMerge/>
            <w:tcBorders>
              <w:top w:val="single" w:sz="4" w:space="0" w:color="000000"/>
              <w:left w:val="single" w:sz="4" w:space="0" w:color="000000"/>
              <w:bottom w:val="single" w:sz="4" w:space="0" w:color="000000"/>
              <w:right w:val="single" w:sz="4" w:space="0" w:color="000000"/>
            </w:tcBorders>
            <w:vAlign w:val="center"/>
            <w:hideMark/>
          </w:tcPr>
          <w:p w14:paraId="64F7DED5" w14:textId="77777777" w:rsidR="00263AA7" w:rsidRDefault="00263AA7">
            <w:pPr>
              <w:rPr>
                <w:rFonts w:ascii="GHEA Grapalat" w:hAnsi="GHEA Grapalat"/>
                <w:b/>
                <w:bCs/>
                <w:i/>
                <w:iCs/>
                <w:sz w:val="14"/>
                <w:szCs w:val="14"/>
              </w:rPr>
            </w:pP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142C8452"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Հասցեն</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0ADD09B2"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Ենթակա քանակը</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5CC9A537"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Ժամկետը**</w:t>
            </w:r>
          </w:p>
        </w:tc>
      </w:tr>
      <w:tr w:rsidR="00263AA7" w:rsidRPr="00263AA7" w14:paraId="43AC8B9C" w14:textId="77777777">
        <w:trPr>
          <w:trHeight w:val="354"/>
        </w:trPr>
        <w:tc>
          <w:tcPr>
            <w:tcW w:w="1441" w:type="dxa"/>
            <w:tcBorders>
              <w:top w:val="single" w:sz="4" w:space="0" w:color="000000"/>
              <w:left w:val="single" w:sz="4" w:space="0" w:color="000000"/>
              <w:bottom w:val="nil"/>
              <w:right w:val="single" w:sz="4" w:space="0" w:color="000000"/>
            </w:tcBorders>
            <w:vAlign w:val="center"/>
            <w:hideMark/>
          </w:tcPr>
          <w:p w14:paraId="67353407" w14:textId="77777777" w:rsidR="00263AA7" w:rsidRPr="00A1468E" w:rsidRDefault="00263AA7">
            <w:pPr>
              <w:jc w:val="center"/>
              <w:rPr>
                <w:rFonts w:ascii="GHEA Grapalat" w:hAnsi="GHEA Grapalat"/>
                <w:b/>
                <w:bCs/>
                <w:i/>
                <w:iCs/>
                <w:sz w:val="20"/>
                <w:szCs w:val="20"/>
              </w:rPr>
            </w:pPr>
            <w:r w:rsidRPr="00A1468E">
              <w:rPr>
                <w:rFonts w:ascii="GHEA Grapalat" w:hAnsi="GHEA Grapalat"/>
                <w:b/>
                <w:bCs/>
                <w:i/>
                <w:iCs/>
                <w:sz w:val="20"/>
                <w:szCs w:val="20"/>
              </w:rPr>
              <w:t>1</w:t>
            </w:r>
          </w:p>
        </w:tc>
        <w:tc>
          <w:tcPr>
            <w:tcW w:w="1441" w:type="dxa"/>
            <w:tcBorders>
              <w:top w:val="single" w:sz="4" w:space="0" w:color="000000"/>
              <w:left w:val="single" w:sz="4" w:space="0" w:color="000000"/>
              <w:bottom w:val="nil"/>
              <w:right w:val="single" w:sz="4" w:space="0" w:color="000000"/>
            </w:tcBorders>
            <w:vAlign w:val="center"/>
            <w:hideMark/>
          </w:tcPr>
          <w:p w14:paraId="7F19E581" w14:textId="77777777" w:rsidR="00263AA7" w:rsidRPr="00A1468E" w:rsidRDefault="00263AA7">
            <w:pPr>
              <w:jc w:val="center"/>
              <w:rPr>
                <w:rFonts w:ascii="GHEA Grapalat" w:hAnsi="GHEA Grapalat"/>
                <w:b/>
                <w:bCs/>
                <w:i/>
                <w:iCs/>
                <w:sz w:val="20"/>
                <w:szCs w:val="20"/>
              </w:rPr>
            </w:pPr>
            <w:r w:rsidRPr="00A1468E">
              <w:rPr>
                <w:rFonts w:ascii="GHEA Grapalat" w:hAnsi="GHEA Grapalat"/>
                <w:b/>
                <w:bCs/>
                <w:i/>
                <w:iCs/>
                <w:sz w:val="20"/>
                <w:szCs w:val="20"/>
              </w:rPr>
              <w:t>հատ</w:t>
            </w:r>
          </w:p>
        </w:tc>
        <w:tc>
          <w:tcPr>
            <w:tcW w:w="1441" w:type="dxa"/>
            <w:tcBorders>
              <w:top w:val="single" w:sz="4" w:space="0" w:color="000000"/>
              <w:left w:val="single" w:sz="4" w:space="0" w:color="000000"/>
              <w:bottom w:val="nil"/>
              <w:right w:val="single" w:sz="4" w:space="0" w:color="000000"/>
            </w:tcBorders>
            <w:vAlign w:val="center"/>
          </w:tcPr>
          <w:p w14:paraId="1F867476" w14:textId="372EFA47" w:rsidR="00263AA7" w:rsidRPr="00A1468E" w:rsidRDefault="00A1468E">
            <w:pPr>
              <w:jc w:val="center"/>
              <w:rPr>
                <w:rFonts w:ascii="GHEA Grapalat" w:hAnsi="GHEA Grapalat"/>
                <w:b/>
                <w:bCs/>
                <w:i/>
                <w:iCs/>
                <w:sz w:val="20"/>
                <w:szCs w:val="20"/>
              </w:rPr>
            </w:pPr>
            <w:r w:rsidRPr="00A1468E">
              <w:rPr>
                <w:rFonts w:ascii="GHEA Grapalat" w:hAnsi="GHEA Grapalat"/>
                <w:b/>
                <w:bCs/>
                <w:i/>
                <w:iCs/>
                <w:sz w:val="20"/>
                <w:szCs w:val="20"/>
              </w:rPr>
              <w:t>6370</w:t>
            </w:r>
          </w:p>
        </w:tc>
        <w:tc>
          <w:tcPr>
            <w:tcW w:w="1441" w:type="dxa"/>
            <w:tcBorders>
              <w:top w:val="single" w:sz="4" w:space="0" w:color="000000"/>
              <w:left w:val="single" w:sz="4" w:space="0" w:color="000000"/>
              <w:bottom w:val="nil"/>
              <w:right w:val="single" w:sz="4" w:space="0" w:color="000000"/>
            </w:tcBorders>
            <w:vAlign w:val="center"/>
          </w:tcPr>
          <w:p w14:paraId="042E8A3E" w14:textId="0741E9C7" w:rsidR="00263AA7" w:rsidRPr="00A1468E" w:rsidRDefault="00A1468E">
            <w:pPr>
              <w:jc w:val="center"/>
              <w:rPr>
                <w:rFonts w:ascii="GHEA Grapalat" w:hAnsi="GHEA Grapalat"/>
                <w:b/>
                <w:bCs/>
                <w:i/>
                <w:iCs/>
                <w:sz w:val="20"/>
                <w:szCs w:val="20"/>
              </w:rPr>
            </w:pPr>
            <w:r w:rsidRPr="00A1468E">
              <w:rPr>
                <w:rFonts w:ascii="GHEA Grapalat" w:hAnsi="GHEA Grapalat"/>
                <w:b/>
                <w:bCs/>
                <w:i/>
                <w:iCs/>
                <w:sz w:val="20"/>
                <w:szCs w:val="20"/>
              </w:rPr>
              <w:t>414 000</w:t>
            </w:r>
          </w:p>
        </w:tc>
        <w:tc>
          <w:tcPr>
            <w:tcW w:w="1441" w:type="dxa"/>
            <w:tcBorders>
              <w:top w:val="single" w:sz="4" w:space="0" w:color="000000"/>
              <w:left w:val="single" w:sz="4" w:space="0" w:color="000000"/>
              <w:bottom w:val="nil"/>
              <w:right w:val="single" w:sz="4" w:space="0" w:color="000000"/>
            </w:tcBorders>
            <w:vAlign w:val="center"/>
            <w:hideMark/>
          </w:tcPr>
          <w:p w14:paraId="087A28EB" w14:textId="77777777" w:rsidR="00263AA7" w:rsidRPr="00A1468E" w:rsidRDefault="00263AA7">
            <w:pPr>
              <w:jc w:val="center"/>
              <w:rPr>
                <w:rFonts w:ascii="GHEA Grapalat" w:hAnsi="GHEA Grapalat"/>
                <w:b/>
                <w:bCs/>
                <w:i/>
                <w:iCs/>
                <w:sz w:val="20"/>
                <w:szCs w:val="20"/>
              </w:rPr>
            </w:pPr>
            <w:r w:rsidRPr="00A1468E">
              <w:rPr>
                <w:rFonts w:ascii="GHEA Grapalat" w:hAnsi="GHEA Grapalat"/>
                <w:b/>
                <w:bCs/>
                <w:i/>
                <w:iCs/>
                <w:sz w:val="20"/>
                <w:szCs w:val="20"/>
              </w:rPr>
              <w:t>65</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51808248" w14:textId="77777777" w:rsidR="00263AA7" w:rsidRPr="00A1468E" w:rsidRDefault="00263AA7">
            <w:pPr>
              <w:jc w:val="center"/>
              <w:rPr>
                <w:rFonts w:ascii="GHEA Grapalat" w:hAnsi="GHEA Grapalat"/>
                <w:b/>
                <w:bCs/>
                <w:i/>
                <w:iCs/>
                <w:sz w:val="20"/>
                <w:szCs w:val="20"/>
              </w:rPr>
            </w:pPr>
            <w:r w:rsidRPr="00A1468E">
              <w:rPr>
                <w:rFonts w:ascii="GHEA Grapalat" w:hAnsi="GHEA Grapalat"/>
                <w:b/>
                <w:bCs/>
                <w:i/>
                <w:iCs/>
                <w:sz w:val="20"/>
                <w:szCs w:val="20"/>
              </w:rPr>
              <w:t>ՀՀ Արմավիրի մարզ  Բաղրամյան գյուղ, Բաղրամյան փողոց 2/3</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4A12E5DD" w14:textId="77777777" w:rsidR="00263AA7" w:rsidRPr="00A1468E" w:rsidRDefault="00263AA7">
            <w:pPr>
              <w:jc w:val="center"/>
              <w:rPr>
                <w:rFonts w:ascii="GHEA Grapalat" w:hAnsi="GHEA Grapalat"/>
                <w:b/>
                <w:bCs/>
                <w:i/>
                <w:iCs/>
                <w:sz w:val="20"/>
                <w:szCs w:val="20"/>
              </w:rPr>
            </w:pPr>
            <w:r w:rsidRPr="00A1468E">
              <w:rPr>
                <w:rFonts w:ascii="GHEA Grapalat" w:hAnsi="GHEA Grapalat"/>
                <w:b/>
                <w:bCs/>
                <w:i/>
                <w:iCs/>
                <w:sz w:val="20"/>
                <w:szCs w:val="20"/>
              </w:rPr>
              <w:t>65</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520923BB" w14:textId="320C924E" w:rsidR="00263AA7" w:rsidRPr="00A1468E" w:rsidRDefault="00263AA7">
            <w:pPr>
              <w:jc w:val="center"/>
              <w:rPr>
                <w:rFonts w:ascii="GHEA Grapalat" w:hAnsi="GHEA Grapalat"/>
                <w:b/>
                <w:bCs/>
                <w:i/>
                <w:iCs/>
                <w:sz w:val="20"/>
                <w:szCs w:val="20"/>
              </w:rPr>
            </w:pPr>
            <w:r w:rsidRPr="00A1468E">
              <w:rPr>
                <w:rFonts w:ascii="GHEA Grapalat" w:hAnsi="GHEA Grapalat"/>
                <w:b/>
                <w:bCs/>
                <w:i/>
                <w:iCs/>
                <w:sz w:val="20"/>
                <w:szCs w:val="20"/>
              </w:rPr>
              <w:t xml:space="preserve">Պայմանագիրը կնքելուց հետո </w:t>
            </w:r>
            <w:r w:rsidR="00A1468E">
              <w:rPr>
                <w:rFonts w:ascii="GHEA Grapalat" w:hAnsi="GHEA Grapalat"/>
                <w:b/>
                <w:bCs/>
                <w:i/>
                <w:iCs/>
                <w:sz w:val="20"/>
                <w:szCs w:val="20"/>
              </w:rPr>
              <w:t>20</w:t>
            </w:r>
            <w:r w:rsidRPr="00A1468E">
              <w:rPr>
                <w:rFonts w:ascii="GHEA Grapalat" w:hAnsi="GHEA Grapalat"/>
                <w:b/>
                <w:bCs/>
                <w:i/>
                <w:iCs/>
                <w:sz w:val="20"/>
                <w:szCs w:val="20"/>
              </w:rPr>
              <w:t xml:space="preserve"> օրացուցային օր հետո</w:t>
            </w:r>
          </w:p>
        </w:tc>
      </w:tr>
      <w:tr w:rsidR="00263AA7" w:rsidRPr="00263AA7" w14:paraId="79006063" w14:textId="77777777" w:rsidTr="00A1468E">
        <w:trPr>
          <w:trHeight w:val="354"/>
        </w:trPr>
        <w:tc>
          <w:tcPr>
            <w:tcW w:w="1441" w:type="dxa"/>
            <w:tcBorders>
              <w:top w:val="single" w:sz="4" w:space="0" w:color="000000"/>
              <w:left w:val="single" w:sz="4" w:space="0" w:color="000000"/>
              <w:bottom w:val="single" w:sz="4" w:space="0" w:color="000000"/>
              <w:right w:val="single" w:sz="4" w:space="0" w:color="000000"/>
            </w:tcBorders>
            <w:vAlign w:val="center"/>
          </w:tcPr>
          <w:p w14:paraId="4D74AEDF" w14:textId="041E1F2F" w:rsidR="00263AA7" w:rsidRDefault="00263AA7">
            <w:pPr>
              <w:jc w:val="center"/>
              <w:rPr>
                <w:rFonts w:ascii="GHEA Grapalat" w:hAnsi="GHEA Grapalat"/>
                <w:b/>
                <w:bCs/>
                <w:i/>
                <w:iCs/>
                <w:sz w:val="14"/>
                <w:szCs w:val="14"/>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10657AA1" w14:textId="56869565" w:rsidR="00263AA7" w:rsidRDefault="00263AA7">
            <w:pPr>
              <w:jc w:val="center"/>
              <w:rPr>
                <w:rFonts w:ascii="GHEA Grapalat" w:hAnsi="GHEA Grapalat"/>
                <w:b/>
                <w:bCs/>
                <w:i/>
                <w:iCs/>
                <w:sz w:val="14"/>
                <w:szCs w:val="14"/>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201E2F42" w14:textId="77777777" w:rsidR="00263AA7" w:rsidRDefault="00263AA7">
            <w:pPr>
              <w:jc w:val="center"/>
              <w:rPr>
                <w:rFonts w:ascii="GHEA Grapalat" w:hAnsi="GHEA Grapalat"/>
                <w:b/>
                <w:bCs/>
                <w:i/>
                <w:iCs/>
                <w:sz w:val="14"/>
                <w:szCs w:val="14"/>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4107B65E" w14:textId="77777777" w:rsidR="00263AA7" w:rsidRDefault="00263AA7">
            <w:pPr>
              <w:jc w:val="center"/>
              <w:rPr>
                <w:rFonts w:ascii="GHEA Grapalat" w:hAnsi="GHEA Grapalat"/>
                <w:b/>
                <w:bCs/>
                <w:i/>
                <w:iCs/>
                <w:sz w:val="14"/>
                <w:szCs w:val="14"/>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5FEC013F" w14:textId="62AE5F30" w:rsidR="00263AA7" w:rsidRDefault="00263AA7">
            <w:pPr>
              <w:jc w:val="center"/>
              <w:rPr>
                <w:rFonts w:ascii="GHEA Grapalat" w:hAnsi="GHEA Grapalat"/>
                <w:b/>
                <w:bCs/>
                <w:i/>
                <w:iCs/>
                <w:sz w:val="14"/>
                <w:szCs w:val="14"/>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7BF8CA90" w14:textId="1157719D" w:rsidR="00263AA7" w:rsidRDefault="00263AA7">
            <w:pPr>
              <w:jc w:val="center"/>
              <w:rPr>
                <w:rFonts w:ascii="GHEA Grapalat" w:hAnsi="GHEA Grapalat"/>
                <w:b/>
                <w:bCs/>
                <w:i/>
                <w:iCs/>
                <w:sz w:val="14"/>
                <w:szCs w:val="14"/>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1280001C" w14:textId="3E2E4D47" w:rsidR="00263AA7" w:rsidRDefault="00263AA7">
            <w:pPr>
              <w:jc w:val="center"/>
              <w:rPr>
                <w:rFonts w:ascii="GHEA Grapalat" w:hAnsi="GHEA Grapalat"/>
                <w:b/>
                <w:bCs/>
                <w:i/>
                <w:iCs/>
                <w:sz w:val="14"/>
                <w:szCs w:val="14"/>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5390E725" w14:textId="09FCB166" w:rsidR="00263AA7" w:rsidRDefault="00263AA7">
            <w:pPr>
              <w:jc w:val="center"/>
              <w:rPr>
                <w:rFonts w:ascii="GHEA Grapalat" w:hAnsi="GHEA Grapalat"/>
                <w:b/>
                <w:bCs/>
                <w:i/>
                <w:iCs/>
                <w:sz w:val="14"/>
                <w:szCs w:val="14"/>
              </w:rPr>
            </w:pPr>
          </w:p>
        </w:tc>
      </w:tr>
    </w:tbl>
    <w:p w14:paraId="1E7EB007" w14:textId="77777777" w:rsidR="00263AA7" w:rsidRDefault="00263AA7" w:rsidP="00263AA7">
      <w:pPr>
        <w:pStyle w:val="3"/>
        <w:spacing w:line="240" w:lineRule="auto"/>
        <w:rPr>
          <w:rFonts w:ascii="Calibri" w:hAnsi="Calibri" w:cs="Calibri"/>
          <w:i/>
          <w:sz w:val="18"/>
          <w:szCs w:val="18"/>
          <w:lang w:val="pt-BR"/>
        </w:rPr>
      </w:pPr>
    </w:p>
    <w:p w14:paraId="7D33ABF8" w14:textId="77777777" w:rsidR="00263AA7" w:rsidRDefault="00263AA7" w:rsidP="00263AA7">
      <w:pPr>
        <w:jc w:val="both"/>
        <w:rPr>
          <w:rFonts w:ascii="Calibri" w:hAnsi="Calibri" w:cs="Calibri"/>
          <w:i/>
          <w:sz w:val="18"/>
          <w:szCs w:val="18"/>
          <w:lang w:val="pt-BR"/>
        </w:rPr>
      </w:pPr>
    </w:p>
    <w:p w14:paraId="42594879" w14:textId="77777777" w:rsidR="00263AA7" w:rsidRDefault="00263AA7" w:rsidP="00263AA7">
      <w:pPr>
        <w:jc w:val="both"/>
        <w:rPr>
          <w:rFonts w:ascii="Calibri" w:hAnsi="Calibri" w:cs="Calibri"/>
          <w:i/>
          <w:sz w:val="18"/>
          <w:szCs w:val="18"/>
          <w:lang w:val="pt-BR"/>
        </w:rPr>
      </w:pPr>
      <w:r>
        <w:rPr>
          <w:rFonts w:ascii="Calibri" w:hAnsi="Calibri" w:cs="Calibri"/>
          <w:i/>
          <w:sz w:val="18"/>
          <w:szCs w:val="18"/>
          <w:lang w:val="pt-BR"/>
        </w:rPr>
        <w:t xml:space="preserve"> * 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63E1BB3" w14:textId="77777777" w:rsidR="00263AA7" w:rsidRDefault="00263AA7" w:rsidP="00263AA7">
      <w:pPr>
        <w:jc w:val="both"/>
        <w:rPr>
          <w:rFonts w:ascii="Calibri" w:hAnsi="Calibri" w:cs="Calibri"/>
          <w:i/>
          <w:sz w:val="18"/>
          <w:szCs w:val="18"/>
          <w:lang w:val="hy-AM"/>
        </w:rPr>
      </w:pPr>
      <w:r>
        <w:rPr>
          <w:rFonts w:ascii="Calibri" w:hAnsi="Calibri" w:cs="Calibri"/>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47B9A8C0" w14:textId="77777777" w:rsidR="00263AA7" w:rsidRDefault="00263AA7" w:rsidP="00263AA7">
      <w:pPr>
        <w:jc w:val="both"/>
        <w:rPr>
          <w:rFonts w:ascii="Calibri" w:hAnsi="Calibri" w:cs="Calibri"/>
          <w:i/>
          <w:sz w:val="18"/>
          <w:szCs w:val="18"/>
          <w:lang w:val="hy-AM"/>
        </w:rPr>
      </w:pPr>
    </w:p>
    <w:p w14:paraId="388B9801" w14:textId="77777777" w:rsidR="00263AA7" w:rsidRDefault="00263AA7" w:rsidP="00263AA7">
      <w:pPr>
        <w:jc w:val="both"/>
        <w:rPr>
          <w:rFonts w:ascii="Calibri" w:hAnsi="Calibri" w:cs="Calibri"/>
          <w:i/>
          <w:sz w:val="18"/>
          <w:szCs w:val="18"/>
          <w:lang w:val="hy-AM"/>
        </w:rPr>
      </w:pPr>
    </w:p>
    <w:p w14:paraId="5E53386D" w14:textId="77777777" w:rsidR="00263AA7" w:rsidRDefault="00263AA7" w:rsidP="00263AA7">
      <w:pPr>
        <w:jc w:val="center"/>
        <w:rPr>
          <w:rFonts w:ascii="Calibri" w:hAnsi="Calibri" w:cs="Calibri"/>
          <w:i/>
          <w:sz w:val="18"/>
          <w:szCs w:val="18"/>
          <w:lang w:val="pt-BR"/>
        </w:rPr>
      </w:pPr>
    </w:p>
    <w:tbl>
      <w:tblPr>
        <w:tblW w:w="9645" w:type="dxa"/>
        <w:jc w:val="center"/>
        <w:tblLayout w:type="fixed"/>
        <w:tblLook w:val="04A0" w:firstRow="1" w:lastRow="0" w:firstColumn="1" w:lastColumn="0" w:noHBand="0" w:noVBand="1"/>
      </w:tblPr>
      <w:tblGrid>
        <w:gridCol w:w="4539"/>
        <w:gridCol w:w="760"/>
        <w:gridCol w:w="4346"/>
      </w:tblGrid>
      <w:tr w:rsidR="00A1468E" w14:paraId="482BC8CD" w14:textId="77777777" w:rsidTr="00A1468E">
        <w:trPr>
          <w:jc w:val="center"/>
        </w:trPr>
        <w:tc>
          <w:tcPr>
            <w:tcW w:w="4539" w:type="dxa"/>
          </w:tcPr>
          <w:p w14:paraId="0275CCA7" w14:textId="77777777" w:rsidR="00A1468E" w:rsidRPr="00A1468E" w:rsidRDefault="00A1468E" w:rsidP="00A1468E">
            <w:pPr>
              <w:jc w:val="center"/>
              <w:rPr>
                <w:rFonts w:ascii="Calibri" w:hAnsi="Calibri" w:cs="Calibri"/>
                <w:b/>
                <w:bCs/>
                <w:sz w:val="22"/>
                <w:szCs w:val="22"/>
                <w:lang w:val="nb-NO"/>
              </w:rPr>
            </w:pPr>
            <w:r w:rsidRPr="00A1468E">
              <w:rPr>
                <w:rFonts w:ascii="Calibri" w:hAnsi="Calibri" w:cs="Calibri"/>
                <w:b/>
                <w:bCs/>
                <w:sz w:val="22"/>
                <w:szCs w:val="22"/>
                <w:lang w:val="nb-NO"/>
              </w:rPr>
              <w:t>ԳՆՈՐԴ</w:t>
            </w:r>
          </w:p>
          <w:p w14:paraId="7C38E50D" w14:textId="77777777" w:rsidR="00A1468E" w:rsidRPr="00A1468E" w:rsidRDefault="00A1468E" w:rsidP="00A1468E">
            <w:pPr>
              <w:jc w:val="center"/>
              <w:rPr>
                <w:rFonts w:ascii="GHEA Grapalat" w:hAnsi="GHEA Grapalat"/>
                <w:sz w:val="22"/>
                <w:szCs w:val="22"/>
                <w:lang w:val="hy-AM"/>
              </w:rPr>
            </w:pPr>
            <w:r w:rsidRPr="00A1468E">
              <w:rPr>
                <w:rFonts w:ascii="GHEA Grapalat" w:hAnsi="GHEA Grapalat"/>
                <w:sz w:val="22"/>
                <w:szCs w:val="22"/>
                <w:lang w:val="hy-AM"/>
              </w:rPr>
              <w:t>Բաղրամյանի համայնքապետարան</w:t>
            </w:r>
          </w:p>
          <w:p w14:paraId="2DB82162" w14:textId="77777777" w:rsidR="00A1468E" w:rsidRPr="00A1468E" w:rsidRDefault="00A1468E" w:rsidP="00A1468E">
            <w:pPr>
              <w:ind w:right="-108"/>
              <w:jc w:val="center"/>
              <w:rPr>
                <w:rFonts w:ascii="GHEA Grapalat" w:hAnsi="GHEA Grapalat"/>
                <w:sz w:val="22"/>
                <w:szCs w:val="22"/>
                <w:lang w:val="hy-AM"/>
              </w:rPr>
            </w:pPr>
            <w:r w:rsidRPr="00A1468E">
              <w:rPr>
                <w:rFonts w:ascii="GHEA Grapalat" w:hAnsi="GHEA Grapalat"/>
                <w:sz w:val="22"/>
                <w:szCs w:val="22"/>
                <w:lang w:val="hy-AM"/>
              </w:rPr>
              <w:t>ՀՀ Արմավիրի մարզ, գ</w:t>
            </w:r>
            <w:r w:rsidRPr="00A1468E">
              <w:rPr>
                <w:rFonts w:ascii="Cambria Math" w:hAnsi="Cambria Math" w:cs="Cambria Math"/>
                <w:sz w:val="22"/>
                <w:szCs w:val="22"/>
                <w:lang w:val="hy-AM"/>
              </w:rPr>
              <w:t>.</w:t>
            </w:r>
            <w:r w:rsidRPr="00A1468E">
              <w:rPr>
                <w:rFonts w:ascii="GHEA Grapalat" w:hAnsi="GHEA Grapalat"/>
                <w:sz w:val="22"/>
                <w:szCs w:val="22"/>
                <w:lang w:val="hy-AM"/>
              </w:rPr>
              <w:t>Բաղրամյան, Բաղրամյան փ</w:t>
            </w:r>
            <w:r w:rsidRPr="00A1468E">
              <w:rPr>
                <w:rFonts w:ascii="Cambria Math" w:hAnsi="Cambria Math" w:cs="Cambria Math"/>
                <w:sz w:val="22"/>
                <w:szCs w:val="22"/>
                <w:lang w:val="hy-AM"/>
              </w:rPr>
              <w:t>.</w:t>
            </w:r>
            <w:r w:rsidRPr="00A1468E">
              <w:rPr>
                <w:rFonts w:ascii="GHEA Grapalat" w:hAnsi="GHEA Grapalat"/>
                <w:sz w:val="22"/>
                <w:szCs w:val="22"/>
                <w:lang w:val="hy-AM"/>
              </w:rPr>
              <w:t xml:space="preserve"> 2/3</w:t>
            </w:r>
          </w:p>
          <w:p w14:paraId="0BE5682C" w14:textId="77777777" w:rsidR="00A1468E" w:rsidRPr="00A1468E" w:rsidRDefault="00A1468E" w:rsidP="00A1468E">
            <w:pPr>
              <w:jc w:val="center"/>
              <w:rPr>
                <w:rFonts w:ascii="GHEA Grapalat" w:hAnsi="GHEA Grapalat"/>
                <w:sz w:val="22"/>
                <w:szCs w:val="22"/>
                <w:lang w:val="hy-AM"/>
              </w:rPr>
            </w:pPr>
            <w:r w:rsidRPr="00A1468E">
              <w:rPr>
                <w:rFonts w:ascii="GHEA Grapalat" w:hAnsi="GHEA Grapalat"/>
                <w:sz w:val="22"/>
                <w:szCs w:val="22"/>
                <w:lang w:val="hy-AM"/>
              </w:rPr>
              <w:t xml:space="preserve">ՀՀ ՖՆ Հ/Հ  </w:t>
            </w:r>
            <w:r w:rsidRPr="00A1468E">
              <w:rPr>
                <w:rFonts w:ascii="GHEA Grapalat" w:hAnsi="GHEA Grapalat" w:cs="Arial"/>
                <w:sz w:val="22"/>
                <w:szCs w:val="22"/>
                <w:lang w:val="hy-AM"/>
              </w:rPr>
              <w:t>900472054205</w:t>
            </w:r>
          </w:p>
          <w:p w14:paraId="7ADA22F8" w14:textId="77777777" w:rsidR="00A1468E" w:rsidRPr="00A1468E" w:rsidRDefault="00A1468E" w:rsidP="00A1468E">
            <w:pPr>
              <w:jc w:val="center"/>
              <w:rPr>
                <w:rFonts w:ascii="GHEA Grapalat" w:hAnsi="GHEA Grapalat"/>
                <w:sz w:val="22"/>
                <w:szCs w:val="22"/>
                <w:lang w:val="hy-AM"/>
              </w:rPr>
            </w:pPr>
            <w:r w:rsidRPr="00A1468E">
              <w:rPr>
                <w:rFonts w:ascii="GHEA Grapalat" w:hAnsi="GHEA Grapalat"/>
                <w:sz w:val="22"/>
                <w:szCs w:val="22"/>
                <w:lang w:val="hy-AM"/>
              </w:rPr>
              <w:t>ՀՎՀՀ 04440571</w:t>
            </w:r>
          </w:p>
          <w:p w14:paraId="1D7C6CC5" w14:textId="77777777" w:rsidR="00A1468E" w:rsidRPr="00A1468E" w:rsidRDefault="00A1468E" w:rsidP="00A1468E">
            <w:pPr>
              <w:jc w:val="center"/>
              <w:rPr>
                <w:rFonts w:ascii="GHEA Grapalat" w:hAnsi="GHEA Grapalat"/>
                <w:sz w:val="22"/>
                <w:szCs w:val="22"/>
                <w:lang w:val="hy-AM"/>
              </w:rPr>
            </w:pPr>
            <w:r w:rsidRPr="00A1468E">
              <w:rPr>
                <w:rFonts w:ascii="GHEA Grapalat" w:hAnsi="GHEA Grapalat"/>
                <w:sz w:val="22"/>
                <w:szCs w:val="22"/>
                <w:lang w:val="hy-AM"/>
              </w:rPr>
              <w:t xml:space="preserve">Համայնքի ղեկավար՝ </w:t>
            </w:r>
          </w:p>
          <w:p w14:paraId="496591F7" w14:textId="77777777" w:rsidR="00A1468E" w:rsidRPr="00A1468E" w:rsidRDefault="00A1468E" w:rsidP="00A1468E">
            <w:pPr>
              <w:jc w:val="center"/>
              <w:rPr>
                <w:rFonts w:ascii="Calibri" w:hAnsi="Calibri" w:cs="Calibri"/>
                <w:sz w:val="22"/>
                <w:szCs w:val="22"/>
                <w:u w:val="single"/>
                <w:lang w:val="hy-AM"/>
              </w:rPr>
            </w:pPr>
            <w:r w:rsidRPr="00A1468E">
              <w:rPr>
                <w:rFonts w:ascii="GHEA Grapalat" w:hAnsi="GHEA Grapalat"/>
                <w:sz w:val="22"/>
                <w:szCs w:val="22"/>
                <w:lang w:val="hy-AM"/>
              </w:rPr>
              <w:t>Շանթ Առաքելյան</w:t>
            </w:r>
            <w:r w:rsidRPr="00A1468E">
              <w:rPr>
                <w:rFonts w:ascii="Calibri" w:hAnsi="Calibri" w:cs="Calibri"/>
                <w:sz w:val="22"/>
                <w:szCs w:val="22"/>
                <w:u w:val="single"/>
                <w:lang w:val="nb-NO"/>
              </w:rPr>
              <w:t xml:space="preserve"> </w:t>
            </w:r>
          </w:p>
          <w:p w14:paraId="589D86BF" w14:textId="77777777" w:rsidR="00A1468E" w:rsidRPr="00A1468E" w:rsidRDefault="00A1468E" w:rsidP="00A1468E">
            <w:pPr>
              <w:rPr>
                <w:rFonts w:ascii="Calibri" w:hAnsi="Calibri" w:cs="Calibri"/>
                <w:sz w:val="22"/>
                <w:szCs w:val="22"/>
                <w:lang w:val="hy-AM"/>
              </w:rPr>
            </w:pPr>
          </w:p>
          <w:p w14:paraId="2E473B4F"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w:t>
            </w:r>
          </w:p>
          <w:p w14:paraId="7DBB0B14"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/ստորագրություն/</w:t>
            </w:r>
          </w:p>
          <w:p w14:paraId="1D904EEE" w14:textId="0BA5061D" w:rsidR="00A1468E" w:rsidRDefault="00A1468E" w:rsidP="00A1468E">
            <w:pPr>
              <w:jc w:val="center"/>
              <w:rPr>
                <w:rFonts w:ascii="Calibri" w:hAnsi="Calibri" w:cs="Calibri"/>
                <w:i/>
                <w:sz w:val="18"/>
                <w:szCs w:val="18"/>
                <w:lang w:val="pt-BR"/>
              </w:rPr>
            </w:pPr>
            <w:r w:rsidRPr="00A1468E">
              <w:rPr>
                <w:rFonts w:ascii="Calibri" w:hAnsi="Calibri" w:cs="Calibri"/>
                <w:sz w:val="22"/>
                <w:szCs w:val="22"/>
                <w:lang w:val="hy-AM"/>
              </w:rPr>
              <w:t>Կ.Տ</w:t>
            </w:r>
          </w:p>
        </w:tc>
        <w:tc>
          <w:tcPr>
            <w:tcW w:w="760" w:type="dxa"/>
          </w:tcPr>
          <w:p w14:paraId="4430BA3B" w14:textId="77777777" w:rsidR="00A1468E" w:rsidRDefault="00A1468E" w:rsidP="00A1468E">
            <w:pPr>
              <w:jc w:val="center"/>
              <w:rPr>
                <w:rFonts w:ascii="Calibri" w:hAnsi="Calibri" w:cs="Calibri"/>
                <w:i/>
                <w:sz w:val="18"/>
                <w:szCs w:val="18"/>
                <w:lang w:val="pt-BR"/>
              </w:rPr>
            </w:pPr>
          </w:p>
        </w:tc>
        <w:tc>
          <w:tcPr>
            <w:tcW w:w="4346" w:type="dxa"/>
          </w:tcPr>
          <w:p w14:paraId="6DD801CF" w14:textId="77777777" w:rsidR="00A1468E" w:rsidRPr="00A1468E" w:rsidRDefault="00A1468E" w:rsidP="00A1468E">
            <w:pPr>
              <w:jc w:val="center"/>
              <w:rPr>
                <w:rFonts w:ascii="Calibri" w:hAnsi="Calibri" w:cs="Calibri"/>
                <w:b/>
                <w:bCs/>
                <w:sz w:val="22"/>
                <w:szCs w:val="22"/>
                <w:lang w:val="hy-AM"/>
              </w:rPr>
            </w:pPr>
            <w:r w:rsidRPr="00A1468E">
              <w:rPr>
                <w:rFonts w:ascii="Calibri" w:hAnsi="Calibri" w:cs="Calibri"/>
                <w:b/>
                <w:bCs/>
                <w:sz w:val="22"/>
                <w:szCs w:val="22"/>
                <w:lang w:val="hy-AM"/>
              </w:rPr>
              <w:t>ՎԱՃԱՌՈՂ</w:t>
            </w:r>
          </w:p>
          <w:p w14:paraId="12CA5285"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«Բի Թու ՋԻ»ՍՊԸ</w:t>
            </w:r>
          </w:p>
          <w:p w14:paraId="76CC7694"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Տնօրեն՝ Նարեկ Սարգսյան</w:t>
            </w:r>
          </w:p>
          <w:p w14:paraId="1CEE09CC"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Ք․ Երևան, Նալբանդյան 5</w:t>
            </w:r>
          </w:p>
          <w:p w14:paraId="72FA9EAA"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ՀՎՀՀ 05032652</w:t>
            </w:r>
          </w:p>
          <w:p w14:paraId="13A5CB82"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ՀՀ 1570094113470100</w:t>
            </w:r>
          </w:p>
          <w:p w14:paraId="5A7CF57E" w14:textId="77777777" w:rsidR="00A1468E" w:rsidRPr="00A1468E" w:rsidRDefault="00A1468E" w:rsidP="00A1468E">
            <w:pPr>
              <w:jc w:val="center"/>
              <w:rPr>
                <w:rFonts w:ascii="Calibri" w:hAnsi="Calibri" w:cs="Calibri"/>
                <w:sz w:val="22"/>
                <w:szCs w:val="22"/>
                <w:lang w:val="hy-AM"/>
              </w:rPr>
            </w:pPr>
          </w:p>
          <w:p w14:paraId="06E2D69E"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w:t>
            </w:r>
          </w:p>
          <w:p w14:paraId="475017D5"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/ստորագրություն/</w:t>
            </w:r>
          </w:p>
          <w:p w14:paraId="0569D562" w14:textId="66AF1534" w:rsidR="00A1468E" w:rsidRDefault="00A1468E" w:rsidP="00A1468E">
            <w:pPr>
              <w:jc w:val="center"/>
              <w:rPr>
                <w:rFonts w:ascii="Calibri" w:hAnsi="Calibri" w:cs="Calibri"/>
                <w:i/>
                <w:sz w:val="18"/>
                <w:szCs w:val="18"/>
                <w:lang w:val="pt-BR"/>
              </w:rPr>
            </w:pPr>
            <w:r w:rsidRPr="00A1468E">
              <w:rPr>
                <w:rFonts w:ascii="Calibri" w:hAnsi="Calibri" w:cs="Calibri"/>
                <w:sz w:val="22"/>
                <w:szCs w:val="22"/>
                <w:lang w:val="hy-AM"/>
              </w:rPr>
              <w:t>Կ.Տ</w:t>
            </w:r>
          </w:p>
        </w:tc>
      </w:tr>
      <w:bookmarkEnd w:id="4"/>
    </w:tbl>
    <w:p w14:paraId="52C333C8" w14:textId="77777777" w:rsidR="00263AA7" w:rsidRDefault="00263AA7" w:rsidP="00263AA7">
      <w:pPr>
        <w:jc w:val="center"/>
        <w:rPr>
          <w:rFonts w:ascii="Calibri" w:hAnsi="Calibri" w:cs="Calibri"/>
          <w:sz w:val="20"/>
        </w:rPr>
      </w:pPr>
      <w:r>
        <w:rPr>
          <w:rFonts w:ascii="Calibri" w:hAnsi="Calibri" w:cs="Calibri"/>
          <w:sz w:val="20"/>
        </w:rPr>
        <w:br w:type="page"/>
      </w:r>
    </w:p>
    <w:p w14:paraId="25A66FFA" w14:textId="77777777" w:rsidR="00263AA7" w:rsidRDefault="00263AA7" w:rsidP="00263AA7">
      <w:pPr>
        <w:jc w:val="right"/>
        <w:rPr>
          <w:rFonts w:ascii="Calibri" w:hAnsi="Calibri" w:cs="Calibri"/>
          <w:sz w:val="20"/>
        </w:rPr>
      </w:pPr>
    </w:p>
    <w:p w14:paraId="7D228802" w14:textId="77777777" w:rsidR="00263AA7" w:rsidRDefault="00263AA7" w:rsidP="00263AA7">
      <w:pPr>
        <w:jc w:val="right"/>
        <w:rPr>
          <w:rFonts w:ascii="Calibri" w:hAnsi="Calibri" w:cs="Calibri"/>
          <w:i/>
          <w:sz w:val="18"/>
          <w:lang w:val="hy-AM"/>
        </w:rPr>
      </w:pPr>
      <w:r>
        <w:rPr>
          <w:rFonts w:ascii="Calibri" w:hAnsi="Calibri" w:cs="Calibri"/>
          <w:i/>
          <w:sz w:val="18"/>
          <w:lang w:val="hy-AM"/>
        </w:rPr>
        <w:t>Հավելված N 3</w:t>
      </w:r>
    </w:p>
    <w:p w14:paraId="3B84E567" w14:textId="1240621B" w:rsidR="00263AA7" w:rsidRDefault="00A1468E" w:rsidP="00263AA7">
      <w:pPr>
        <w:tabs>
          <w:tab w:val="left" w:pos="9540"/>
        </w:tabs>
        <w:rPr>
          <w:rFonts w:ascii="Calibri" w:hAnsi="Calibri" w:cs="Calibri"/>
          <w:sz w:val="20"/>
        </w:rPr>
      </w:pPr>
      <w:r w:rsidRPr="00A1468E">
        <w:rPr>
          <w:noProof/>
        </w:rPr>
        <w:drawing>
          <wp:inline distT="0" distB="0" distL="0" distR="0" wp14:anchorId="06F887A9" wp14:editId="1F5FBABB">
            <wp:extent cx="5940425" cy="464820"/>
            <wp:effectExtent l="0" t="0" r="3175" b="0"/>
            <wp:docPr id="165276808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64820"/>
                    </a:xfrm>
                    <a:prstGeom prst="rect">
                      <a:avLst/>
                    </a:prstGeom>
                    <a:noFill/>
                    <a:ln>
                      <a:noFill/>
                    </a:ln>
                  </pic:spPr>
                </pic:pic>
              </a:graphicData>
            </a:graphic>
          </wp:inline>
        </w:drawing>
      </w:r>
    </w:p>
    <w:p w14:paraId="7461742F" w14:textId="77777777" w:rsidR="00263AA7" w:rsidRDefault="00263AA7" w:rsidP="00263AA7">
      <w:pPr>
        <w:jc w:val="center"/>
        <w:rPr>
          <w:rFonts w:ascii="Calibri" w:hAnsi="Calibri" w:cs="Calibri"/>
          <w:sz w:val="20"/>
        </w:rPr>
      </w:pPr>
      <w:r>
        <w:rPr>
          <w:rFonts w:ascii="Calibri" w:hAnsi="Calibri" w:cs="Calibri"/>
          <w:b/>
          <w:sz w:val="22"/>
          <w:szCs w:val="22"/>
        </w:rPr>
        <w:softHyphen/>
      </w:r>
      <w:r>
        <w:rPr>
          <w:rFonts w:ascii="Calibri" w:hAnsi="Calibri" w:cs="Calibri"/>
          <w:b/>
          <w:sz w:val="22"/>
          <w:szCs w:val="22"/>
        </w:rPr>
        <w:softHyphen/>
      </w:r>
      <w:r>
        <w:rPr>
          <w:rFonts w:ascii="Calibri" w:hAnsi="Calibri" w:cs="Calibri"/>
          <w:b/>
          <w:sz w:val="22"/>
          <w:szCs w:val="22"/>
        </w:rPr>
        <w:softHyphen/>
      </w:r>
      <w:r>
        <w:rPr>
          <w:rFonts w:ascii="Calibri" w:hAnsi="Calibri" w:cs="Calibri"/>
          <w:b/>
          <w:sz w:val="22"/>
          <w:szCs w:val="22"/>
        </w:rPr>
        <w:softHyphen/>
      </w:r>
      <w:r>
        <w:rPr>
          <w:rFonts w:ascii="Calibri" w:hAnsi="Calibri" w:cs="Calibri"/>
          <w:b/>
          <w:sz w:val="22"/>
          <w:szCs w:val="22"/>
        </w:rPr>
        <w:softHyphen/>
      </w:r>
      <w:r>
        <w:rPr>
          <w:rFonts w:ascii="Calibri" w:hAnsi="Calibri" w:cs="Calibri"/>
          <w:b/>
          <w:sz w:val="22"/>
          <w:szCs w:val="22"/>
        </w:rPr>
        <w:softHyphen/>
      </w:r>
      <w:r>
        <w:rPr>
          <w:rFonts w:ascii="Calibri" w:hAnsi="Calibri" w:cs="Calibri"/>
          <w:b/>
          <w:sz w:val="22"/>
          <w:szCs w:val="22"/>
        </w:rPr>
        <w:softHyphen/>
      </w:r>
      <w:r>
        <w:rPr>
          <w:rFonts w:ascii="Calibri" w:hAnsi="Calibri" w:cs="Calibri"/>
          <w:b/>
          <w:sz w:val="22"/>
          <w:szCs w:val="22"/>
        </w:rPr>
        <w:softHyphen/>
      </w:r>
      <w:r>
        <w:rPr>
          <w:rFonts w:ascii="Calibri" w:hAnsi="Calibri" w:cs="Calibri"/>
          <w:b/>
          <w:sz w:val="22"/>
          <w:szCs w:val="22"/>
        </w:rPr>
        <w:softHyphen/>
      </w:r>
      <w:r>
        <w:rPr>
          <w:rFonts w:ascii="Calibri" w:hAnsi="Calibri" w:cs="Calibri"/>
          <w:b/>
          <w:sz w:val="22"/>
          <w:szCs w:val="22"/>
        </w:rPr>
        <w:softHyphen/>
      </w:r>
      <w:r>
        <w:rPr>
          <w:rFonts w:ascii="Calibri" w:hAnsi="Calibri" w:cs="Calibri"/>
          <w:b/>
          <w:sz w:val="22"/>
          <w:szCs w:val="22"/>
        </w:rPr>
        <w:softHyphen/>
      </w:r>
      <w:r>
        <w:rPr>
          <w:rFonts w:ascii="Calibri" w:hAnsi="Calibri" w:cs="Calibri"/>
          <w:b/>
          <w:sz w:val="22"/>
          <w:szCs w:val="22"/>
        </w:rPr>
        <w:softHyphen/>
      </w:r>
      <w:r>
        <w:rPr>
          <w:rFonts w:ascii="Calibri" w:hAnsi="Calibri" w:cs="Calibri"/>
          <w:b/>
          <w:sz w:val="22"/>
          <w:szCs w:val="22"/>
        </w:rPr>
        <w:softHyphen/>
      </w:r>
      <w:r>
        <w:rPr>
          <w:rFonts w:ascii="Calibri" w:hAnsi="Calibri" w:cs="Calibri"/>
          <w:b/>
          <w:sz w:val="22"/>
          <w:szCs w:val="22"/>
        </w:rPr>
        <w:softHyphen/>
      </w:r>
      <w:r>
        <w:rPr>
          <w:rFonts w:ascii="Calibri" w:hAnsi="Calibri" w:cs="Calibri"/>
          <w:sz w:val="20"/>
        </w:rPr>
        <w:t>ՎՃԱՐՄԱՆ ԺԱՄԱՆԱԿԱՑՈՒՅՑ*</w:t>
      </w:r>
    </w:p>
    <w:p w14:paraId="59B3321F" w14:textId="77777777" w:rsidR="00263AA7" w:rsidRDefault="00263AA7" w:rsidP="00263AA7">
      <w:pPr>
        <w:jc w:val="center"/>
        <w:rPr>
          <w:rFonts w:ascii="Calibri" w:hAnsi="Calibri" w:cs="Calibri"/>
          <w:sz w:val="20"/>
        </w:rPr>
      </w:pPr>
      <w:r>
        <w:rPr>
          <w:rFonts w:ascii="Calibri" w:hAnsi="Calibri" w:cs="Calibri"/>
          <w:sz w:val="20"/>
        </w:rPr>
        <w:t xml:space="preserve">                                                                                                                                                                                                            </w:t>
      </w:r>
      <w:r>
        <w:rPr>
          <w:rFonts w:ascii="Calibri" w:hAnsi="Calibri" w:cs="Calibri"/>
          <w:sz w:val="18"/>
        </w:rPr>
        <w:t>ՀՀ</w:t>
      </w:r>
      <w:r>
        <w:rPr>
          <w:rFonts w:ascii="Calibri" w:hAnsi="Calibri" w:cs="Calibri"/>
          <w:sz w:val="18"/>
          <w:lang w:val="es-ES"/>
        </w:rPr>
        <w:t xml:space="preserve"> </w:t>
      </w:r>
      <w:r>
        <w:rPr>
          <w:rFonts w:ascii="Calibri" w:hAnsi="Calibri" w:cs="Calibri"/>
          <w:sz w:val="18"/>
        </w:rPr>
        <w:t>դրամ</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
        <w:gridCol w:w="584"/>
        <w:gridCol w:w="584"/>
        <w:gridCol w:w="584"/>
        <w:gridCol w:w="584"/>
        <w:gridCol w:w="584"/>
        <w:gridCol w:w="584"/>
        <w:gridCol w:w="584"/>
        <w:gridCol w:w="584"/>
        <w:gridCol w:w="584"/>
        <w:gridCol w:w="584"/>
        <w:gridCol w:w="584"/>
        <w:gridCol w:w="584"/>
        <w:gridCol w:w="584"/>
        <w:gridCol w:w="584"/>
        <w:gridCol w:w="584"/>
      </w:tblGrid>
      <w:tr w:rsidR="00263AA7" w14:paraId="14DBAE57" w14:textId="77777777" w:rsidTr="00A1468E">
        <w:trPr>
          <w:trHeight w:val="354"/>
        </w:trPr>
        <w:tc>
          <w:tcPr>
            <w:tcW w:w="9345" w:type="dxa"/>
            <w:gridSpan w:val="16"/>
            <w:tcBorders>
              <w:top w:val="single" w:sz="4" w:space="0" w:color="000000"/>
              <w:left w:val="single" w:sz="4" w:space="0" w:color="000000"/>
              <w:bottom w:val="single" w:sz="4" w:space="0" w:color="000000"/>
              <w:right w:val="single" w:sz="4" w:space="0" w:color="000000"/>
            </w:tcBorders>
            <w:vAlign w:val="center"/>
            <w:hideMark/>
          </w:tcPr>
          <w:p w14:paraId="4A96C3A0"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Ապրանքի</w:t>
            </w:r>
          </w:p>
        </w:tc>
      </w:tr>
      <w:tr w:rsidR="00263AA7" w:rsidRPr="00263AA7" w14:paraId="23226277" w14:textId="77777777" w:rsidTr="00A1468E">
        <w:trPr>
          <w:trHeight w:val="354"/>
        </w:trPr>
        <w:tc>
          <w:tcPr>
            <w:tcW w:w="585" w:type="dxa"/>
            <w:tcBorders>
              <w:top w:val="single" w:sz="4" w:space="0" w:color="000000"/>
              <w:left w:val="single" w:sz="4" w:space="0" w:color="000000"/>
              <w:bottom w:val="single" w:sz="4" w:space="0" w:color="000000"/>
              <w:right w:val="single" w:sz="4" w:space="0" w:color="000000"/>
            </w:tcBorders>
            <w:vAlign w:val="center"/>
            <w:hideMark/>
          </w:tcPr>
          <w:p w14:paraId="4ABBF195"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հրավերով նախատեսված չափաբաժնի համարը</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272FC0E4"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գնումների պլանով նախատեսված միջանցիկ ծածկագիրը` ըստ ԳՄԱ դասակարգման (CPV)</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6E07A38C"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անվանումը</w:t>
            </w:r>
          </w:p>
        </w:tc>
        <w:tc>
          <w:tcPr>
            <w:tcW w:w="7592" w:type="dxa"/>
            <w:gridSpan w:val="13"/>
            <w:tcBorders>
              <w:top w:val="single" w:sz="4" w:space="0" w:color="000000"/>
              <w:left w:val="single" w:sz="4" w:space="0" w:color="000000"/>
              <w:bottom w:val="single" w:sz="4" w:space="0" w:color="000000"/>
              <w:right w:val="single" w:sz="4" w:space="0" w:color="000000"/>
            </w:tcBorders>
            <w:vAlign w:val="center"/>
            <w:hideMark/>
          </w:tcPr>
          <w:p w14:paraId="361A1EF5"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դիմաց վճարումները նախատեսվում է իրականացնել 20__թ-ին` ըստ ամիսների, այդ թվում**</w:t>
            </w:r>
          </w:p>
        </w:tc>
      </w:tr>
      <w:tr w:rsidR="00263AA7" w14:paraId="67891138" w14:textId="77777777" w:rsidTr="00A1468E">
        <w:trPr>
          <w:trHeight w:val="900"/>
        </w:trPr>
        <w:tc>
          <w:tcPr>
            <w:tcW w:w="585" w:type="dxa"/>
            <w:tcBorders>
              <w:top w:val="single" w:sz="4" w:space="0" w:color="000000"/>
              <w:left w:val="single" w:sz="4" w:space="0" w:color="000000"/>
              <w:bottom w:val="single" w:sz="4" w:space="0" w:color="000000"/>
              <w:right w:val="single" w:sz="4" w:space="0" w:color="000000"/>
            </w:tcBorders>
            <w:textDirection w:val="btLr"/>
            <w:vAlign w:val="center"/>
          </w:tcPr>
          <w:p w14:paraId="79283150" w14:textId="77777777" w:rsidR="00263AA7" w:rsidRDefault="00263AA7">
            <w:pPr>
              <w:jc w:val="center"/>
              <w:rPr>
                <w:rFonts w:ascii="GHEA Grapalat" w:hAnsi="GHEA Grapalat"/>
                <w:b/>
                <w:bCs/>
                <w:i/>
                <w:iCs/>
                <w:sz w:val="14"/>
                <w:szCs w:val="14"/>
              </w:rPr>
            </w:pPr>
          </w:p>
        </w:tc>
        <w:tc>
          <w:tcPr>
            <w:tcW w:w="584" w:type="dxa"/>
            <w:tcBorders>
              <w:top w:val="single" w:sz="4" w:space="0" w:color="000000"/>
              <w:left w:val="single" w:sz="4" w:space="0" w:color="000000"/>
              <w:bottom w:val="single" w:sz="4" w:space="0" w:color="000000"/>
              <w:right w:val="single" w:sz="4" w:space="0" w:color="000000"/>
            </w:tcBorders>
            <w:textDirection w:val="btLr"/>
            <w:vAlign w:val="center"/>
          </w:tcPr>
          <w:p w14:paraId="15F8D236" w14:textId="77777777" w:rsidR="00263AA7" w:rsidRDefault="00263AA7">
            <w:pPr>
              <w:jc w:val="center"/>
              <w:rPr>
                <w:rFonts w:ascii="GHEA Grapalat" w:hAnsi="GHEA Grapalat"/>
                <w:b/>
                <w:bCs/>
                <w:i/>
                <w:iCs/>
                <w:sz w:val="14"/>
                <w:szCs w:val="14"/>
              </w:rPr>
            </w:pPr>
          </w:p>
        </w:tc>
        <w:tc>
          <w:tcPr>
            <w:tcW w:w="584" w:type="dxa"/>
            <w:tcBorders>
              <w:top w:val="single" w:sz="4" w:space="0" w:color="000000"/>
              <w:left w:val="single" w:sz="4" w:space="0" w:color="000000"/>
              <w:bottom w:val="single" w:sz="4" w:space="0" w:color="000000"/>
              <w:right w:val="single" w:sz="4" w:space="0" w:color="000000"/>
            </w:tcBorders>
            <w:textDirection w:val="btLr"/>
            <w:vAlign w:val="center"/>
          </w:tcPr>
          <w:p w14:paraId="05A516BF" w14:textId="77777777" w:rsidR="00263AA7" w:rsidRDefault="00263AA7">
            <w:pPr>
              <w:jc w:val="center"/>
              <w:rPr>
                <w:rFonts w:ascii="GHEA Grapalat" w:hAnsi="GHEA Grapalat"/>
                <w:b/>
                <w:bCs/>
                <w:i/>
                <w:iCs/>
                <w:sz w:val="14"/>
                <w:szCs w:val="14"/>
              </w:rPr>
            </w:pPr>
          </w:p>
        </w:tc>
        <w:tc>
          <w:tcPr>
            <w:tcW w:w="584" w:type="dxa"/>
            <w:tcBorders>
              <w:top w:val="single" w:sz="4" w:space="0" w:color="000000"/>
              <w:left w:val="single" w:sz="4" w:space="0" w:color="000000"/>
              <w:bottom w:val="single" w:sz="4" w:space="0" w:color="000000"/>
              <w:right w:val="single" w:sz="4" w:space="0" w:color="000000"/>
            </w:tcBorders>
            <w:textDirection w:val="btLr"/>
            <w:vAlign w:val="center"/>
            <w:hideMark/>
          </w:tcPr>
          <w:p w14:paraId="2966488C"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հունվար</w:t>
            </w:r>
          </w:p>
        </w:tc>
        <w:tc>
          <w:tcPr>
            <w:tcW w:w="584" w:type="dxa"/>
            <w:tcBorders>
              <w:top w:val="single" w:sz="4" w:space="0" w:color="000000"/>
              <w:left w:val="single" w:sz="4" w:space="0" w:color="000000"/>
              <w:bottom w:val="single" w:sz="4" w:space="0" w:color="000000"/>
              <w:right w:val="single" w:sz="4" w:space="0" w:color="000000"/>
            </w:tcBorders>
            <w:textDirection w:val="btLr"/>
            <w:vAlign w:val="center"/>
            <w:hideMark/>
          </w:tcPr>
          <w:p w14:paraId="53F9EE50"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փետրվար</w:t>
            </w:r>
          </w:p>
        </w:tc>
        <w:tc>
          <w:tcPr>
            <w:tcW w:w="584" w:type="dxa"/>
            <w:tcBorders>
              <w:top w:val="single" w:sz="4" w:space="0" w:color="000000"/>
              <w:left w:val="single" w:sz="4" w:space="0" w:color="000000"/>
              <w:bottom w:val="single" w:sz="4" w:space="0" w:color="000000"/>
              <w:right w:val="single" w:sz="4" w:space="0" w:color="000000"/>
            </w:tcBorders>
            <w:textDirection w:val="btLr"/>
            <w:vAlign w:val="center"/>
            <w:hideMark/>
          </w:tcPr>
          <w:p w14:paraId="36384988"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մարտ</w:t>
            </w:r>
          </w:p>
        </w:tc>
        <w:tc>
          <w:tcPr>
            <w:tcW w:w="584" w:type="dxa"/>
            <w:tcBorders>
              <w:top w:val="single" w:sz="4" w:space="0" w:color="000000"/>
              <w:left w:val="single" w:sz="4" w:space="0" w:color="000000"/>
              <w:bottom w:val="single" w:sz="4" w:space="0" w:color="000000"/>
              <w:right w:val="single" w:sz="4" w:space="0" w:color="000000"/>
            </w:tcBorders>
            <w:textDirection w:val="btLr"/>
            <w:vAlign w:val="center"/>
            <w:hideMark/>
          </w:tcPr>
          <w:p w14:paraId="2869B169"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ապրիլ</w:t>
            </w:r>
          </w:p>
        </w:tc>
        <w:tc>
          <w:tcPr>
            <w:tcW w:w="584" w:type="dxa"/>
            <w:tcBorders>
              <w:top w:val="single" w:sz="4" w:space="0" w:color="000000"/>
              <w:left w:val="single" w:sz="4" w:space="0" w:color="000000"/>
              <w:bottom w:val="single" w:sz="4" w:space="0" w:color="000000"/>
              <w:right w:val="single" w:sz="4" w:space="0" w:color="000000"/>
            </w:tcBorders>
            <w:textDirection w:val="btLr"/>
            <w:vAlign w:val="center"/>
            <w:hideMark/>
          </w:tcPr>
          <w:p w14:paraId="79C7DC29"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մայիս</w:t>
            </w:r>
          </w:p>
        </w:tc>
        <w:tc>
          <w:tcPr>
            <w:tcW w:w="584" w:type="dxa"/>
            <w:tcBorders>
              <w:top w:val="single" w:sz="4" w:space="0" w:color="000000"/>
              <w:left w:val="single" w:sz="4" w:space="0" w:color="000000"/>
              <w:bottom w:val="single" w:sz="4" w:space="0" w:color="000000"/>
              <w:right w:val="single" w:sz="4" w:space="0" w:color="000000"/>
            </w:tcBorders>
            <w:textDirection w:val="btLr"/>
            <w:vAlign w:val="center"/>
            <w:hideMark/>
          </w:tcPr>
          <w:p w14:paraId="03561AFE"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հունիս</w:t>
            </w:r>
          </w:p>
        </w:tc>
        <w:tc>
          <w:tcPr>
            <w:tcW w:w="584" w:type="dxa"/>
            <w:tcBorders>
              <w:top w:val="single" w:sz="4" w:space="0" w:color="000000"/>
              <w:left w:val="single" w:sz="4" w:space="0" w:color="000000"/>
              <w:bottom w:val="single" w:sz="4" w:space="0" w:color="000000"/>
              <w:right w:val="single" w:sz="4" w:space="0" w:color="000000"/>
            </w:tcBorders>
            <w:textDirection w:val="btLr"/>
            <w:vAlign w:val="center"/>
            <w:hideMark/>
          </w:tcPr>
          <w:p w14:paraId="19562CC3"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հուլիս</w:t>
            </w:r>
          </w:p>
        </w:tc>
        <w:tc>
          <w:tcPr>
            <w:tcW w:w="584" w:type="dxa"/>
            <w:tcBorders>
              <w:top w:val="single" w:sz="4" w:space="0" w:color="000000"/>
              <w:left w:val="single" w:sz="4" w:space="0" w:color="000000"/>
              <w:bottom w:val="single" w:sz="4" w:space="0" w:color="000000"/>
              <w:right w:val="single" w:sz="4" w:space="0" w:color="000000"/>
            </w:tcBorders>
            <w:textDirection w:val="btLr"/>
            <w:vAlign w:val="center"/>
            <w:hideMark/>
          </w:tcPr>
          <w:p w14:paraId="19FFE7F2"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օգոստոս</w:t>
            </w:r>
          </w:p>
        </w:tc>
        <w:tc>
          <w:tcPr>
            <w:tcW w:w="584" w:type="dxa"/>
            <w:tcBorders>
              <w:top w:val="single" w:sz="4" w:space="0" w:color="000000"/>
              <w:left w:val="single" w:sz="4" w:space="0" w:color="000000"/>
              <w:bottom w:val="single" w:sz="4" w:space="0" w:color="000000"/>
              <w:right w:val="single" w:sz="4" w:space="0" w:color="000000"/>
            </w:tcBorders>
            <w:textDirection w:val="btLr"/>
            <w:vAlign w:val="center"/>
            <w:hideMark/>
          </w:tcPr>
          <w:p w14:paraId="0971DDBF"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սեպտեմբեր</w:t>
            </w:r>
          </w:p>
        </w:tc>
        <w:tc>
          <w:tcPr>
            <w:tcW w:w="584" w:type="dxa"/>
            <w:tcBorders>
              <w:top w:val="single" w:sz="4" w:space="0" w:color="000000"/>
              <w:left w:val="single" w:sz="4" w:space="0" w:color="000000"/>
              <w:bottom w:val="single" w:sz="4" w:space="0" w:color="000000"/>
              <w:right w:val="single" w:sz="4" w:space="0" w:color="000000"/>
            </w:tcBorders>
            <w:textDirection w:val="btLr"/>
            <w:vAlign w:val="center"/>
            <w:hideMark/>
          </w:tcPr>
          <w:p w14:paraId="7054B004"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հոկտեմբեր</w:t>
            </w:r>
          </w:p>
        </w:tc>
        <w:tc>
          <w:tcPr>
            <w:tcW w:w="584" w:type="dxa"/>
            <w:tcBorders>
              <w:top w:val="single" w:sz="4" w:space="0" w:color="000000"/>
              <w:left w:val="single" w:sz="4" w:space="0" w:color="000000"/>
              <w:bottom w:val="single" w:sz="4" w:space="0" w:color="000000"/>
              <w:right w:val="single" w:sz="4" w:space="0" w:color="000000"/>
            </w:tcBorders>
            <w:textDirection w:val="btLr"/>
            <w:vAlign w:val="center"/>
            <w:hideMark/>
          </w:tcPr>
          <w:p w14:paraId="7BF17C2A"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նոյեմբեր</w:t>
            </w:r>
          </w:p>
        </w:tc>
        <w:tc>
          <w:tcPr>
            <w:tcW w:w="584" w:type="dxa"/>
            <w:tcBorders>
              <w:top w:val="single" w:sz="4" w:space="0" w:color="000000"/>
              <w:left w:val="single" w:sz="4" w:space="0" w:color="000000"/>
              <w:bottom w:val="single" w:sz="4" w:space="0" w:color="000000"/>
              <w:right w:val="single" w:sz="4" w:space="0" w:color="000000"/>
            </w:tcBorders>
            <w:textDirection w:val="btLr"/>
            <w:vAlign w:val="center"/>
            <w:hideMark/>
          </w:tcPr>
          <w:p w14:paraId="7A355B0E"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դեկտեմբեր</w:t>
            </w:r>
          </w:p>
        </w:tc>
        <w:tc>
          <w:tcPr>
            <w:tcW w:w="584" w:type="dxa"/>
            <w:tcBorders>
              <w:top w:val="single" w:sz="4" w:space="0" w:color="000000"/>
              <w:left w:val="single" w:sz="4" w:space="0" w:color="000000"/>
              <w:bottom w:val="single" w:sz="4" w:space="0" w:color="000000"/>
              <w:right w:val="single" w:sz="4" w:space="0" w:color="000000"/>
            </w:tcBorders>
            <w:textDirection w:val="btLr"/>
            <w:vAlign w:val="center"/>
            <w:hideMark/>
          </w:tcPr>
          <w:p w14:paraId="6BF31567"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Ընդամենը</w:t>
            </w:r>
          </w:p>
        </w:tc>
      </w:tr>
      <w:tr w:rsidR="00263AA7" w14:paraId="5C71EA97" w14:textId="77777777" w:rsidTr="00A1468E">
        <w:trPr>
          <w:trHeight w:val="354"/>
        </w:trPr>
        <w:tc>
          <w:tcPr>
            <w:tcW w:w="585" w:type="dxa"/>
            <w:tcBorders>
              <w:top w:val="single" w:sz="4" w:space="0" w:color="000000"/>
              <w:left w:val="single" w:sz="4" w:space="0" w:color="000000"/>
              <w:bottom w:val="single" w:sz="4" w:space="0" w:color="000000"/>
              <w:right w:val="single" w:sz="4" w:space="0" w:color="000000"/>
            </w:tcBorders>
            <w:vAlign w:val="center"/>
            <w:hideMark/>
          </w:tcPr>
          <w:p w14:paraId="1066747A"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1</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458F2BB6"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44163220/3</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208CB238"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խողովակները միացնող կցորդիչ Ф140-Ф40</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509DE4A9"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0</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545A0AD3"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0</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1D5E1BEB"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0</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3E61C2FD"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0</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47823BBA"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0</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6A3A23E9"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0</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53809D93"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0</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0829FAE1"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0</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4D8A417C"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0</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4BFF1148"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0</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1346CBD4"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0</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1E06413C"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100</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71015DA1" w14:textId="77777777" w:rsidR="00263AA7" w:rsidRDefault="00263AA7">
            <w:pPr>
              <w:jc w:val="center"/>
              <w:rPr>
                <w:rFonts w:ascii="GHEA Grapalat" w:hAnsi="GHEA Grapalat"/>
                <w:b/>
                <w:bCs/>
                <w:i/>
                <w:iCs/>
                <w:sz w:val="14"/>
                <w:szCs w:val="14"/>
              </w:rPr>
            </w:pPr>
            <w:r>
              <w:rPr>
                <w:rFonts w:ascii="GHEA Grapalat" w:hAnsi="GHEA Grapalat"/>
                <w:b/>
                <w:bCs/>
                <w:i/>
                <w:iCs/>
                <w:sz w:val="14"/>
                <w:szCs w:val="14"/>
              </w:rPr>
              <w:t>100%</w:t>
            </w:r>
          </w:p>
        </w:tc>
      </w:tr>
    </w:tbl>
    <w:p w14:paraId="1366DE8C" w14:textId="77777777" w:rsidR="00263AA7" w:rsidRDefault="00263AA7" w:rsidP="00263AA7">
      <w:pPr>
        <w:jc w:val="center"/>
        <w:rPr>
          <w:rFonts w:ascii="Calibri" w:hAnsi="Calibri" w:cs="Calibri"/>
          <w:i/>
          <w:sz w:val="18"/>
          <w:szCs w:val="18"/>
        </w:rPr>
      </w:pPr>
    </w:p>
    <w:p w14:paraId="6C746F02" w14:textId="77777777" w:rsidR="00263AA7" w:rsidRDefault="00263AA7" w:rsidP="00263AA7">
      <w:pPr>
        <w:rPr>
          <w:rFonts w:ascii="Calibri" w:hAnsi="Calibri" w:cs="Calibri"/>
          <w:i/>
          <w:sz w:val="18"/>
          <w:szCs w:val="18"/>
          <w:lang w:val="pt-BR"/>
        </w:rPr>
      </w:pPr>
      <w:r>
        <w:rPr>
          <w:rFonts w:ascii="Calibri" w:hAnsi="Calibri" w:cs="Calibri"/>
          <w:i/>
          <w:sz w:val="18"/>
          <w:szCs w:val="18"/>
        </w:rPr>
        <w:t xml:space="preserve">* </w:t>
      </w:r>
      <w:r>
        <w:rPr>
          <w:rFonts w:ascii="Calibri" w:hAnsi="Calibri" w:cs="Calibri"/>
          <w:i/>
          <w:sz w:val="18"/>
          <w:szCs w:val="18"/>
          <w:lang w:val="pt-BR"/>
        </w:rPr>
        <w:t>Վճարման ենթակա գումարները ներկայացվում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9D38AE0" w14:textId="77777777" w:rsidR="00263AA7" w:rsidRDefault="00263AA7" w:rsidP="00263AA7">
      <w:pPr>
        <w:rPr>
          <w:rFonts w:ascii="Calibri" w:hAnsi="Calibri" w:cs="Calibri"/>
          <w:i/>
          <w:sz w:val="18"/>
          <w:szCs w:val="18"/>
          <w:lang w:val="pt-BR"/>
        </w:rPr>
      </w:pPr>
      <w:r>
        <w:rPr>
          <w:rFonts w:ascii="Calibri" w:hAnsi="Calibri" w:cs="Calibri"/>
          <w:i/>
          <w:sz w:val="18"/>
          <w:szCs w:val="18"/>
          <w:lang w:val="pt-BR"/>
        </w:rPr>
        <w:t>** հրավերում գումարները նշվում են տոկոսով, իսկ պայմանագիրը կնքելիս տոկոսի փոխարեն նշվում է կոնկրետ գումարի չափ</w:t>
      </w:r>
    </w:p>
    <w:p w14:paraId="5383839F" w14:textId="77777777" w:rsidR="00263AA7" w:rsidRDefault="00263AA7" w:rsidP="00263AA7">
      <w:pPr>
        <w:jc w:val="center"/>
        <w:rPr>
          <w:rFonts w:ascii="Calibri" w:hAnsi="Calibri" w:cs="Calibri"/>
          <w:sz w:val="20"/>
          <w:lang w:val="es-ES"/>
        </w:rPr>
      </w:pPr>
    </w:p>
    <w:p w14:paraId="775D5934" w14:textId="77777777" w:rsidR="00263AA7" w:rsidRDefault="00263AA7" w:rsidP="00263AA7">
      <w:pPr>
        <w:jc w:val="right"/>
        <w:rPr>
          <w:rFonts w:ascii="Calibri" w:hAnsi="Calibri" w:cs="Calibri"/>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A1468E" w14:paraId="0094FB1A" w14:textId="77777777" w:rsidTr="00A1468E">
        <w:trPr>
          <w:jc w:val="center"/>
        </w:trPr>
        <w:tc>
          <w:tcPr>
            <w:tcW w:w="4539" w:type="dxa"/>
          </w:tcPr>
          <w:p w14:paraId="56178806" w14:textId="77777777" w:rsidR="00A1468E" w:rsidRPr="00A1468E" w:rsidRDefault="00A1468E" w:rsidP="00A1468E">
            <w:pPr>
              <w:jc w:val="center"/>
              <w:rPr>
                <w:rFonts w:ascii="Calibri" w:hAnsi="Calibri" w:cs="Calibri"/>
                <w:b/>
                <w:bCs/>
                <w:sz w:val="22"/>
                <w:szCs w:val="22"/>
                <w:lang w:val="nb-NO"/>
              </w:rPr>
            </w:pPr>
            <w:r w:rsidRPr="00A1468E">
              <w:rPr>
                <w:rFonts w:ascii="Calibri" w:hAnsi="Calibri" w:cs="Calibri"/>
                <w:b/>
                <w:bCs/>
                <w:sz w:val="22"/>
                <w:szCs w:val="22"/>
                <w:lang w:val="nb-NO"/>
              </w:rPr>
              <w:t>ԳՆՈՐԴ</w:t>
            </w:r>
          </w:p>
          <w:p w14:paraId="5FCA3EB8" w14:textId="77777777" w:rsidR="00A1468E" w:rsidRPr="00A1468E" w:rsidRDefault="00A1468E" w:rsidP="00A1468E">
            <w:pPr>
              <w:jc w:val="center"/>
              <w:rPr>
                <w:rFonts w:ascii="GHEA Grapalat" w:hAnsi="GHEA Grapalat"/>
                <w:sz w:val="22"/>
                <w:szCs w:val="22"/>
                <w:lang w:val="hy-AM"/>
              </w:rPr>
            </w:pPr>
            <w:r w:rsidRPr="00A1468E">
              <w:rPr>
                <w:rFonts w:ascii="GHEA Grapalat" w:hAnsi="GHEA Grapalat"/>
                <w:sz w:val="22"/>
                <w:szCs w:val="22"/>
                <w:lang w:val="hy-AM"/>
              </w:rPr>
              <w:t>Բաղրամյանի համայնքապետարան</w:t>
            </w:r>
          </w:p>
          <w:p w14:paraId="6CD5124D" w14:textId="77777777" w:rsidR="00A1468E" w:rsidRPr="00A1468E" w:rsidRDefault="00A1468E" w:rsidP="00A1468E">
            <w:pPr>
              <w:ind w:right="-108"/>
              <w:jc w:val="center"/>
              <w:rPr>
                <w:rFonts w:ascii="GHEA Grapalat" w:hAnsi="GHEA Grapalat"/>
                <w:sz w:val="22"/>
                <w:szCs w:val="22"/>
                <w:lang w:val="hy-AM"/>
              </w:rPr>
            </w:pPr>
            <w:r w:rsidRPr="00A1468E">
              <w:rPr>
                <w:rFonts w:ascii="GHEA Grapalat" w:hAnsi="GHEA Grapalat"/>
                <w:sz w:val="22"/>
                <w:szCs w:val="22"/>
                <w:lang w:val="hy-AM"/>
              </w:rPr>
              <w:t>ՀՀ Արմավիրի մարզ, գ</w:t>
            </w:r>
            <w:r w:rsidRPr="00A1468E">
              <w:rPr>
                <w:rFonts w:ascii="Cambria Math" w:hAnsi="Cambria Math" w:cs="Cambria Math"/>
                <w:sz w:val="22"/>
                <w:szCs w:val="22"/>
                <w:lang w:val="hy-AM"/>
              </w:rPr>
              <w:t>.</w:t>
            </w:r>
            <w:r w:rsidRPr="00A1468E">
              <w:rPr>
                <w:rFonts w:ascii="GHEA Grapalat" w:hAnsi="GHEA Grapalat"/>
                <w:sz w:val="22"/>
                <w:szCs w:val="22"/>
                <w:lang w:val="hy-AM"/>
              </w:rPr>
              <w:t>Բաղրամյան, Բաղրամյան փ</w:t>
            </w:r>
            <w:r w:rsidRPr="00A1468E">
              <w:rPr>
                <w:rFonts w:ascii="Cambria Math" w:hAnsi="Cambria Math" w:cs="Cambria Math"/>
                <w:sz w:val="22"/>
                <w:szCs w:val="22"/>
                <w:lang w:val="hy-AM"/>
              </w:rPr>
              <w:t>.</w:t>
            </w:r>
            <w:r w:rsidRPr="00A1468E">
              <w:rPr>
                <w:rFonts w:ascii="GHEA Grapalat" w:hAnsi="GHEA Grapalat"/>
                <w:sz w:val="22"/>
                <w:szCs w:val="22"/>
                <w:lang w:val="hy-AM"/>
              </w:rPr>
              <w:t xml:space="preserve"> 2/3</w:t>
            </w:r>
          </w:p>
          <w:p w14:paraId="452BFEAC" w14:textId="77777777" w:rsidR="00A1468E" w:rsidRPr="00A1468E" w:rsidRDefault="00A1468E" w:rsidP="00A1468E">
            <w:pPr>
              <w:jc w:val="center"/>
              <w:rPr>
                <w:rFonts w:ascii="GHEA Grapalat" w:hAnsi="GHEA Grapalat"/>
                <w:sz w:val="22"/>
                <w:szCs w:val="22"/>
                <w:lang w:val="hy-AM"/>
              </w:rPr>
            </w:pPr>
            <w:r w:rsidRPr="00A1468E">
              <w:rPr>
                <w:rFonts w:ascii="GHEA Grapalat" w:hAnsi="GHEA Grapalat"/>
                <w:sz w:val="22"/>
                <w:szCs w:val="22"/>
                <w:lang w:val="hy-AM"/>
              </w:rPr>
              <w:t xml:space="preserve">ՀՀ ՖՆ Հ/Հ  </w:t>
            </w:r>
            <w:r w:rsidRPr="00A1468E">
              <w:rPr>
                <w:rFonts w:ascii="GHEA Grapalat" w:hAnsi="GHEA Grapalat" w:cs="Arial"/>
                <w:sz w:val="22"/>
                <w:szCs w:val="22"/>
                <w:lang w:val="hy-AM"/>
              </w:rPr>
              <w:t>900472054205</w:t>
            </w:r>
          </w:p>
          <w:p w14:paraId="43D5D923" w14:textId="77777777" w:rsidR="00A1468E" w:rsidRPr="00A1468E" w:rsidRDefault="00A1468E" w:rsidP="00A1468E">
            <w:pPr>
              <w:jc w:val="center"/>
              <w:rPr>
                <w:rFonts w:ascii="GHEA Grapalat" w:hAnsi="GHEA Grapalat"/>
                <w:sz w:val="22"/>
                <w:szCs w:val="22"/>
                <w:lang w:val="hy-AM"/>
              </w:rPr>
            </w:pPr>
            <w:r w:rsidRPr="00A1468E">
              <w:rPr>
                <w:rFonts w:ascii="GHEA Grapalat" w:hAnsi="GHEA Grapalat"/>
                <w:sz w:val="22"/>
                <w:szCs w:val="22"/>
                <w:lang w:val="hy-AM"/>
              </w:rPr>
              <w:t>ՀՎՀՀ 04440571</w:t>
            </w:r>
          </w:p>
          <w:p w14:paraId="7DF7E695" w14:textId="77777777" w:rsidR="00A1468E" w:rsidRPr="00A1468E" w:rsidRDefault="00A1468E" w:rsidP="00A1468E">
            <w:pPr>
              <w:jc w:val="center"/>
              <w:rPr>
                <w:rFonts w:ascii="GHEA Grapalat" w:hAnsi="GHEA Grapalat"/>
                <w:sz w:val="22"/>
                <w:szCs w:val="22"/>
                <w:lang w:val="hy-AM"/>
              </w:rPr>
            </w:pPr>
            <w:r w:rsidRPr="00A1468E">
              <w:rPr>
                <w:rFonts w:ascii="GHEA Grapalat" w:hAnsi="GHEA Grapalat"/>
                <w:sz w:val="22"/>
                <w:szCs w:val="22"/>
                <w:lang w:val="hy-AM"/>
              </w:rPr>
              <w:t xml:space="preserve">Համայնքի ղեկավար՝ </w:t>
            </w:r>
          </w:p>
          <w:p w14:paraId="2A55DE49" w14:textId="77777777" w:rsidR="00A1468E" w:rsidRPr="00A1468E" w:rsidRDefault="00A1468E" w:rsidP="00A1468E">
            <w:pPr>
              <w:jc w:val="center"/>
              <w:rPr>
                <w:rFonts w:ascii="Calibri" w:hAnsi="Calibri" w:cs="Calibri"/>
                <w:sz w:val="22"/>
                <w:szCs w:val="22"/>
                <w:u w:val="single"/>
                <w:lang w:val="hy-AM"/>
              </w:rPr>
            </w:pPr>
            <w:r w:rsidRPr="00A1468E">
              <w:rPr>
                <w:rFonts w:ascii="GHEA Grapalat" w:hAnsi="GHEA Grapalat"/>
                <w:sz w:val="22"/>
                <w:szCs w:val="22"/>
                <w:lang w:val="hy-AM"/>
              </w:rPr>
              <w:t>Շանթ Առաքելյան</w:t>
            </w:r>
            <w:r w:rsidRPr="00A1468E">
              <w:rPr>
                <w:rFonts w:ascii="Calibri" w:hAnsi="Calibri" w:cs="Calibri"/>
                <w:sz w:val="22"/>
                <w:szCs w:val="22"/>
                <w:u w:val="single"/>
                <w:lang w:val="nb-NO"/>
              </w:rPr>
              <w:t xml:space="preserve"> </w:t>
            </w:r>
          </w:p>
          <w:p w14:paraId="3B3D6F9C" w14:textId="77777777" w:rsidR="00A1468E" w:rsidRPr="00A1468E" w:rsidRDefault="00A1468E" w:rsidP="00A1468E">
            <w:pPr>
              <w:rPr>
                <w:rFonts w:ascii="Calibri" w:hAnsi="Calibri" w:cs="Calibri"/>
                <w:sz w:val="22"/>
                <w:szCs w:val="22"/>
                <w:lang w:val="hy-AM"/>
              </w:rPr>
            </w:pPr>
          </w:p>
          <w:p w14:paraId="3EEF8C63"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w:t>
            </w:r>
          </w:p>
          <w:p w14:paraId="06E98E35"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/ստորագրություն/</w:t>
            </w:r>
          </w:p>
          <w:p w14:paraId="35991D48" w14:textId="49012B5E" w:rsidR="00A1468E" w:rsidRDefault="00A1468E" w:rsidP="00A1468E">
            <w:pPr>
              <w:jc w:val="center"/>
              <w:rPr>
                <w:rFonts w:ascii="Calibri" w:hAnsi="Calibri" w:cs="Calibri"/>
                <w:sz w:val="18"/>
                <w:szCs w:val="18"/>
                <w:lang w:val="ru-RU"/>
              </w:rPr>
            </w:pPr>
            <w:r w:rsidRPr="00A1468E">
              <w:rPr>
                <w:rFonts w:ascii="Calibri" w:hAnsi="Calibri" w:cs="Calibri"/>
                <w:sz w:val="22"/>
                <w:szCs w:val="22"/>
                <w:lang w:val="hy-AM"/>
              </w:rPr>
              <w:t>Կ.Տ</w:t>
            </w:r>
          </w:p>
        </w:tc>
        <w:tc>
          <w:tcPr>
            <w:tcW w:w="760" w:type="dxa"/>
          </w:tcPr>
          <w:p w14:paraId="4E05188A" w14:textId="77777777" w:rsidR="00A1468E" w:rsidRDefault="00A1468E" w:rsidP="00A1468E">
            <w:pPr>
              <w:jc w:val="center"/>
              <w:rPr>
                <w:rFonts w:ascii="Calibri" w:hAnsi="Calibri" w:cs="Calibri"/>
                <w:lang w:val="ru-RU"/>
              </w:rPr>
            </w:pPr>
          </w:p>
        </w:tc>
        <w:tc>
          <w:tcPr>
            <w:tcW w:w="4346" w:type="dxa"/>
          </w:tcPr>
          <w:p w14:paraId="3A49ED1D" w14:textId="77777777" w:rsidR="00A1468E" w:rsidRPr="00A1468E" w:rsidRDefault="00A1468E" w:rsidP="00A1468E">
            <w:pPr>
              <w:jc w:val="center"/>
              <w:rPr>
                <w:rFonts w:ascii="Calibri" w:hAnsi="Calibri" w:cs="Calibri"/>
                <w:b/>
                <w:bCs/>
                <w:sz w:val="22"/>
                <w:szCs w:val="22"/>
                <w:lang w:val="hy-AM"/>
              </w:rPr>
            </w:pPr>
            <w:r w:rsidRPr="00A1468E">
              <w:rPr>
                <w:rFonts w:ascii="Calibri" w:hAnsi="Calibri" w:cs="Calibri"/>
                <w:b/>
                <w:bCs/>
                <w:sz w:val="22"/>
                <w:szCs w:val="22"/>
                <w:lang w:val="hy-AM"/>
              </w:rPr>
              <w:t>ՎԱՃԱՌՈՂ</w:t>
            </w:r>
          </w:p>
          <w:p w14:paraId="411A3FB0"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«Բի Թու ՋԻ»ՍՊԸ</w:t>
            </w:r>
          </w:p>
          <w:p w14:paraId="270A07B9"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Տնօրեն՝ Նարեկ Սարգսյան</w:t>
            </w:r>
          </w:p>
          <w:p w14:paraId="46D7144E"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Ք․ Երևան, Նալբանդյան 5</w:t>
            </w:r>
          </w:p>
          <w:p w14:paraId="4432D4D8"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ՀՎՀՀ 05032652</w:t>
            </w:r>
          </w:p>
          <w:p w14:paraId="6D1C3A82"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ՀՀ 1570094113470100</w:t>
            </w:r>
          </w:p>
          <w:p w14:paraId="6EFD7779" w14:textId="77777777" w:rsidR="00A1468E" w:rsidRPr="00A1468E" w:rsidRDefault="00A1468E" w:rsidP="00A1468E">
            <w:pPr>
              <w:jc w:val="center"/>
              <w:rPr>
                <w:rFonts w:ascii="Calibri" w:hAnsi="Calibri" w:cs="Calibri"/>
                <w:sz w:val="22"/>
                <w:szCs w:val="22"/>
                <w:lang w:val="hy-AM"/>
              </w:rPr>
            </w:pPr>
          </w:p>
          <w:p w14:paraId="0CDD4CAE"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w:t>
            </w:r>
          </w:p>
          <w:p w14:paraId="20D35C18" w14:textId="77777777" w:rsidR="00A1468E" w:rsidRPr="00A1468E" w:rsidRDefault="00A1468E" w:rsidP="00A1468E">
            <w:pPr>
              <w:jc w:val="center"/>
              <w:rPr>
                <w:rFonts w:ascii="Calibri" w:hAnsi="Calibri" w:cs="Calibri"/>
                <w:sz w:val="22"/>
                <w:szCs w:val="22"/>
                <w:lang w:val="hy-AM"/>
              </w:rPr>
            </w:pPr>
            <w:r w:rsidRPr="00A1468E">
              <w:rPr>
                <w:rFonts w:ascii="Calibri" w:hAnsi="Calibri" w:cs="Calibri"/>
                <w:sz w:val="22"/>
                <w:szCs w:val="22"/>
                <w:lang w:val="hy-AM"/>
              </w:rPr>
              <w:t>/ստորագրություն/</w:t>
            </w:r>
          </w:p>
          <w:p w14:paraId="524372B9" w14:textId="6780D6FD" w:rsidR="00A1468E" w:rsidRDefault="00A1468E" w:rsidP="00A1468E">
            <w:pPr>
              <w:jc w:val="center"/>
              <w:rPr>
                <w:rFonts w:ascii="Calibri" w:hAnsi="Calibri" w:cs="Calibri"/>
                <w:sz w:val="22"/>
                <w:szCs w:val="22"/>
                <w:lang w:val="ru-RU"/>
              </w:rPr>
            </w:pPr>
            <w:r w:rsidRPr="00A1468E">
              <w:rPr>
                <w:rFonts w:ascii="Calibri" w:hAnsi="Calibri" w:cs="Calibri"/>
                <w:sz w:val="22"/>
                <w:szCs w:val="22"/>
                <w:lang w:val="hy-AM"/>
              </w:rPr>
              <w:t>Կ.Տ</w:t>
            </w:r>
          </w:p>
        </w:tc>
      </w:tr>
    </w:tbl>
    <w:p w14:paraId="09ED62AD" w14:textId="77777777" w:rsidR="006E1680" w:rsidRDefault="006E1680"/>
    <w:sectPr w:rsidR="006E16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28E3" w14:textId="77777777" w:rsidR="00B458CE" w:rsidRDefault="00B458CE" w:rsidP="00263AA7">
      <w:r>
        <w:separator/>
      </w:r>
    </w:p>
  </w:endnote>
  <w:endnote w:type="continuationSeparator" w:id="0">
    <w:p w14:paraId="0C882A65" w14:textId="77777777" w:rsidR="00B458CE" w:rsidRDefault="00B458CE" w:rsidP="0026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53AD" w14:textId="77777777" w:rsidR="00B458CE" w:rsidRDefault="00B458CE" w:rsidP="00263AA7">
      <w:r>
        <w:separator/>
      </w:r>
    </w:p>
  </w:footnote>
  <w:footnote w:type="continuationSeparator" w:id="0">
    <w:p w14:paraId="1A476DCA" w14:textId="77777777" w:rsidR="00B458CE" w:rsidRDefault="00B458CE" w:rsidP="00263AA7">
      <w:r>
        <w:continuationSeparator/>
      </w:r>
    </w:p>
  </w:footnote>
  <w:footnote w:id="1">
    <w:p w14:paraId="6E71CA64" w14:textId="77777777" w:rsidR="00263AA7" w:rsidRDefault="00263AA7" w:rsidP="00263AA7">
      <w:pPr>
        <w:rPr>
          <w:lang w:val="hy-AM"/>
        </w:rPr>
      </w:pPr>
    </w:p>
    <w:p w14:paraId="1E6E5624" w14:textId="77777777" w:rsidR="00263AA7" w:rsidRDefault="00263AA7" w:rsidP="00263AA7">
      <w:pPr>
        <w:rPr>
          <w:rFonts w:ascii="Calibri" w:hAnsi="Calibri" w:cs="Calibri"/>
          <w:i/>
          <w:sz w:val="18"/>
          <w:szCs w:val="18"/>
          <w:lang w:val="pt-BR"/>
        </w:rPr>
      </w:pPr>
      <w:r>
        <w:rPr>
          <w:rFonts w:ascii="Calibri" w:hAnsi="Calibri" w:cs="Calibri"/>
          <w:i/>
          <w:sz w:val="18"/>
          <w:szCs w:val="18"/>
          <w:lang w:val="pt-BR"/>
        </w:rPr>
        <w:footnoteRef/>
      </w:r>
      <w:r>
        <w:rPr>
          <w:rFonts w:ascii="Calibri" w:hAnsi="Calibri" w:cs="Calibri"/>
          <w:i/>
          <w:sz w:val="18"/>
          <w:szCs w:val="18"/>
          <w:lang w:val="pt-BR"/>
        </w:rPr>
        <w:t xml:space="preserve"> Եթե պայմանագիրը կնքվում է "Գնումների մասին" ՀՀ օրենքի 15-րդ հոդվածի 6-րդ մասի հիման վրա և պայմանագրի գինը չի գերազանցում գնումների բազային միավորի քսանհիգապատիկը ,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 Սույն կետը հանվում է պայմանագրից, եթե պայմանագիրը չի կնքվում "Գնումների մասին" ՀՀ օրենքի 15-րդ հոդվածի 6-րդ մասի հիման վրա: </w:t>
      </w:r>
    </w:p>
    <w:p w14:paraId="09EB732E" w14:textId="77777777" w:rsidR="00263AA7" w:rsidRDefault="00263AA7" w:rsidP="00263AA7">
      <w:pPr>
        <w:rPr>
          <w:rFonts w:ascii="Calibri" w:hAnsi="Calibri" w:cs="Calibri"/>
          <w:i/>
          <w:sz w:val="18"/>
          <w:szCs w:val="18"/>
          <w:lang w:val="pt-BR"/>
        </w:rPr>
      </w:pPr>
      <w:bookmarkStart w:id="0" w:name="_Hlk192770044"/>
      <w:bookmarkStart w:id="1" w:name="_Hlk192770606"/>
      <w:bookmarkStart w:id="2" w:name="_Hlk192770607"/>
      <w:r>
        <w:rPr>
          <w:rFonts w:ascii="Calibri" w:hAnsi="Calibri" w:cs="Calibri"/>
          <w:i/>
          <w:sz w:val="18"/>
          <w:szCs w:val="18"/>
          <w:lang w:val="pt-BR"/>
        </w:rPr>
        <w:t>Սույն կետի 5-րդ նախադասության մեջ  սահմանվող ժամկետը չի կարող պակաս լինել 10 աշխատանքային օրից:</w:t>
      </w:r>
    </w:p>
    <w:bookmarkEnd w:id="0"/>
    <w:bookmarkEnd w:id="1"/>
    <w:bookmarkEnd w:id="2"/>
    <w:p w14:paraId="28AE65DB" w14:textId="77777777" w:rsidR="00263AA7" w:rsidRDefault="00263AA7" w:rsidP="00263AA7">
      <w:pPr>
        <w:pStyle w:val="ad"/>
        <w:rPr>
          <w:rFonts w:asciiTheme="minorHAnsi" w:hAnsiTheme="minorHAnsi"/>
          <w:lang w:val="hy-AM"/>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BC"/>
    <w:rsid w:val="000069EF"/>
    <w:rsid w:val="000E07EA"/>
    <w:rsid w:val="0010583E"/>
    <w:rsid w:val="00263AA7"/>
    <w:rsid w:val="00280A8D"/>
    <w:rsid w:val="00285842"/>
    <w:rsid w:val="003D638B"/>
    <w:rsid w:val="00442FF3"/>
    <w:rsid w:val="006E1680"/>
    <w:rsid w:val="006F241F"/>
    <w:rsid w:val="00735B43"/>
    <w:rsid w:val="00A1468E"/>
    <w:rsid w:val="00A7732C"/>
    <w:rsid w:val="00B458CE"/>
    <w:rsid w:val="00EE5FBC"/>
    <w:rsid w:val="00F00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971E"/>
  <w15:chartTrackingRefBased/>
  <w15:docId w15:val="{BA06E2A9-2CD6-4C66-A4B6-C15C78E3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AA7"/>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EE5FB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EE5FB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3">
    <w:name w:val="heading 3"/>
    <w:basedOn w:val="a"/>
    <w:next w:val="a"/>
    <w:link w:val="30"/>
    <w:semiHidden/>
    <w:unhideWhenUsed/>
    <w:qFormat/>
    <w:rsid w:val="00EE5FB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EE5FB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u-RU"/>
      <w14:ligatures w14:val="standardContextual"/>
    </w:rPr>
  </w:style>
  <w:style w:type="paragraph" w:styleId="5">
    <w:name w:val="heading 5"/>
    <w:basedOn w:val="a"/>
    <w:next w:val="a"/>
    <w:link w:val="50"/>
    <w:uiPriority w:val="9"/>
    <w:semiHidden/>
    <w:unhideWhenUsed/>
    <w:qFormat/>
    <w:rsid w:val="00EE5FB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u-RU"/>
      <w14:ligatures w14:val="standardContextual"/>
    </w:rPr>
  </w:style>
  <w:style w:type="paragraph" w:styleId="6">
    <w:name w:val="heading 6"/>
    <w:basedOn w:val="a"/>
    <w:next w:val="a"/>
    <w:link w:val="60"/>
    <w:uiPriority w:val="9"/>
    <w:semiHidden/>
    <w:unhideWhenUsed/>
    <w:qFormat/>
    <w:rsid w:val="00EE5FB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u-RU"/>
      <w14:ligatures w14:val="standardContextual"/>
    </w:rPr>
  </w:style>
  <w:style w:type="paragraph" w:styleId="7">
    <w:name w:val="heading 7"/>
    <w:basedOn w:val="a"/>
    <w:next w:val="a"/>
    <w:link w:val="70"/>
    <w:uiPriority w:val="9"/>
    <w:semiHidden/>
    <w:unhideWhenUsed/>
    <w:qFormat/>
    <w:rsid w:val="00EE5FB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u-RU"/>
      <w14:ligatures w14:val="standardContextual"/>
    </w:rPr>
  </w:style>
  <w:style w:type="paragraph" w:styleId="8">
    <w:name w:val="heading 8"/>
    <w:basedOn w:val="a"/>
    <w:next w:val="a"/>
    <w:link w:val="80"/>
    <w:uiPriority w:val="9"/>
    <w:semiHidden/>
    <w:unhideWhenUsed/>
    <w:qFormat/>
    <w:rsid w:val="00EE5FB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u-RU"/>
      <w14:ligatures w14:val="standardContextual"/>
    </w:rPr>
  </w:style>
  <w:style w:type="paragraph" w:styleId="9">
    <w:name w:val="heading 9"/>
    <w:basedOn w:val="a"/>
    <w:next w:val="a"/>
    <w:link w:val="90"/>
    <w:uiPriority w:val="9"/>
    <w:semiHidden/>
    <w:unhideWhenUsed/>
    <w:qFormat/>
    <w:rsid w:val="00EE5FB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FB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E5FB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semiHidden/>
    <w:rsid w:val="00EE5FB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E5FB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E5FB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E5F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5FBC"/>
    <w:rPr>
      <w:rFonts w:eastAsiaTheme="majorEastAsia" w:cstheme="majorBidi"/>
      <w:color w:val="595959" w:themeColor="text1" w:themeTint="A6"/>
    </w:rPr>
  </w:style>
  <w:style w:type="character" w:customStyle="1" w:styleId="80">
    <w:name w:val="Заголовок 8 Знак"/>
    <w:basedOn w:val="a0"/>
    <w:link w:val="8"/>
    <w:uiPriority w:val="9"/>
    <w:semiHidden/>
    <w:rsid w:val="00EE5F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5FBC"/>
    <w:rPr>
      <w:rFonts w:eastAsiaTheme="majorEastAsia" w:cstheme="majorBidi"/>
      <w:color w:val="272727" w:themeColor="text1" w:themeTint="D8"/>
    </w:rPr>
  </w:style>
  <w:style w:type="paragraph" w:styleId="a3">
    <w:name w:val="Title"/>
    <w:basedOn w:val="a"/>
    <w:next w:val="a"/>
    <w:link w:val="a4"/>
    <w:uiPriority w:val="10"/>
    <w:qFormat/>
    <w:rsid w:val="00EE5FBC"/>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EE5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FB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EE5F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5FB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u-RU"/>
      <w14:ligatures w14:val="standardContextual"/>
    </w:rPr>
  </w:style>
  <w:style w:type="character" w:customStyle="1" w:styleId="22">
    <w:name w:val="Цитата 2 Знак"/>
    <w:basedOn w:val="a0"/>
    <w:link w:val="21"/>
    <w:uiPriority w:val="29"/>
    <w:rsid w:val="00EE5FBC"/>
    <w:rPr>
      <w:i/>
      <w:iCs/>
      <w:color w:val="404040" w:themeColor="text1" w:themeTint="BF"/>
    </w:rPr>
  </w:style>
  <w:style w:type="paragraph" w:styleId="a7">
    <w:name w:val="List Paragraph"/>
    <w:basedOn w:val="a"/>
    <w:uiPriority w:val="34"/>
    <w:qFormat/>
    <w:rsid w:val="00EE5FBC"/>
    <w:pPr>
      <w:spacing w:after="160" w:line="259" w:lineRule="auto"/>
      <w:ind w:left="720"/>
      <w:contextualSpacing/>
    </w:pPr>
    <w:rPr>
      <w:rFonts w:asciiTheme="minorHAnsi" w:eastAsiaTheme="minorHAnsi" w:hAnsiTheme="minorHAnsi" w:cstheme="minorBidi"/>
      <w:kern w:val="2"/>
      <w:sz w:val="22"/>
      <w:szCs w:val="22"/>
      <w:lang w:val="ru-RU"/>
      <w14:ligatures w14:val="standardContextual"/>
    </w:rPr>
  </w:style>
  <w:style w:type="character" w:styleId="a8">
    <w:name w:val="Intense Emphasis"/>
    <w:basedOn w:val="a0"/>
    <w:uiPriority w:val="21"/>
    <w:qFormat/>
    <w:rsid w:val="00EE5FBC"/>
    <w:rPr>
      <w:i/>
      <w:iCs/>
      <w:color w:val="2F5496" w:themeColor="accent1" w:themeShade="BF"/>
    </w:rPr>
  </w:style>
  <w:style w:type="paragraph" w:styleId="a9">
    <w:name w:val="Intense Quote"/>
    <w:basedOn w:val="a"/>
    <w:next w:val="a"/>
    <w:link w:val="aa"/>
    <w:uiPriority w:val="30"/>
    <w:qFormat/>
    <w:rsid w:val="00EE5FB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u-RU"/>
      <w14:ligatures w14:val="standardContextual"/>
    </w:rPr>
  </w:style>
  <w:style w:type="character" w:customStyle="1" w:styleId="aa">
    <w:name w:val="Выделенная цитата Знак"/>
    <w:basedOn w:val="a0"/>
    <w:link w:val="a9"/>
    <w:uiPriority w:val="30"/>
    <w:rsid w:val="00EE5FBC"/>
    <w:rPr>
      <w:i/>
      <w:iCs/>
      <w:color w:val="2F5496" w:themeColor="accent1" w:themeShade="BF"/>
    </w:rPr>
  </w:style>
  <w:style w:type="character" w:styleId="ab">
    <w:name w:val="Intense Reference"/>
    <w:basedOn w:val="a0"/>
    <w:uiPriority w:val="32"/>
    <w:qFormat/>
    <w:rsid w:val="00EE5FBC"/>
    <w:rPr>
      <w:b/>
      <w:bCs/>
      <w:smallCaps/>
      <w:color w:val="2F5496" w:themeColor="accent1" w:themeShade="BF"/>
      <w:spacing w:val="5"/>
    </w:rPr>
  </w:style>
  <w:style w:type="character" w:styleId="ac">
    <w:name w:val="Hyperlink"/>
    <w:basedOn w:val="a0"/>
    <w:uiPriority w:val="99"/>
    <w:semiHidden/>
    <w:unhideWhenUsed/>
    <w:rsid w:val="00263AA7"/>
    <w:rPr>
      <w:color w:val="0563C1" w:themeColor="hyperlink"/>
      <w:u w:val="single"/>
    </w:rPr>
  </w:style>
  <w:style w:type="paragraph" w:styleId="ad">
    <w:name w:val="footnote text"/>
    <w:basedOn w:val="a"/>
    <w:link w:val="ae"/>
    <w:semiHidden/>
    <w:unhideWhenUsed/>
    <w:rsid w:val="00263AA7"/>
    <w:rPr>
      <w:rFonts w:ascii="Times Armenian" w:hAnsi="Times Armenian"/>
      <w:sz w:val="20"/>
      <w:szCs w:val="20"/>
      <w:lang w:eastAsia="ru-RU"/>
    </w:rPr>
  </w:style>
  <w:style w:type="character" w:customStyle="1" w:styleId="ae">
    <w:name w:val="Текст сноски Знак"/>
    <w:basedOn w:val="a0"/>
    <w:link w:val="ad"/>
    <w:semiHidden/>
    <w:rsid w:val="00263AA7"/>
    <w:rPr>
      <w:rFonts w:ascii="Times Armenian" w:eastAsia="Times New Roman" w:hAnsi="Times Armenian" w:cs="Times New Roman"/>
      <w:kern w:val="0"/>
      <w:sz w:val="20"/>
      <w:szCs w:val="20"/>
      <w:lang w:val="en-US" w:eastAsia="ru-RU"/>
      <w14:ligatures w14:val="none"/>
    </w:rPr>
  </w:style>
  <w:style w:type="paragraph" w:styleId="31">
    <w:name w:val="Body Text Indent 3"/>
    <w:basedOn w:val="a"/>
    <w:link w:val="32"/>
    <w:semiHidden/>
    <w:unhideWhenUsed/>
    <w:rsid w:val="00263AA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semiHidden/>
    <w:rsid w:val="00263AA7"/>
    <w:rPr>
      <w:rFonts w:ascii="Times Armenian" w:eastAsia="Times New Roman" w:hAnsi="Times Armeni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Rar$DIa0.060\www.procurement.am" TargetMode="External"/><Relationship Id="rId3" Type="http://schemas.openxmlformats.org/officeDocument/2006/relationships/webSettings" Target="webSettings.xml"/><Relationship Id="rId7" Type="http://schemas.openxmlformats.org/officeDocument/2006/relationships/hyperlink" Target="file:///C:\Users\USER\AppData\Local\Temp\Rar$DIa0.060\www.procurement.a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AppData\Local\Temp\Rar$DIa0.060\www.procurement.a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emf"/><Relationship Id="rId4" Type="http://schemas.openxmlformats.org/officeDocument/2006/relationships/footnotes" Target="footnote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3633</Words>
  <Characters>20714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2025-11-28T11:29:00Z</dcterms:created>
  <dcterms:modified xsi:type="dcterms:W3CDTF">2025-12-01T06:21:00Z</dcterms:modified>
</cp:coreProperties>
</file>