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8DDFD" w14:textId="33289ECF" w:rsidR="000960B2" w:rsidRDefault="000960B2" w:rsidP="000960B2">
      <w:pPr>
        <w:spacing w:after="0" w:line="240" w:lineRule="auto"/>
        <w:jc w:val="center"/>
      </w:pPr>
      <w:r w:rsidRPr="00D908D4">
        <w:rPr>
          <w:rFonts w:ascii="GHEA Grapalat" w:hAnsi="GHEA Grapalat"/>
          <w:sz w:val="20"/>
          <w:lang w:val="hy-AM"/>
        </w:rPr>
        <w:t>ՏԵԽՆԻԿԱԿԱՆ ԲՆՈՒԹԱԳԻՐ</w:t>
      </w:r>
    </w:p>
    <w:tbl>
      <w:tblPr>
        <w:tblW w:w="15679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7"/>
        <w:gridCol w:w="1801"/>
        <w:gridCol w:w="2508"/>
        <w:gridCol w:w="1590"/>
        <w:gridCol w:w="8370"/>
        <w:gridCol w:w="13"/>
      </w:tblGrid>
      <w:tr w:rsidR="000960B2" w:rsidRPr="00346D91" w14:paraId="626E373B" w14:textId="77777777" w:rsidTr="000960B2">
        <w:trPr>
          <w:gridAfter w:val="1"/>
          <w:wAfter w:w="13" w:type="dxa"/>
        </w:trPr>
        <w:tc>
          <w:tcPr>
            <w:tcW w:w="156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FEFE" w14:textId="77777777" w:rsidR="000960B2" w:rsidRPr="00346D91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en-US" w:eastAsia="ru-RU"/>
              </w:rPr>
            </w:pPr>
            <w:proofErr w:type="spellStart"/>
            <w:r w:rsidRPr="00346D91">
              <w:rPr>
                <w:rFonts w:ascii="GHEA Grapalat" w:eastAsia="Times New Roman" w:hAnsi="GHEA Grapalat"/>
                <w:sz w:val="16"/>
                <w:szCs w:val="16"/>
                <w:lang w:val="en-US" w:eastAsia="ru-RU"/>
              </w:rPr>
              <w:t>Ապրանքի</w:t>
            </w:r>
            <w:proofErr w:type="spellEnd"/>
            <w:r w:rsidRPr="00346D91">
              <w:rPr>
                <w:rFonts w:ascii="GHEA Grapalat" w:eastAsia="Times New Roman" w:hAnsi="GHEA Grapalat"/>
                <w:sz w:val="16"/>
                <w:szCs w:val="16"/>
                <w:lang w:val="en-US" w:eastAsia="ru-RU"/>
              </w:rPr>
              <w:t xml:space="preserve"> </w:t>
            </w:r>
          </w:p>
        </w:tc>
      </w:tr>
      <w:tr w:rsidR="000960B2" w:rsidRPr="00D26057" w14:paraId="177199C1" w14:textId="77777777" w:rsidTr="000960B2">
        <w:trPr>
          <w:trHeight w:val="1691"/>
        </w:trPr>
        <w:tc>
          <w:tcPr>
            <w:tcW w:w="1397" w:type="dxa"/>
            <w:vAlign w:val="center"/>
          </w:tcPr>
          <w:p w14:paraId="3949ADEC" w14:textId="77777777" w:rsidR="000960B2" w:rsidRPr="00346D91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հրավերով</w:t>
            </w:r>
            <w:proofErr w:type="spellEnd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նախատեսված</w:t>
            </w:r>
            <w:proofErr w:type="spellEnd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չափաբաժնի</w:t>
            </w:r>
            <w:proofErr w:type="spellEnd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համարը</w:t>
            </w:r>
            <w:proofErr w:type="spellEnd"/>
          </w:p>
        </w:tc>
        <w:tc>
          <w:tcPr>
            <w:tcW w:w="1801" w:type="dxa"/>
            <w:vAlign w:val="center"/>
          </w:tcPr>
          <w:p w14:paraId="5AA20841" w14:textId="77777777" w:rsidR="000960B2" w:rsidRPr="00346D91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գնումների</w:t>
            </w:r>
            <w:proofErr w:type="spellEnd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պլանով</w:t>
            </w:r>
            <w:proofErr w:type="spellEnd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նախատեսված</w:t>
            </w:r>
            <w:proofErr w:type="spellEnd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միջանցիկ</w:t>
            </w:r>
            <w:proofErr w:type="spellEnd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ծածկագիրը</w:t>
            </w:r>
            <w:proofErr w:type="spellEnd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ԳՄԱ </w:t>
            </w:r>
            <w:proofErr w:type="spellStart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դասակարգման</w:t>
            </w:r>
            <w:proofErr w:type="spellEnd"/>
            <w:r w:rsidRPr="00346D91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(CPV)</w:t>
            </w:r>
          </w:p>
        </w:tc>
        <w:tc>
          <w:tcPr>
            <w:tcW w:w="2508" w:type="dxa"/>
            <w:vAlign w:val="center"/>
          </w:tcPr>
          <w:p w14:paraId="1523976F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անվանումը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</w:p>
        </w:tc>
        <w:tc>
          <w:tcPr>
            <w:tcW w:w="1590" w:type="dxa"/>
            <w:vAlign w:val="center"/>
          </w:tcPr>
          <w:p w14:paraId="11752D6E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ապրանքային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նշանը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ֆիրմային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անվանումը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մոդելը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արտադրողի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անվանումը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**</w:t>
            </w:r>
          </w:p>
        </w:tc>
        <w:tc>
          <w:tcPr>
            <w:tcW w:w="8383" w:type="dxa"/>
            <w:gridSpan w:val="2"/>
            <w:vAlign w:val="center"/>
          </w:tcPr>
          <w:p w14:paraId="575C9FF7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բնութագիրը</w:t>
            </w:r>
            <w:proofErr w:type="spellEnd"/>
          </w:p>
        </w:tc>
      </w:tr>
      <w:tr w:rsidR="000960B2" w:rsidRPr="005E3E76" w14:paraId="7EE4FBF8" w14:textId="77777777" w:rsidTr="000960B2">
        <w:trPr>
          <w:trHeight w:val="1691"/>
        </w:trPr>
        <w:tc>
          <w:tcPr>
            <w:tcW w:w="1397" w:type="dxa"/>
          </w:tcPr>
          <w:p w14:paraId="7C243E7A" w14:textId="77777777" w:rsidR="000960B2" w:rsidRPr="00346D91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801" w:type="dxa"/>
          </w:tcPr>
          <w:p w14:paraId="157DC576" w14:textId="77777777" w:rsidR="000960B2" w:rsidRPr="00346D91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15811100</w:t>
            </w:r>
          </w:p>
        </w:tc>
        <w:tc>
          <w:tcPr>
            <w:tcW w:w="2508" w:type="dxa"/>
          </w:tcPr>
          <w:p w14:paraId="150CEC27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Կաղապարային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1-ին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ցորենի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ալյուրից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/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Հրազդան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/</w:t>
            </w:r>
          </w:p>
        </w:tc>
        <w:tc>
          <w:tcPr>
            <w:tcW w:w="1590" w:type="dxa"/>
          </w:tcPr>
          <w:p w14:paraId="2BCC550F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58E7DF76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ավել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ժամվա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արտադրության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ՀՍՏ 31-2019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Մատակարարվում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է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շաբաթական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5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օր՝երկուշաբթից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-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ուրբաթ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8:00-ից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մինչև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9։00</w:t>
            </w:r>
          </w:p>
          <w:p w14:paraId="5274A8DA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Հացի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դեպքում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բնութագրին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պայմաններին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անհամապատասխանություն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հայտ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գալու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դեպքում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անհամապատասխանության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շտկման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է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սահմանվում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րոպե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</w:p>
          <w:p w14:paraId="607E9E1E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7484C67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4BE3D03" w14:textId="77777777" w:rsidR="000960B2" w:rsidRPr="00085C4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085C4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3137731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746C20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08F22E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E3A918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7EE5FFC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14AB95D0" w14:textId="77777777" w:rsidTr="000960B2">
        <w:trPr>
          <w:trHeight w:val="1691"/>
        </w:trPr>
        <w:tc>
          <w:tcPr>
            <w:tcW w:w="1397" w:type="dxa"/>
          </w:tcPr>
          <w:p w14:paraId="31A3467E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1801" w:type="dxa"/>
          </w:tcPr>
          <w:p w14:paraId="5FD40ABE" w14:textId="77777777" w:rsidR="000960B2" w:rsidRPr="00346D91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15851100</w:t>
            </w:r>
          </w:p>
        </w:tc>
        <w:tc>
          <w:tcPr>
            <w:tcW w:w="2508" w:type="dxa"/>
          </w:tcPr>
          <w:p w14:paraId="64ACF2FD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Մակարոնեղեն</w:t>
            </w:r>
            <w:proofErr w:type="spellEnd"/>
          </w:p>
          <w:p w14:paraId="59F2B730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4F6AA020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488DD6D9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ԳՈՍՏ 31743-2012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փաստաթղթի:Մակարոն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և/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վերմիշել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3կգ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5կգ: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60 %:</w:t>
            </w:r>
          </w:p>
          <w:p w14:paraId="047819E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E8668F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5574BDF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AA8937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02DCA7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7BD24D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E3B8F1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DEC712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2BD567B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2B35F6B0" w14:textId="77777777" w:rsidTr="000960B2">
        <w:trPr>
          <w:trHeight w:val="1691"/>
        </w:trPr>
        <w:tc>
          <w:tcPr>
            <w:tcW w:w="1397" w:type="dxa"/>
          </w:tcPr>
          <w:p w14:paraId="159EF9F9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3</w:t>
            </w:r>
          </w:p>
        </w:tc>
        <w:tc>
          <w:tcPr>
            <w:tcW w:w="1801" w:type="dxa"/>
          </w:tcPr>
          <w:p w14:paraId="0EE87BC9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15612180</w:t>
            </w:r>
          </w:p>
          <w:p w14:paraId="07E17596" w14:textId="77777777" w:rsidR="000960B2" w:rsidRPr="00346D91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6F68AB5E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Ալյուր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ցորենի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բարձր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</w:p>
          <w:p w14:paraId="1D8337FA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4E072AFD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04091C75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ՀՍՏ 280-2007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ԳՈՍՏ 26574-2017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5կգ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10կգ: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60 %:</w:t>
            </w:r>
          </w:p>
          <w:p w14:paraId="6C95613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9C0257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1B6B45C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D61294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378786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FB006E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F0471B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88BC8C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45A377C1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01BEEA36" w14:textId="77777777" w:rsidTr="000960B2">
        <w:trPr>
          <w:trHeight w:val="1691"/>
        </w:trPr>
        <w:tc>
          <w:tcPr>
            <w:tcW w:w="1397" w:type="dxa"/>
          </w:tcPr>
          <w:p w14:paraId="50459408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4</w:t>
            </w:r>
          </w:p>
        </w:tc>
        <w:tc>
          <w:tcPr>
            <w:tcW w:w="1801" w:type="dxa"/>
          </w:tcPr>
          <w:p w14:paraId="184CC56F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15811130</w:t>
            </w:r>
          </w:p>
          <w:p w14:paraId="543EF496" w14:textId="77777777" w:rsidR="000960B2" w:rsidRPr="00346D91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0E3A005A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Բուլկի</w:t>
            </w:r>
            <w:proofErr w:type="spellEnd"/>
          </w:p>
        </w:tc>
        <w:tc>
          <w:tcPr>
            <w:tcW w:w="1590" w:type="dxa"/>
          </w:tcPr>
          <w:p w14:paraId="622C38B6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55888AE9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ՀՍՏ 44-2007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70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գրամ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քաշով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միջուկի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60 %:</w:t>
            </w:r>
          </w:p>
          <w:p w14:paraId="724602F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2EC439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3CE93ED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B1C68D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BEDF8E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373CEF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CD7304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56649C4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CCCA410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5CA6B5CF" w14:textId="77777777" w:rsidTr="000960B2">
        <w:trPr>
          <w:trHeight w:val="1691"/>
        </w:trPr>
        <w:tc>
          <w:tcPr>
            <w:tcW w:w="1397" w:type="dxa"/>
          </w:tcPr>
          <w:p w14:paraId="142BB86A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5</w:t>
            </w:r>
          </w:p>
        </w:tc>
        <w:tc>
          <w:tcPr>
            <w:tcW w:w="1801" w:type="dxa"/>
          </w:tcPr>
          <w:p w14:paraId="6C4E8716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15512000</w:t>
            </w:r>
          </w:p>
          <w:p w14:paraId="1BA139E6" w14:textId="77777777" w:rsidR="000960B2" w:rsidRPr="00346D91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1336FD68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Թթվասեր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18%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յուղայնությամբ</w:t>
            </w:r>
            <w:proofErr w:type="spellEnd"/>
          </w:p>
          <w:p w14:paraId="3FA431E2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191A804C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28B8AB3E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31452-2012,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` 0.2կգ, 0.5կգ և/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1կգ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67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կաթնամթերքի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033/2013),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90 %:</w:t>
            </w:r>
          </w:p>
          <w:p w14:paraId="4F8E35E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DB5AFB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5E23A59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893CFE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99C4A3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BD792F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82D10A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3E590B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8ECB9F4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2073550D" w14:textId="77777777" w:rsidTr="000960B2">
        <w:trPr>
          <w:trHeight w:val="274"/>
        </w:trPr>
        <w:tc>
          <w:tcPr>
            <w:tcW w:w="1397" w:type="dxa"/>
          </w:tcPr>
          <w:p w14:paraId="02999CD2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6</w:t>
            </w:r>
          </w:p>
        </w:tc>
        <w:tc>
          <w:tcPr>
            <w:tcW w:w="1801" w:type="dxa"/>
          </w:tcPr>
          <w:p w14:paraId="5A21D6DD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15542110</w:t>
            </w:r>
          </w:p>
          <w:p w14:paraId="5F3CCD6D" w14:textId="77777777" w:rsidR="000960B2" w:rsidRPr="00346D91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3AA1CA15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Կաթնաշոռ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9%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յուղայնությամբ</w:t>
            </w:r>
            <w:proofErr w:type="spellEnd"/>
          </w:p>
          <w:p w14:paraId="6BD2484A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7D2C35B7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2415B0FB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31453-2013,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0.5կգ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1կգ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67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կաթնամթերքի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033/2013),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90 %:</w:t>
            </w:r>
          </w:p>
          <w:p w14:paraId="6F335EA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0C2315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54EB8AF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B3F97B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1AD6F0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58A188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DDB752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729DA4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BA83E8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4A6B13F3" w14:textId="77777777" w:rsidTr="000960B2">
        <w:trPr>
          <w:trHeight w:val="1691"/>
        </w:trPr>
        <w:tc>
          <w:tcPr>
            <w:tcW w:w="1397" w:type="dxa"/>
          </w:tcPr>
          <w:p w14:paraId="03929A4F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7</w:t>
            </w:r>
          </w:p>
        </w:tc>
        <w:tc>
          <w:tcPr>
            <w:tcW w:w="1801" w:type="dxa"/>
          </w:tcPr>
          <w:p w14:paraId="2A368039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15551600</w:t>
            </w:r>
          </w:p>
          <w:p w14:paraId="07E1D50A" w14:textId="77777777" w:rsidR="000960B2" w:rsidRPr="00346D91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7DB69B4C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Մածուն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3.2%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յուղայնությամբ</w:t>
            </w:r>
            <w:proofErr w:type="spellEnd"/>
          </w:p>
          <w:p w14:paraId="6170BB6D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3CD33883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0E2BD35B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ՀՍՏ 120-2005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կգ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67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կաթնամթերքի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033/2013),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90 %:</w:t>
            </w:r>
          </w:p>
          <w:p w14:paraId="425814C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8215A5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4293FC8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24C562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59136F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EF54DD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3B7CA8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CE0A6C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16C14EA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0769451A" w14:textId="77777777" w:rsidTr="000960B2">
        <w:trPr>
          <w:trHeight w:val="841"/>
        </w:trPr>
        <w:tc>
          <w:tcPr>
            <w:tcW w:w="1397" w:type="dxa"/>
          </w:tcPr>
          <w:p w14:paraId="08E91AEF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8</w:t>
            </w:r>
          </w:p>
        </w:tc>
        <w:tc>
          <w:tcPr>
            <w:tcW w:w="1801" w:type="dxa"/>
          </w:tcPr>
          <w:p w14:paraId="71BB0B81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15511100</w:t>
            </w:r>
          </w:p>
          <w:p w14:paraId="2FB5350C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55C0D776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3,2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տոկոս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յուղ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.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պաստերիզացված</w:t>
            </w:r>
            <w:proofErr w:type="spellEnd"/>
          </w:p>
          <w:p w14:paraId="6216BC5B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1D44DDE1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7600CD03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31450-2013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լիտրանոց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թղթե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տարրաներով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բացառելով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պոլիէթիլենային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թաղանթի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տոպրակով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։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մակնշումըևնույնականացումը՝համաձայնԵվրասիականտնտեսականհանձնաժողովիխորհրդի 2013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թվականիհոկտեմբերի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9-իթիվ 67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կաթնամթերքիանվտանգությանմասին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(ՄՄՏԿ 033/2013),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Մաքսայինմիությանհանձնաժողովի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9-իթիվ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Սննդամթերքիանվտանգությանմասին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(ՄՄՏԿ N 021/2011),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Մաքսայինմիությանհանձնաժողովի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9-իթիվ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Սննդամթերքը՝դրամակնշմանմասով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(ՄՄՏԿ N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Եվրասիականտնտեսականհանձնաժողովիխորհրդի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բուրավետիչներիևտեխնոլոգիականօժանդակմիջոցներիանվտանգությանըներկայացվողպահանջներ» (ՄՄՏԿ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Մաքսայինմիությանհանձնաժողովի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16-իթիվ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որոշմամբընդունված«Փաթեթվածքիանվտանգությանմասին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Պիտանելիությանմնացորդայինժամկետըմատակարարմանպահինոչպակասքան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90 %:</w:t>
            </w:r>
          </w:p>
          <w:p w14:paraId="17C5E8D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E8290F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11FF4BA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A0671A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442022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3599C1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FC6C75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7DB624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>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065509E5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25F8E2DF" w14:textId="77777777" w:rsidTr="000960B2">
        <w:trPr>
          <w:trHeight w:val="1691"/>
        </w:trPr>
        <w:tc>
          <w:tcPr>
            <w:tcW w:w="1397" w:type="dxa"/>
          </w:tcPr>
          <w:p w14:paraId="6C8C9EAE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9</w:t>
            </w:r>
          </w:p>
        </w:tc>
        <w:tc>
          <w:tcPr>
            <w:tcW w:w="1801" w:type="dxa"/>
          </w:tcPr>
          <w:p w14:paraId="69B067CE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15541100</w:t>
            </w:r>
          </w:p>
          <w:p w14:paraId="2F8B2793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0879EECC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Պանիր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Լոռի</w:t>
            </w:r>
            <w:proofErr w:type="spellEnd"/>
          </w:p>
          <w:p w14:paraId="48CACB05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26DB6086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4912C920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ՀՍՏ 378-2016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67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կաթնամթերքի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033/2013),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90 %:</w:t>
            </w:r>
          </w:p>
          <w:p w14:paraId="70BA9F4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27E1C2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7B0B9DA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7ACB99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8586AC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304885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FEE5E3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6A17F8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4CA6618B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7A4CE01B" w14:textId="77777777" w:rsidTr="000960B2">
        <w:trPr>
          <w:trHeight w:val="1691"/>
        </w:trPr>
        <w:tc>
          <w:tcPr>
            <w:tcW w:w="1397" w:type="dxa"/>
          </w:tcPr>
          <w:p w14:paraId="58244287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10</w:t>
            </w:r>
          </w:p>
        </w:tc>
        <w:tc>
          <w:tcPr>
            <w:tcW w:w="1801" w:type="dxa"/>
          </w:tcPr>
          <w:p w14:paraId="021913C2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15551300</w:t>
            </w:r>
          </w:p>
          <w:p w14:paraId="17179D5F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7FFCF936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Յոգուրտ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1,5%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յուղայնությամբ</w:t>
            </w:r>
            <w:proofErr w:type="spellEnd"/>
          </w:p>
          <w:p w14:paraId="26F18A33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1B4F8A7D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5580AD95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31981-2013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Մրգային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տարբեր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կոնցերվանտների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 80 գ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զտաքաշով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67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կաթնամթերքի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033/2013),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փաթեթավորմամբ:Պիտանելիության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90 %:</w:t>
            </w:r>
          </w:p>
          <w:p w14:paraId="4490149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673523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712665B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918235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E10E47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919D95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FB2A65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3A4D82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6057455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4BCC7523" w14:textId="77777777" w:rsidTr="000960B2">
        <w:trPr>
          <w:trHeight w:val="1691"/>
        </w:trPr>
        <w:tc>
          <w:tcPr>
            <w:tcW w:w="1397" w:type="dxa"/>
          </w:tcPr>
          <w:p w14:paraId="723E55FB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11</w:t>
            </w:r>
          </w:p>
        </w:tc>
        <w:tc>
          <w:tcPr>
            <w:tcW w:w="1801" w:type="dxa"/>
          </w:tcPr>
          <w:p w14:paraId="5C7566DB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15531100</w:t>
            </w:r>
          </w:p>
          <w:p w14:paraId="1EF7D653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24E5DDCF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Կարագ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սերուցքային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82.5%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յուղայնությամբ</w:t>
            </w:r>
            <w:proofErr w:type="spellEnd"/>
          </w:p>
          <w:p w14:paraId="217B15C2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09FE78DD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026F7168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32261-2013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5կգ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փաթեթավորմամբ,անալի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քաղցր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սերուցքային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67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կաթնամթերքի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033/2013),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70 %:</w:t>
            </w:r>
          </w:p>
          <w:p w14:paraId="085E625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7EEBED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0D1BB01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A3F07D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F1D462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119CD8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5EF12E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FB4233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4CB80CB6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62061C9F" w14:textId="77777777" w:rsidTr="000960B2">
        <w:trPr>
          <w:trHeight w:val="1691"/>
        </w:trPr>
        <w:tc>
          <w:tcPr>
            <w:tcW w:w="1397" w:type="dxa"/>
          </w:tcPr>
          <w:p w14:paraId="7DB6A371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12</w:t>
            </w:r>
          </w:p>
        </w:tc>
        <w:tc>
          <w:tcPr>
            <w:tcW w:w="1801" w:type="dxa"/>
          </w:tcPr>
          <w:p w14:paraId="62A91D2F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15421100</w:t>
            </w:r>
          </w:p>
          <w:p w14:paraId="0CD18D16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5E1E45E1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Արևածաղկի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proofErr w:type="gram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ձեթ,ռաֆինացված</w:t>
            </w:r>
            <w:proofErr w:type="gram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,զտված</w:t>
            </w:r>
            <w:proofErr w:type="spellEnd"/>
          </w:p>
          <w:p w14:paraId="4A6BAE1E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20038586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42262A3D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1129-2013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1-ին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կարգի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լիտրանոց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տարաներով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։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Ճարպայուղային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արտադրանքի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024/2011),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60 %:</w:t>
            </w:r>
          </w:p>
          <w:p w14:paraId="4D2F47B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9DF245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7082679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5CDC07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15E35C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642003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D10020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A2B50A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AC350F8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54D41032" w14:textId="77777777" w:rsidTr="000960B2">
        <w:trPr>
          <w:trHeight w:val="1691"/>
        </w:trPr>
        <w:tc>
          <w:tcPr>
            <w:tcW w:w="1397" w:type="dxa"/>
          </w:tcPr>
          <w:p w14:paraId="1F84FA7F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13</w:t>
            </w:r>
          </w:p>
        </w:tc>
        <w:tc>
          <w:tcPr>
            <w:tcW w:w="1801" w:type="dxa"/>
          </w:tcPr>
          <w:p w14:paraId="4B8AA1D8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15111120</w:t>
            </w:r>
          </w:p>
          <w:p w14:paraId="206FAECB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7791549F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Տավարի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տեղական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ոսկրի</w:t>
            </w:r>
            <w:proofErr w:type="spellEnd"/>
          </w:p>
          <w:p w14:paraId="1D683E6A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432F3CA7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0636ABD6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ՀամաձայնԳՕՍՏ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31797-2012, ՀՍՏ 342-2011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Սպանդանոցայինծագման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Մատակարարումնիրականացնելմսիհամարնախատեսվածփակտարայով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մակնշումըևնույնականացումը՝համաձայնԵվրասիականտնտեսականհանձնաժողովիխորհրդի 2013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թվականիհոկտեմբերի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9-իթիվ 68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Մսիևմսամթերքիանվտանգությանմասին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(ՄՄՏԿ 034/2013),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Մաքսայինմիությանհանձնաժողովի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9-իթիվ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Սննդամթերքիանվտանգությանմասին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(ՄՄՏԿ N 021/2011),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Մաքսայինմիությանհանձնաժողովի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9-իթիվ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Սննդամթերքը՝դրամակնշմանմասով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(ՄՄՏԿ N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Եվրասիականտնտեսականհանձնաժողովիխորհրդի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բուրավետիչներիևտեխնոլոգիականօժանդակմիջոցներիանվտանգությանըներկայացվողպահանջներ» (ՄՄՏԿ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Մաքսայինմիությանհանձնաժողովի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16-իթիվ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Փաթեթվածքիանվտանգությանմասին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Պիտանելիությանմնացորդայինժամկետըմատակարարմանպահինոչպակաս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80%: </w:t>
            </w:r>
          </w:p>
          <w:p w14:paraId="7A6AEA0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2A23FE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557B585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7F7E09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B6FA71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569299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E6D6DC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3719690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4DEDD13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601B9732" w14:textId="77777777" w:rsidTr="000960B2">
        <w:trPr>
          <w:trHeight w:val="699"/>
        </w:trPr>
        <w:tc>
          <w:tcPr>
            <w:tcW w:w="1397" w:type="dxa"/>
          </w:tcPr>
          <w:p w14:paraId="667E3663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14</w:t>
            </w:r>
          </w:p>
        </w:tc>
        <w:tc>
          <w:tcPr>
            <w:tcW w:w="1801" w:type="dxa"/>
          </w:tcPr>
          <w:p w14:paraId="12F96735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15111250</w:t>
            </w:r>
          </w:p>
          <w:p w14:paraId="04F91DAC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63F3F28D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կրծքամիս</w:t>
            </w:r>
            <w:proofErr w:type="spellEnd"/>
          </w:p>
          <w:p w14:paraId="20ACE55D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23E7E7F8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12BADE01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ԳՈՍՏ 31962-2013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Թռչնամսի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վերամշակման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արդյունքում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ստացված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արտադրանքի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ուժի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մեջ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մտնելու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ՄՄ ՏԿ N051/2021,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 և (ՄՄ ՏԿ N 021/2011),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90%: </w:t>
            </w:r>
          </w:p>
          <w:p w14:paraId="25E375B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2281E3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781CD07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475676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70D9B7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012CA8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BF1494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29522A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E5E3B73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4525EA76" w14:textId="77777777" w:rsidTr="000960B2">
        <w:trPr>
          <w:trHeight w:val="1691"/>
        </w:trPr>
        <w:tc>
          <w:tcPr>
            <w:tcW w:w="1397" w:type="dxa"/>
          </w:tcPr>
          <w:p w14:paraId="1D845300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</w:t>
            </w:r>
          </w:p>
        </w:tc>
        <w:tc>
          <w:tcPr>
            <w:tcW w:w="1801" w:type="dxa"/>
          </w:tcPr>
          <w:p w14:paraId="7870E7CF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03142520</w:t>
            </w:r>
          </w:p>
          <w:p w14:paraId="1E79F4F9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  <w:p w14:paraId="47B7C933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70AE9413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ձու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2-րդ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կարգի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մինչև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30-ական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      </w:t>
            </w:r>
          </w:p>
          <w:p w14:paraId="747381FA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0E4E5560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6E2DF999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ՀՍՏ 182-2012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80%: </w:t>
            </w:r>
          </w:p>
          <w:p w14:paraId="74CD457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1EF9D4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6070C68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17C921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2FE636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4389D2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AF2554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DBEBA3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8F9E07D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659C84E8" w14:textId="77777777" w:rsidTr="000960B2">
        <w:trPr>
          <w:trHeight w:val="1691"/>
        </w:trPr>
        <w:tc>
          <w:tcPr>
            <w:tcW w:w="1397" w:type="dxa"/>
          </w:tcPr>
          <w:p w14:paraId="5AA07C8B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16</w:t>
            </w:r>
          </w:p>
        </w:tc>
        <w:tc>
          <w:tcPr>
            <w:tcW w:w="1801" w:type="dxa"/>
          </w:tcPr>
          <w:p w14:paraId="59D6CBDE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15332290</w:t>
            </w:r>
          </w:p>
          <w:p w14:paraId="2057E8A7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678522CF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Ջեմ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մրգային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տարբեր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տիպի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մանրէազերծված</w:t>
            </w:r>
            <w:proofErr w:type="spellEnd"/>
          </w:p>
          <w:p w14:paraId="79955EB9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725FE540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63EAC6CD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ՀՍՏ 48-2007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31712-2012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Ծիրանի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և/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դեղձի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և/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խնձորի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համերով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1-ին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 "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Ջեմ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/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տարայով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ավել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1.1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կգ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տարայով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70%: </w:t>
            </w:r>
          </w:p>
          <w:p w14:paraId="40D99EB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7AB5A3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03B14B4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3A26F9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99EAFB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7C704F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9169EF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53DD7A1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72A2AB8F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0DAE7ABB" w14:textId="77777777" w:rsidTr="000960B2">
        <w:trPr>
          <w:trHeight w:val="1691"/>
        </w:trPr>
        <w:tc>
          <w:tcPr>
            <w:tcW w:w="1397" w:type="dxa"/>
          </w:tcPr>
          <w:p w14:paraId="40A3B124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17</w:t>
            </w:r>
          </w:p>
        </w:tc>
        <w:tc>
          <w:tcPr>
            <w:tcW w:w="1801" w:type="dxa"/>
          </w:tcPr>
          <w:p w14:paraId="62CF8B64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15333100</w:t>
            </w:r>
          </w:p>
          <w:p w14:paraId="4F2368F3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1C7E0227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Տոմատի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մածուկ</w:t>
            </w:r>
            <w:proofErr w:type="spellEnd"/>
          </w:p>
          <w:p w14:paraId="29255DC6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198B32F9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0C2F3D39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3343-2017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:"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Տոմատի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մածուկ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ավել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0.5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կգ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տարայով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Բարձր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0B4C611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C36723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1FC8C2A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3DF971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3B4502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774D43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7FF3F1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623424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1B23BD6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6C989BE0" w14:textId="77777777" w:rsidTr="000960B2">
        <w:trPr>
          <w:trHeight w:val="557"/>
        </w:trPr>
        <w:tc>
          <w:tcPr>
            <w:tcW w:w="1397" w:type="dxa"/>
          </w:tcPr>
          <w:p w14:paraId="79A70051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18</w:t>
            </w:r>
          </w:p>
        </w:tc>
        <w:tc>
          <w:tcPr>
            <w:tcW w:w="1801" w:type="dxa"/>
          </w:tcPr>
          <w:p w14:paraId="16C41FF6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15331154</w:t>
            </w:r>
          </w:p>
          <w:p w14:paraId="7D0ACFA5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22CCDE63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Ոլոռ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դեղին</w:t>
            </w:r>
            <w:proofErr w:type="spellEnd"/>
          </w:p>
          <w:p w14:paraId="287C2FBE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3F405335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21C4E129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ԳՈՍՏ 6201-68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874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Հացահատիկի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կանոնակարգերի:Պահանջվող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18FEB19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DF0DE6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1C91E83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4877B0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C88641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7755D7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C8F693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4C4F5D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431736A8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4124CE3E" w14:textId="77777777" w:rsidTr="000960B2">
        <w:trPr>
          <w:trHeight w:val="557"/>
        </w:trPr>
        <w:tc>
          <w:tcPr>
            <w:tcW w:w="1397" w:type="dxa"/>
          </w:tcPr>
          <w:p w14:paraId="35A0E034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19</w:t>
            </w:r>
          </w:p>
        </w:tc>
        <w:tc>
          <w:tcPr>
            <w:tcW w:w="1801" w:type="dxa"/>
          </w:tcPr>
          <w:p w14:paraId="77C6003B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15331153</w:t>
            </w:r>
          </w:p>
          <w:p w14:paraId="0203D35E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67D08168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Ոսպ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1-ին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</w:p>
          <w:p w14:paraId="45015ED5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609FD902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6F551470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ԳՈՍՏ 13213-77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փաստաթղթի:Խոշոր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չափի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874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Հացահատիկի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2DFE106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6C8729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52E0307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DB1295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08CBB9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2054B6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02B579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39CBD7C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C22E129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627FFB72" w14:textId="77777777" w:rsidTr="000960B2">
        <w:trPr>
          <w:trHeight w:val="1691"/>
        </w:trPr>
        <w:tc>
          <w:tcPr>
            <w:tcW w:w="1397" w:type="dxa"/>
          </w:tcPr>
          <w:p w14:paraId="3C08ED07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20</w:t>
            </w:r>
          </w:p>
        </w:tc>
        <w:tc>
          <w:tcPr>
            <w:tcW w:w="1801" w:type="dxa"/>
          </w:tcPr>
          <w:p w14:paraId="3D79EA7A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15614200</w:t>
            </w:r>
          </w:p>
          <w:p w14:paraId="0925285C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718A0352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Բրինձ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1-ին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կարգի</w:t>
            </w:r>
            <w:proofErr w:type="spellEnd"/>
          </w:p>
          <w:p w14:paraId="56AE5FF1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7AA383D4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6E054FB4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ԳՈՍՏ 6292-93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Երկար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բրինձներ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874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Հացահատիկի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</w:t>
            </w:r>
          </w:p>
          <w:p w14:paraId="5CCF979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lastRenderedPageBreak/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2F8392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27B656B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9290BB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6B21FA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A76074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D027AB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32BDB9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492E5A1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4FEF730B" w14:textId="77777777" w:rsidTr="000960B2">
        <w:trPr>
          <w:trHeight w:val="1691"/>
        </w:trPr>
        <w:tc>
          <w:tcPr>
            <w:tcW w:w="1397" w:type="dxa"/>
          </w:tcPr>
          <w:p w14:paraId="62DE39D3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21</w:t>
            </w:r>
          </w:p>
        </w:tc>
        <w:tc>
          <w:tcPr>
            <w:tcW w:w="1801" w:type="dxa"/>
          </w:tcPr>
          <w:p w14:paraId="025D45B3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15616000</w:t>
            </w:r>
          </w:p>
          <w:p w14:paraId="4F4782AC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056CE57E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Հնդկաձավար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1-ին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</w:p>
          <w:p w14:paraId="3DACD78F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2AD6590D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7C2301DD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ԳՈՍՏ Ռ 55290-2012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874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Հացահատիկի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660B79B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1483F4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2BAFBD8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006321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8BB8A1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DADA55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9ACE6A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9196BA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F4407E3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5F1D7F94" w14:textId="77777777" w:rsidTr="000960B2">
        <w:trPr>
          <w:trHeight w:val="1691"/>
        </w:trPr>
        <w:tc>
          <w:tcPr>
            <w:tcW w:w="1397" w:type="dxa"/>
          </w:tcPr>
          <w:p w14:paraId="301D5632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22</w:t>
            </w:r>
          </w:p>
        </w:tc>
        <w:tc>
          <w:tcPr>
            <w:tcW w:w="1801" w:type="dxa"/>
          </w:tcPr>
          <w:p w14:paraId="708096E6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15617000</w:t>
            </w:r>
          </w:p>
          <w:p w14:paraId="1029F47D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3495077F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Ցորենաձավար</w:t>
            </w:r>
            <w:proofErr w:type="spellEnd"/>
          </w:p>
          <w:p w14:paraId="544D73CB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3A6018B9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13A15337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ԳՈՍՏ 276-60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Պատրաստված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սպտակ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փափուկ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ցորենից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874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Հացահատիկի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2F022EF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1CF6B6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0D5738F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6301AB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E7DD2E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C11098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4A7C54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3472B7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C5AB6A4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4A6BEE9E" w14:textId="77777777" w:rsidTr="000960B2">
        <w:trPr>
          <w:trHeight w:val="1273"/>
        </w:trPr>
        <w:tc>
          <w:tcPr>
            <w:tcW w:w="1397" w:type="dxa"/>
          </w:tcPr>
          <w:p w14:paraId="09B42DFB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23</w:t>
            </w:r>
          </w:p>
        </w:tc>
        <w:tc>
          <w:tcPr>
            <w:tcW w:w="1801" w:type="dxa"/>
          </w:tcPr>
          <w:p w14:paraId="6054A829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15311152</w:t>
            </w:r>
          </w:p>
          <w:p w14:paraId="2AC40CA8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3E2641C1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Սիսեռ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չափի</w:t>
            </w:r>
            <w:proofErr w:type="spellEnd"/>
          </w:p>
          <w:p w14:paraId="5CB54FD8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32C4FD4B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4A35E855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ԳՈՍՏ 28674-2019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874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Հացահատիկի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111EE6A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983BCC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7DEF1BC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9088AB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7BD582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5ECB92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588AC5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374974D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813CB53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5F30C164" w14:textId="77777777" w:rsidTr="000960B2">
        <w:trPr>
          <w:trHeight w:val="1691"/>
        </w:trPr>
        <w:tc>
          <w:tcPr>
            <w:tcW w:w="1397" w:type="dxa"/>
          </w:tcPr>
          <w:p w14:paraId="29ADF778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24</w:t>
            </w:r>
          </w:p>
        </w:tc>
        <w:tc>
          <w:tcPr>
            <w:tcW w:w="1801" w:type="dxa"/>
          </w:tcPr>
          <w:p w14:paraId="11FB88CB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15619000</w:t>
            </w:r>
          </w:p>
          <w:p w14:paraId="79BB912F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2BBDB62E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Հաճարաձավար</w:t>
            </w:r>
            <w:proofErr w:type="spellEnd"/>
          </w:p>
          <w:p w14:paraId="2802D12A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0F1EF28E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314BF134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արտադրողի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(ՏՊ)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պայմանների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Ստացված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հաճարի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ամբողջական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հատիկներից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մաքուր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վնասատուների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հիվանդությունների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։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874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Հացահատիկի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4971138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20738B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3A17F5C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43C0A8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E6D1BA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ACAFFD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8C5554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564BEB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4F61281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6F5D6D82" w14:textId="77777777" w:rsidTr="000960B2">
        <w:trPr>
          <w:trHeight w:val="558"/>
        </w:trPr>
        <w:tc>
          <w:tcPr>
            <w:tcW w:w="1397" w:type="dxa"/>
          </w:tcPr>
          <w:p w14:paraId="6C78140F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25</w:t>
            </w:r>
          </w:p>
        </w:tc>
        <w:tc>
          <w:tcPr>
            <w:tcW w:w="1801" w:type="dxa"/>
          </w:tcPr>
          <w:p w14:paraId="55A67185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15331151</w:t>
            </w:r>
          </w:p>
          <w:p w14:paraId="6D5DCEB6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42CFFC53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Լոբի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հատիկավոր</w:t>
            </w:r>
            <w:proofErr w:type="spellEnd"/>
          </w:p>
          <w:p w14:paraId="400FDEAF" w14:textId="77777777" w:rsidR="000960B2" w:rsidRPr="00D26057" w:rsidRDefault="000960B2" w:rsidP="000960B2">
            <w:pPr>
              <w:spacing w:after="0" w:line="240" w:lineRule="auto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3BDEB3F2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69AA129E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ԳՈՍՏ 7758-75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փաստաթղթի:Լոբի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կարիր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 </w:t>
            </w:r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874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Հացահատիկի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 (ՄՄ ՏԿ N 015/2011),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գործարանային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D26057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3C99311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BFCCBDE" w14:textId="52F78C6E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։30-ից մինչև 16։30-ը</w:t>
            </w:r>
            <w:r>
              <w:rPr>
                <w:rFonts w:ascii="GHEA Grapalat" w:hAnsi="GHEA Grapalat"/>
                <w:sz w:val="14"/>
                <w:szCs w:val="14"/>
                <w:lang w:val="en-US" w:eastAsia="ru-RU"/>
              </w:rPr>
              <w:t xml:space="preserve"> </w:t>
            </w:r>
          </w:p>
          <w:p w14:paraId="0C25EA4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59A5FF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E60785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5F4C9B7" w14:textId="2E629C3D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AEB48D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44893DE" w14:textId="7DD330BF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0960B2" w:rsidRPr="005E3E76" w14:paraId="7B1707B7" w14:textId="77777777" w:rsidTr="000960B2">
        <w:trPr>
          <w:trHeight w:val="1691"/>
        </w:trPr>
        <w:tc>
          <w:tcPr>
            <w:tcW w:w="1397" w:type="dxa"/>
          </w:tcPr>
          <w:p w14:paraId="6E3F0777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26</w:t>
            </w:r>
          </w:p>
        </w:tc>
        <w:tc>
          <w:tcPr>
            <w:tcW w:w="1801" w:type="dxa"/>
          </w:tcPr>
          <w:p w14:paraId="030E4829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15613350</w:t>
            </w:r>
          </w:p>
          <w:p w14:paraId="55F2FDF9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66061253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Վարսակաձավար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բարձր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եփման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ենթակա</w:t>
            </w:r>
            <w:proofErr w:type="spellEnd"/>
          </w:p>
          <w:p w14:paraId="11F9D4F8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386BE744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1E93E5E2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ԳՈՍՏ 3034-75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874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Հացահատիկի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 (ՄՄ ՏԿ N 015/2011),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2AE6E23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68082D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3B2924F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347ADE2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8A89B1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7537C6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8D95A1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5561B47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0551518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15FF13F6" w14:textId="77777777" w:rsidTr="000960B2">
        <w:trPr>
          <w:trHeight w:val="1691"/>
        </w:trPr>
        <w:tc>
          <w:tcPr>
            <w:tcW w:w="1397" w:type="dxa"/>
          </w:tcPr>
          <w:p w14:paraId="3D8FFB0E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27</w:t>
            </w:r>
          </w:p>
        </w:tc>
        <w:tc>
          <w:tcPr>
            <w:tcW w:w="1801" w:type="dxa"/>
          </w:tcPr>
          <w:p w14:paraId="579F206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15618000</w:t>
            </w:r>
          </w:p>
        </w:tc>
        <w:tc>
          <w:tcPr>
            <w:tcW w:w="2508" w:type="dxa"/>
          </w:tcPr>
          <w:p w14:paraId="0EABD55C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Բլղուր</w:t>
            </w:r>
            <w:proofErr w:type="spellEnd"/>
          </w:p>
        </w:tc>
        <w:tc>
          <w:tcPr>
            <w:tcW w:w="1590" w:type="dxa"/>
          </w:tcPr>
          <w:p w14:paraId="7124E324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2F2AC92D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276-60 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874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Հացահատիկի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 (ՄՄ ՏԿ N 015/2011),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թթվահամության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դառնահամության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բորբոսահոտի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նեխահոտի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կողմնակի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հոտի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Դեղին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գույնի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խոնավությունը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14%-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ավելի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աղբային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խառնուկները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` 0,3%-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ավելի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պատրաստված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բարձր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առաջին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ցորենից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177488C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CB12F4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646FE54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33BC967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4E4FE6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0000DC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D1D881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50FBFEA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E643982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50D96E5B" w14:textId="77777777" w:rsidTr="000960B2">
        <w:trPr>
          <w:trHeight w:val="1691"/>
        </w:trPr>
        <w:tc>
          <w:tcPr>
            <w:tcW w:w="1397" w:type="dxa"/>
          </w:tcPr>
          <w:p w14:paraId="75AD6ED9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28</w:t>
            </w:r>
          </w:p>
        </w:tc>
        <w:tc>
          <w:tcPr>
            <w:tcW w:w="1801" w:type="dxa"/>
          </w:tcPr>
          <w:p w14:paraId="19827AAA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15331180</w:t>
            </w:r>
          </w:p>
          <w:p w14:paraId="3DA87AB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03797A3B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պահածո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/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կանաչ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ոլոռ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/</w:t>
            </w:r>
          </w:p>
          <w:p w14:paraId="6652ED8B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166FCB9C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59E2D88B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34112-2017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փաստաթղթի:Ոչ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ավել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850 գ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տարայով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կանոնա-կարգերի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6E9A212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9F72BD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0A599A0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A766D2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C46925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A68E24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4BDB35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C9683A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329ACDC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0D9D5A57" w14:textId="77777777" w:rsidTr="000960B2">
        <w:trPr>
          <w:trHeight w:val="1691"/>
        </w:trPr>
        <w:tc>
          <w:tcPr>
            <w:tcW w:w="1397" w:type="dxa"/>
          </w:tcPr>
          <w:p w14:paraId="406B6B41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29</w:t>
            </w:r>
          </w:p>
        </w:tc>
        <w:tc>
          <w:tcPr>
            <w:tcW w:w="1801" w:type="dxa"/>
          </w:tcPr>
          <w:p w14:paraId="73FE806A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15331185</w:t>
            </w:r>
          </w:p>
          <w:p w14:paraId="0591609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3534357C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պահածո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(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եգիպտացորեն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)</w:t>
            </w:r>
          </w:p>
          <w:p w14:paraId="2EF4B6B5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7D11FD5D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3631E128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34114-2017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փաստաթղթի:Ոչ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ավել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850գ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տարայով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։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3297857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9E8CA9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72B146A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5EFF38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15EFFF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48EE38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8BC67E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EE9B31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687AA4F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16849A2A" w14:textId="77777777" w:rsidTr="000960B2">
        <w:trPr>
          <w:trHeight w:val="420"/>
        </w:trPr>
        <w:tc>
          <w:tcPr>
            <w:tcW w:w="1397" w:type="dxa"/>
          </w:tcPr>
          <w:p w14:paraId="689F7393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30</w:t>
            </w:r>
          </w:p>
        </w:tc>
        <w:tc>
          <w:tcPr>
            <w:tcW w:w="1801" w:type="dxa"/>
          </w:tcPr>
          <w:p w14:paraId="4821C28B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15831000</w:t>
            </w:r>
          </w:p>
          <w:p w14:paraId="523116C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40449B2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Շաքարավազ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1-ին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</w:p>
          <w:p w14:paraId="2301EBFC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1BC6E5D6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386BFA91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33222-2015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21784C8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F1C348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1816F67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3F9A5D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B5B2F6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4371CA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153D58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833EDE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B3B2198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4BB95F8B" w14:textId="77777777" w:rsidTr="00C82B3E">
        <w:trPr>
          <w:trHeight w:val="841"/>
        </w:trPr>
        <w:tc>
          <w:tcPr>
            <w:tcW w:w="1397" w:type="dxa"/>
          </w:tcPr>
          <w:p w14:paraId="781AFDD8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31</w:t>
            </w:r>
          </w:p>
        </w:tc>
        <w:tc>
          <w:tcPr>
            <w:tcW w:w="1801" w:type="dxa"/>
          </w:tcPr>
          <w:p w14:paraId="3E893756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15872400</w:t>
            </w:r>
          </w:p>
          <w:p w14:paraId="311CBF6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36E882A1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Կերակրի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էքստրա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յոդացված</w:t>
            </w:r>
            <w:proofErr w:type="spellEnd"/>
          </w:p>
          <w:p w14:paraId="10E81FA6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3412EFE2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55897D01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ՀՍՏ 239-2005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Մաքսա-յին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168D694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A0CA16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6199F49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A4939D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63BF58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546CD0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8354E7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52EB3EC" w14:textId="668CFD3A" w:rsidR="000960B2" w:rsidRPr="00C82B3E" w:rsidRDefault="000960B2" w:rsidP="00C82B3E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0960B2" w:rsidRPr="005E3E76" w14:paraId="68E55E8B" w14:textId="77777777" w:rsidTr="000960B2">
        <w:trPr>
          <w:trHeight w:val="1691"/>
        </w:trPr>
        <w:tc>
          <w:tcPr>
            <w:tcW w:w="1397" w:type="dxa"/>
          </w:tcPr>
          <w:p w14:paraId="2193262C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32</w:t>
            </w:r>
          </w:p>
        </w:tc>
        <w:tc>
          <w:tcPr>
            <w:tcW w:w="1801" w:type="dxa"/>
          </w:tcPr>
          <w:p w14:paraId="252C352F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15872600</w:t>
            </w:r>
          </w:p>
          <w:p w14:paraId="2C0125B1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430FB411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Կերակրի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սոդա</w:t>
            </w:r>
            <w:proofErr w:type="spellEnd"/>
          </w:p>
          <w:p w14:paraId="4C7BD5E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45CAD890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11E2E2A2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32802-2014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500 գ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481D1DE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0119BA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5E8C78D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E045B3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82B628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36EEAC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132583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36F3A7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D225360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45814E97" w14:textId="77777777" w:rsidTr="000960B2">
        <w:trPr>
          <w:trHeight w:val="1273"/>
        </w:trPr>
        <w:tc>
          <w:tcPr>
            <w:tcW w:w="1397" w:type="dxa"/>
          </w:tcPr>
          <w:p w14:paraId="4268DE13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33</w:t>
            </w:r>
          </w:p>
        </w:tc>
        <w:tc>
          <w:tcPr>
            <w:tcW w:w="1801" w:type="dxa"/>
          </w:tcPr>
          <w:p w14:paraId="4C1C681A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15871256/1</w:t>
            </w:r>
          </w:p>
          <w:p w14:paraId="78D2882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3FBF4BA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Պղպեղ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կարմիր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աղացած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քաղցր</w:t>
            </w:r>
            <w:proofErr w:type="spellEnd"/>
          </w:p>
          <w:p w14:paraId="28C5A108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40BF6A33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0A5A0C82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ՀամաձայնԳՕՍՏ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29053-91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ստանդարտացմանփաստաթղթի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մակնշումըևնույնականացումը՝համաձայնՄաքսա-յինմիությանհանձնաժողովի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2011թվականիդեկտեմբերի 9-իթիվ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Սննդամթերքիանվտանգությանմասին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Մաքսայինմիությանհանձնաժողովի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9-իթիվ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Սննդամթերքը՝դրամակնշմանմասով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Եվրասիականտնտեսականհանձնաժողովիխորհրդի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որոշմամբհստատված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բուրավետիչներիևտեխնոլոգիականօժանդակմիջոցներիանվտանգությանըներկայացվողպահանջներ» (ՄՄՏԿ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Մաքսայինմիությանհանձնաժողովի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16-իթիվ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Փաթեթվածքիանվտանգությանմասին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Պիտանելիությանմնացորդայինժամկետըմատակարարմանպահինոչպակաս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3B9E92D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D753EF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25FD6E4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67CB73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98DAAD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lastRenderedPageBreak/>
              <w:t xml:space="preserve">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AE10A7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65AA4B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E6E9AA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0430217C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30F936CA" w14:textId="77777777" w:rsidTr="000960B2">
        <w:trPr>
          <w:trHeight w:val="1691"/>
        </w:trPr>
        <w:tc>
          <w:tcPr>
            <w:tcW w:w="1397" w:type="dxa"/>
          </w:tcPr>
          <w:p w14:paraId="0CB0C7B5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34</w:t>
            </w:r>
          </w:p>
        </w:tc>
        <w:tc>
          <w:tcPr>
            <w:tcW w:w="1801" w:type="dxa"/>
          </w:tcPr>
          <w:p w14:paraId="74EA1DDA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15871256/2</w:t>
            </w:r>
          </w:p>
          <w:p w14:paraId="54882FC0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079CC6D3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Պղպեղ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սև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աղացած</w:t>
            </w:r>
            <w:proofErr w:type="spellEnd"/>
          </w:p>
          <w:p w14:paraId="2484399C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7FA2EEE8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28B4474C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29050-91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60%: </w:t>
            </w:r>
          </w:p>
          <w:p w14:paraId="272002C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2167F4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041DA67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0886E7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D01898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F065E9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2674B3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FBE41D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0F06255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6C3E8EEB" w14:textId="77777777" w:rsidTr="000960B2">
        <w:trPr>
          <w:trHeight w:val="1691"/>
        </w:trPr>
        <w:tc>
          <w:tcPr>
            <w:tcW w:w="1397" w:type="dxa"/>
          </w:tcPr>
          <w:p w14:paraId="63B7AA0A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35</w:t>
            </w:r>
          </w:p>
        </w:tc>
        <w:tc>
          <w:tcPr>
            <w:tcW w:w="1801" w:type="dxa"/>
          </w:tcPr>
          <w:p w14:paraId="1803267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15871257/1</w:t>
            </w:r>
          </w:p>
          <w:p w14:paraId="4BE84F9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2A4341CF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Վանիլին</w:t>
            </w:r>
            <w:proofErr w:type="spellEnd"/>
          </w:p>
          <w:p w14:paraId="71405AC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4CE716BA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585FAB6B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16599-71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70 %:</w:t>
            </w:r>
          </w:p>
          <w:p w14:paraId="69401D8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BB8E4C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5F2EB83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1E5DAF6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B1E0C2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AC628C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F178C5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56F15D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1A46EE2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3CDEA47D" w14:textId="77777777" w:rsidTr="000960B2">
        <w:trPr>
          <w:trHeight w:val="1691"/>
        </w:trPr>
        <w:tc>
          <w:tcPr>
            <w:tcW w:w="1397" w:type="dxa"/>
          </w:tcPr>
          <w:p w14:paraId="36FDBDC4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36</w:t>
            </w:r>
          </w:p>
        </w:tc>
        <w:tc>
          <w:tcPr>
            <w:tcW w:w="1801" w:type="dxa"/>
          </w:tcPr>
          <w:p w14:paraId="3F65CD5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15871257/2</w:t>
            </w:r>
          </w:p>
          <w:p w14:paraId="3F84355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4DFFFCB0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Լիմոնի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աղ</w:t>
            </w:r>
            <w:proofErr w:type="spellEnd"/>
          </w:p>
          <w:p w14:paraId="708DC5D9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09EC14D7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40E82B16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908-2004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70 %:</w:t>
            </w:r>
          </w:p>
          <w:p w14:paraId="25C9C09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7ED186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6DCEC55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3075A03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B8FBFA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4B7946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1C4F22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B89DD7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4301F346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5659E043" w14:textId="77777777" w:rsidTr="000960B2">
        <w:trPr>
          <w:trHeight w:val="1691"/>
        </w:trPr>
        <w:tc>
          <w:tcPr>
            <w:tcW w:w="1397" w:type="dxa"/>
          </w:tcPr>
          <w:p w14:paraId="44592401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37</w:t>
            </w:r>
          </w:p>
        </w:tc>
        <w:tc>
          <w:tcPr>
            <w:tcW w:w="1801" w:type="dxa"/>
          </w:tcPr>
          <w:p w14:paraId="2AC716FA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15872310</w:t>
            </w:r>
          </w:p>
          <w:p w14:paraId="32C93BC7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6D071BA7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Դափնու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տերև</w:t>
            </w:r>
            <w:proofErr w:type="spellEnd"/>
          </w:p>
          <w:p w14:paraId="44BCD81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1BBBD9E2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10A2648F" w14:textId="77777777" w:rsidR="000960B2" w:rsidRPr="00085C44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ԳՕՍՏ 17594-81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փաստաթղթի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:</w:t>
            </w:r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Մաքսա-յին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2011թվականի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կանոնակարգերի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քանակներն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ըստ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պատվիրատուի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կողմից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ներկայացված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պահանջագրի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`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70 %: </w:t>
            </w:r>
          </w:p>
          <w:p w14:paraId="40F870E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611300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2C6C670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5B8E29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0D88D8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EBB088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843069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E61EB0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D8299FA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5AFFFBE5" w14:textId="77777777" w:rsidTr="000960B2">
        <w:trPr>
          <w:trHeight w:val="64"/>
        </w:trPr>
        <w:tc>
          <w:tcPr>
            <w:tcW w:w="1397" w:type="dxa"/>
          </w:tcPr>
          <w:p w14:paraId="50FD5F61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38</w:t>
            </w:r>
          </w:p>
        </w:tc>
        <w:tc>
          <w:tcPr>
            <w:tcW w:w="1801" w:type="dxa"/>
          </w:tcPr>
          <w:p w14:paraId="2340DB71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15863200</w:t>
            </w:r>
          </w:p>
          <w:p w14:paraId="0A2F314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4F833A1A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Թեյ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սև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տերևով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բաձր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</w:p>
          <w:p w14:paraId="7858DD32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042ABAA2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764688E1" w14:textId="77777777" w:rsidR="000960B2" w:rsidRDefault="000960B2" w:rsidP="000960B2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ԳՕՍՏ 32573-2013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փաստաթղթի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:</w:t>
            </w:r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Մաքսա-յին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2011թվականի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կանոնա-կարգերի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քանակներն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ըստ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պատվիրատուի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կողմից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ներկայացված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պահանջագրի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`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70 %:</w:t>
            </w:r>
            <w:r w:rsidRPr="00085C4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0AFE0A2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ED7B7D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44B52FE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5FBF84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E71891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4A4755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43689D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B529A8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0960B2" w:rsidRPr="005E3E76" w14:paraId="5F27E596" w14:textId="77777777" w:rsidTr="000960B2">
        <w:trPr>
          <w:trHeight w:val="1691"/>
        </w:trPr>
        <w:tc>
          <w:tcPr>
            <w:tcW w:w="1397" w:type="dxa"/>
          </w:tcPr>
          <w:p w14:paraId="296F76F4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39</w:t>
            </w:r>
          </w:p>
        </w:tc>
        <w:tc>
          <w:tcPr>
            <w:tcW w:w="1801" w:type="dxa"/>
          </w:tcPr>
          <w:p w14:paraId="343344A9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15898000</w:t>
            </w:r>
          </w:p>
          <w:p w14:paraId="2DDDCEF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31592C07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Խմորիչ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բարձր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</w:p>
          <w:p w14:paraId="44FAC3A9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6331104C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6C4B0EA5" w14:textId="77777777" w:rsidR="000960B2" w:rsidRDefault="000960B2" w:rsidP="000960B2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Չոր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խոնավությունը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`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ավել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8 %:</w:t>
            </w:r>
            <w:r w:rsidRPr="000960B2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կանոնակարգերի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քանակներն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ըստ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պատվիրատուի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կողմից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ներկայացված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պահանջագրի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`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60 %:</w:t>
            </w:r>
            <w:r w:rsidRPr="00085C4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167DC462" w14:textId="77777777" w:rsidR="000960B2" w:rsidRDefault="000960B2" w:rsidP="000960B2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71E3A19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4BA19D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327DD86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0E46B1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5EE4D7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21EB9D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FCBCD8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899D51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090D428" w14:textId="77777777" w:rsidR="000960B2" w:rsidRPr="00611CD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1CF82675" w14:textId="77777777" w:rsidTr="000960B2">
        <w:trPr>
          <w:trHeight w:val="1691"/>
        </w:trPr>
        <w:tc>
          <w:tcPr>
            <w:tcW w:w="1397" w:type="dxa"/>
          </w:tcPr>
          <w:p w14:paraId="189F8A47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40</w:t>
            </w:r>
          </w:p>
        </w:tc>
        <w:tc>
          <w:tcPr>
            <w:tcW w:w="1801" w:type="dxa"/>
          </w:tcPr>
          <w:p w14:paraId="3B88970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15842310</w:t>
            </w:r>
          </w:p>
          <w:p w14:paraId="02164A66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2C30EBA5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Կոնֆետ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կարամել</w:t>
            </w:r>
            <w:proofErr w:type="spellEnd"/>
          </w:p>
          <w:p w14:paraId="6BCCE272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2E182787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6FB1201C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6477-2019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proofErr w:type="gram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փաստաթղթի:Կարամել</w:t>
            </w:r>
            <w:proofErr w:type="spellEnd"/>
            <w:proofErr w:type="gram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կաթնային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մրգային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դոնդողային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դոնդողամրգային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հավելանյութերով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։ 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60 %:</w:t>
            </w:r>
          </w:p>
          <w:p w14:paraId="7929C99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3282DD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4772F4D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028636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87A4B3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6A3A2C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EA81EB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32AFCA7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0960B2" w:rsidRPr="005E3E76" w14:paraId="393B046B" w14:textId="77777777" w:rsidTr="000960B2">
        <w:trPr>
          <w:trHeight w:val="1691"/>
        </w:trPr>
        <w:tc>
          <w:tcPr>
            <w:tcW w:w="1397" w:type="dxa"/>
          </w:tcPr>
          <w:p w14:paraId="76E81272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41</w:t>
            </w:r>
          </w:p>
        </w:tc>
        <w:tc>
          <w:tcPr>
            <w:tcW w:w="1801" w:type="dxa"/>
          </w:tcPr>
          <w:p w14:paraId="4018853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15332240</w:t>
            </w:r>
          </w:p>
          <w:p w14:paraId="07BC6FAC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6314CC49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Մարմելադ</w:t>
            </w:r>
            <w:proofErr w:type="spellEnd"/>
          </w:p>
        </w:tc>
        <w:tc>
          <w:tcPr>
            <w:tcW w:w="1590" w:type="dxa"/>
          </w:tcPr>
          <w:p w14:paraId="2FEDEC34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558B5F01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6442-2014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անհատական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70 %:</w:t>
            </w:r>
          </w:p>
          <w:p w14:paraId="5EC89A9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0DF0B3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17BE029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F762AE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357D34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B51270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353286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584126B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6774911" w14:textId="77777777" w:rsidR="000960B2" w:rsidRPr="00085C44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75DAD9B2" w14:textId="77777777" w:rsidTr="000960B2">
        <w:trPr>
          <w:trHeight w:val="1266"/>
        </w:trPr>
        <w:tc>
          <w:tcPr>
            <w:tcW w:w="1397" w:type="dxa"/>
          </w:tcPr>
          <w:p w14:paraId="28253E49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42</w:t>
            </w:r>
          </w:p>
        </w:tc>
        <w:tc>
          <w:tcPr>
            <w:tcW w:w="1801" w:type="dxa"/>
          </w:tcPr>
          <w:p w14:paraId="37D33FF3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15842310</w:t>
            </w:r>
          </w:p>
        </w:tc>
        <w:tc>
          <w:tcPr>
            <w:tcW w:w="2508" w:type="dxa"/>
          </w:tcPr>
          <w:p w14:paraId="3E49276B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Կոնֆետ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իրիս</w:t>
            </w:r>
            <w:proofErr w:type="spellEnd"/>
          </w:p>
        </w:tc>
        <w:tc>
          <w:tcPr>
            <w:tcW w:w="1590" w:type="dxa"/>
          </w:tcPr>
          <w:p w14:paraId="1779FB0E" w14:textId="77777777" w:rsidR="000960B2" w:rsidRPr="00D26057" w:rsidRDefault="000960B2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3DA110FE" w14:textId="77777777" w:rsidR="000960B2" w:rsidRPr="000960B2" w:rsidRDefault="000960B2" w:rsidP="000960B2">
            <w:pPr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4570-93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փաստաթղթի:Կոնֆետ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իրիս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խառը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տեսականիով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60 %: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Կախված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կոնֆետի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խոնավության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զանգվածային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` 4-25 %-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ավել:Գործարանային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60 %:</w:t>
            </w:r>
          </w:p>
          <w:p w14:paraId="6715AFF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60DADA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15CC3F6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7A93AC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241589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FEF457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949703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163345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0960B2" w:rsidRPr="005E3E76" w14:paraId="344B884D" w14:textId="77777777" w:rsidTr="000960B2">
        <w:trPr>
          <w:trHeight w:val="1691"/>
        </w:trPr>
        <w:tc>
          <w:tcPr>
            <w:tcW w:w="1397" w:type="dxa"/>
          </w:tcPr>
          <w:p w14:paraId="67DE6C6F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43</w:t>
            </w:r>
          </w:p>
        </w:tc>
        <w:tc>
          <w:tcPr>
            <w:tcW w:w="1801" w:type="dxa"/>
          </w:tcPr>
          <w:p w14:paraId="5AF2D862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15831710</w:t>
            </w:r>
          </w:p>
          <w:p w14:paraId="3163FD52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63FA04D5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Հալվա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արևածաղկի</w:t>
            </w:r>
            <w:proofErr w:type="spellEnd"/>
          </w:p>
          <w:p w14:paraId="09985B9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34FF4FA8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419FADA8" w14:textId="77777777" w:rsidR="000960B2" w:rsidRDefault="000960B2" w:rsidP="000960B2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ԳՕՍՏ 6502-2014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փաստաթղթի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:</w:t>
            </w:r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2011թվականի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կանոնակարգերի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70 %:</w:t>
            </w:r>
            <w:r w:rsidRPr="00085C4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25D5E6C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A02B3C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74B803E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27AA59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63032B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21605D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1EB233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55A4D12" w14:textId="5CDC49AB" w:rsidR="000960B2" w:rsidRPr="00611CD4" w:rsidRDefault="000960B2" w:rsidP="00C82B3E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0960B2" w:rsidRPr="005E3E76" w14:paraId="1F163B7A" w14:textId="77777777" w:rsidTr="000960B2">
        <w:trPr>
          <w:trHeight w:val="1691"/>
        </w:trPr>
        <w:tc>
          <w:tcPr>
            <w:tcW w:w="1397" w:type="dxa"/>
          </w:tcPr>
          <w:p w14:paraId="50B8C6DE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44</w:t>
            </w:r>
          </w:p>
        </w:tc>
        <w:tc>
          <w:tcPr>
            <w:tcW w:w="1801" w:type="dxa"/>
          </w:tcPr>
          <w:p w14:paraId="5BB204C5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15821500/1</w:t>
            </w:r>
          </w:p>
          <w:p w14:paraId="576DD667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2BC70948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Թխվածքաբլիթ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(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պեչենի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)</w:t>
            </w:r>
          </w:p>
          <w:p w14:paraId="0DBBDD29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7B2024BD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1B2E655E" w14:textId="77777777" w:rsidR="000960B2" w:rsidRDefault="000960B2" w:rsidP="000960B2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ԳՕՍՏ 24901-14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փաստաթղթի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:</w:t>
            </w:r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Մաքսա-յին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2011թվականի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կանոնա-կարգերի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70 %:</w:t>
            </w:r>
            <w:r w:rsidRPr="00085C4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5DF3809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19A137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6EE90BC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D74B0F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0B518D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E86E3B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7DAEE1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4ED1BB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174DCF4B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70B318AE" w14:textId="77777777" w:rsidTr="000960B2">
        <w:trPr>
          <w:trHeight w:val="1691"/>
        </w:trPr>
        <w:tc>
          <w:tcPr>
            <w:tcW w:w="1397" w:type="dxa"/>
          </w:tcPr>
          <w:p w14:paraId="32F478E2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45</w:t>
            </w:r>
          </w:p>
        </w:tc>
        <w:tc>
          <w:tcPr>
            <w:tcW w:w="1801" w:type="dxa"/>
          </w:tcPr>
          <w:p w14:paraId="67CE4D77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15821500/2</w:t>
            </w:r>
          </w:p>
          <w:p w14:paraId="707EC67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4A9197B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Քաղցրաբլիթ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լցոնման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(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պրյանիկ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)</w:t>
            </w:r>
          </w:p>
          <w:p w14:paraId="4E75BC9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15D1C647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2BB05335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ԳՕՍՏ 15810-2014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փաստաթղթի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:</w:t>
            </w:r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2011թվականի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կանոնակարգերի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70 %:</w:t>
            </w:r>
          </w:p>
          <w:p w14:paraId="2674E1A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D02D0B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200DC3A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B1819D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6A31E3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ACB4C7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4426B3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531911E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03D07F5F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6BE5646A" w14:textId="77777777" w:rsidTr="000960B2">
        <w:trPr>
          <w:trHeight w:val="1691"/>
        </w:trPr>
        <w:tc>
          <w:tcPr>
            <w:tcW w:w="1397" w:type="dxa"/>
          </w:tcPr>
          <w:p w14:paraId="21C6BBC1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46</w:t>
            </w:r>
          </w:p>
        </w:tc>
        <w:tc>
          <w:tcPr>
            <w:tcW w:w="1801" w:type="dxa"/>
          </w:tcPr>
          <w:p w14:paraId="601DAE5B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15821500/3</w:t>
            </w:r>
          </w:p>
          <w:p w14:paraId="6DB6D1B1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19975E1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Վաֆլի</w:t>
            </w:r>
            <w:proofErr w:type="spellEnd"/>
          </w:p>
          <w:p w14:paraId="5F00D298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3D9C0D4D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26B71505" w14:textId="77777777" w:rsidR="000960B2" w:rsidRDefault="000960B2" w:rsidP="000960B2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ԳՕՍՏ 14031-14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փաստաթղթի:Շոկոլադե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և/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կամ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կաթնային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միջուկով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(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քանակներն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ըստ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պատվիրատուի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կողմից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ներկայացված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պահանջագրի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)՝ </w:t>
            </w:r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Մաքսա-յին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2011թվականի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կանոնա-կարգերի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70 %:</w:t>
            </w:r>
            <w:r w:rsidRPr="00085C4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58AE36AF" w14:textId="77777777" w:rsidR="000960B2" w:rsidRDefault="000960B2" w:rsidP="000960B2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2E74B78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EB2B69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3913062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9DF334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2BFC87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27B7A7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616084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647D4C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CBB6382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7DEEBA60" w14:textId="77777777" w:rsidTr="000960B2">
        <w:trPr>
          <w:trHeight w:val="1691"/>
        </w:trPr>
        <w:tc>
          <w:tcPr>
            <w:tcW w:w="1397" w:type="dxa"/>
          </w:tcPr>
          <w:p w14:paraId="5A4A2FD1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47</w:t>
            </w:r>
          </w:p>
        </w:tc>
        <w:tc>
          <w:tcPr>
            <w:tcW w:w="1801" w:type="dxa"/>
          </w:tcPr>
          <w:p w14:paraId="6B1941C2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15332270</w:t>
            </w:r>
          </w:p>
          <w:p w14:paraId="42FCB1B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733A148A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Դոնդողակ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/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կիսել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</w:p>
          <w:p w14:paraId="1632DD48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385FE368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51A3D4DD" w14:textId="77777777" w:rsidR="000960B2" w:rsidRDefault="000960B2" w:rsidP="000960B2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ԳՕՍՏ Ռ 56558-2015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փաստաթղթի:Դոնդողակ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պտղային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և/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կամ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հատապտղային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էքստրակտներից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դոնդողային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հիմքով:Դոնդողակ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պտղային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և/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կամ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հատապտղային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էքստրակտներից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դոնդողային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հիմքով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կանոնակարգերի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բրիկետներով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70 %:</w:t>
            </w:r>
            <w:r w:rsidRPr="00085C4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1529F21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538FAA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75F3B4A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1662D0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7DB498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2A098E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616E67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793D8BD" w14:textId="77777777" w:rsidR="000960B2" w:rsidRPr="00085C4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0960B2" w:rsidRPr="005E3E76" w14:paraId="660727EC" w14:textId="77777777" w:rsidTr="000960B2">
        <w:trPr>
          <w:trHeight w:val="1691"/>
        </w:trPr>
        <w:tc>
          <w:tcPr>
            <w:tcW w:w="1397" w:type="dxa"/>
          </w:tcPr>
          <w:p w14:paraId="4A70EE7C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48</w:t>
            </w:r>
          </w:p>
        </w:tc>
        <w:tc>
          <w:tcPr>
            <w:tcW w:w="1801" w:type="dxa"/>
          </w:tcPr>
          <w:p w14:paraId="6979DD6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15841400</w:t>
            </w:r>
          </w:p>
          <w:p w14:paraId="032F3713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45607D0A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Կակաո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փոշի</w:t>
            </w:r>
            <w:proofErr w:type="spellEnd"/>
          </w:p>
          <w:p w14:paraId="21A9B7C3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06FB7721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7815E4CF" w14:textId="77777777" w:rsidR="000960B2" w:rsidRDefault="000960B2" w:rsidP="000960B2">
            <w:pPr>
              <w:spacing w:after="0" w:line="240" w:lineRule="auto"/>
              <w:jc w:val="both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ԳՕՍՏ 108-2014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ստանդարտացման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փաստաթղթի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:</w:t>
            </w:r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br/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Անվտանգությունը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նույնականացումը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880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021/2011),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Սննդամթերքը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դրա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մակնշման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մասով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022/2011),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Եվրասիական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տնտեսական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խորհրդի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2012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հուլիսի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20-ի N 58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հստատված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Սննդային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հավելումների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բուրավետիչների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տեխնոլոգիական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օժանդակ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միջոցների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ներկայացվող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պահանջներ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029/2012),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օգոստոսի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16-ի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769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Փաթեթվածքի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005/2011)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տեխնիկական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կանոնակարգերի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Պահանջվող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քանակներն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ըստ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պատվիրատուի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կողմից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ներկայացված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պահանջագրի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`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գործարանային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փաթեթավորմամբ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: 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Պիտանելիության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մնացորդային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ժամկետը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մատակարարման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պահին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ոչ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պակաս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>քան</w:t>
            </w:r>
            <w:proofErr w:type="spellEnd"/>
            <w:r w:rsidRPr="00085C44">
              <w:rPr>
                <w:rFonts w:ascii="GHEA Grapalat" w:hAnsi="GHEA Grapalat"/>
                <w:sz w:val="14"/>
                <w:szCs w:val="14"/>
                <w:lang w:val="en-US"/>
              </w:rPr>
              <w:t xml:space="preserve"> 70 %:</w:t>
            </w:r>
            <w:r w:rsidRPr="00085C4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 </w:t>
            </w:r>
          </w:p>
          <w:p w14:paraId="7AF7BF6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D76A2F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1B56C1C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A541C1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7C7B9A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4297D0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6AE551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902AA7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6651AA82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23D11029" w14:textId="77777777" w:rsidTr="000960B2">
        <w:trPr>
          <w:trHeight w:val="1691"/>
        </w:trPr>
        <w:tc>
          <w:tcPr>
            <w:tcW w:w="1397" w:type="dxa"/>
          </w:tcPr>
          <w:p w14:paraId="3B937BC0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49</w:t>
            </w:r>
          </w:p>
        </w:tc>
        <w:tc>
          <w:tcPr>
            <w:tcW w:w="1801" w:type="dxa"/>
          </w:tcPr>
          <w:p w14:paraId="23FF479F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15321000</w:t>
            </w:r>
          </w:p>
          <w:p w14:paraId="136B748F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1C63449A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Հյութ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մրգային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տարբեր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</w:p>
          <w:p w14:paraId="274B99B2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1A53FBA9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22EA4C80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32103-2013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փաստաթղթի:1-2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լիտրանոց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տարայով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։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Մրգերից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բանջարեղենից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ստացված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հյութամթերքի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023/2011),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70 %:</w:t>
            </w:r>
          </w:p>
          <w:p w14:paraId="118596A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CF066F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3DAA1E3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255143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4F4863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3CD29A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0C4687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9E8E49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76974222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0E6D3AEE" w14:textId="77777777" w:rsidTr="000960B2">
        <w:trPr>
          <w:trHeight w:val="557"/>
        </w:trPr>
        <w:tc>
          <w:tcPr>
            <w:tcW w:w="1397" w:type="dxa"/>
          </w:tcPr>
          <w:p w14:paraId="2665A779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50</w:t>
            </w:r>
          </w:p>
        </w:tc>
        <w:tc>
          <w:tcPr>
            <w:tcW w:w="1801" w:type="dxa"/>
          </w:tcPr>
          <w:p w14:paraId="24D697B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15332412</w:t>
            </w:r>
          </w:p>
          <w:p w14:paraId="5787EBC6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146CFB07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Չամիչ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կորիզ</w:t>
            </w:r>
            <w:proofErr w:type="spellEnd"/>
          </w:p>
          <w:p w14:paraId="33E6E4D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3BE57614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6CEFA7AB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ԳՕՍՏ 6882-2009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ստանդարտացման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փաստաթղթի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Պիտանելիության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մնացորդային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ժամկետը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մատակարարման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70 %:</w:t>
            </w:r>
          </w:p>
          <w:p w14:paraId="4100331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FB60A9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45C15D5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6275AB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ED0764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E563A1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CFE617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5EDCA0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0960B2" w:rsidRPr="005E3E76" w14:paraId="3AA83C37" w14:textId="77777777" w:rsidTr="000960B2">
        <w:trPr>
          <w:trHeight w:val="1691"/>
        </w:trPr>
        <w:tc>
          <w:tcPr>
            <w:tcW w:w="1397" w:type="dxa"/>
          </w:tcPr>
          <w:p w14:paraId="0F7A66A6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51</w:t>
            </w:r>
          </w:p>
        </w:tc>
        <w:tc>
          <w:tcPr>
            <w:tcW w:w="1801" w:type="dxa"/>
          </w:tcPr>
          <w:p w14:paraId="65C0ABE5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15332410</w:t>
            </w:r>
          </w:p>
        </w:tc>
        <w:tc>
          <w:tcPr>
            <w:tcW w:w="2508" w:type="dxa"/>
          </w:tcPr>
          <w:p w14:paraId="2B8F55DF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Չոր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մրգեր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(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չիր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)</w:t>
            </w:r>
          </w:p>
        </w:tc>
        <w:tc>
          <w:tcPr>
            <w:tcW w:w="1590" w:type="dxa"/>
          </w:tcPr>
          <w:p w14:paraId="34DE1225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466AEFE1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քանակներն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ըստ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պատվիրատուի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պահանջագրի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գործարանային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Չոր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մրգեր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ծիրանաչիր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սև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սալորաչիր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դեղձի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տանձի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խնձորի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չիր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հավասար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հարաբերակցությամբ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Չափածրարված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մինչև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5կգ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զանգվածով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5-ից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մինչև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 C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ջերմաստիճանում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, 70%-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ավելի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խոնավության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պայմաններում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։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Եվրասիական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խորհրդի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2012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հուլիսի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20-ի N 58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հստատված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հավելումների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բուրավետիչների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տեխնոլոգիական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օժանդակ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միջոցների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ներկայացվող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պահանջներ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029/2012),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</w:p>
          <w:p w14:paraId="0F816DC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35DE38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73EEA9A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5EE5B6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43671F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7BFC76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350D79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F6B7F5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7A0205DF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4617DFFC" w14:textId="77777777" w:rsidTr="000960B2">
        <w:trPr>
          <w:trHeight w:val="1691"/>
        </w:trPr>
        <w:tc>
          <w:tcPr>
            <w:tcW w:w="1397" w:type="dxa"/>
          </w:tcPr>
          <w:p w14:paraId="631ADBBA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52</w:t>
            </w:r>
          </w:p>
        </w:tc>
        <w:tc>
          <w:tcPr>
            <w:tcW w:w="1801" w:type="dxa"/>
          </w:tcPr>
          <w:p w14:paraId="186C4EE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03222121</w:t>
            </w:r>
          </w:p>
          <w:p w14:paraId="0E1CCA92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0193E8CF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Մանդարին</w:t>
            </w:r>
            <w:proofErr w:type="spellEnd"/>
          </w:p>
          <w:p w14:paraId="2256EF4B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7C26DC85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79E6E292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Մանդարին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դեղին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բարակ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կեղևով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առողջ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պտղամսով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298EF43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6C3B176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31FE94B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E9B8AA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02299D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A745B9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CE9A5B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5A863B4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08BFEDF1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21F7ECDA" w14:textId="77777777" w:rsidTr="000960B2">
        <w:trPr>
          <w:trHeight w:val="1691"/>
        </w:trPr>
        <w:tc>
          <w:tcPr>
            <w:tcW w:w="1397" w:type="dxa"/>
          </w:tcPr>
          <w:p w14:paraId="1CF8B18C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53</w:t>
            </w:r>
          </w:p>
        </w:tc>
        <w:tc>
          <w:tcPr>
            <w:tcW w:w="1801" w:type="dxa"/>
          </w:tcPr>
          <w:p w14:paraId="0BC00A06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03222100</w:t>
            </w:r>
          </w:p>
          <w:p w14:paraId="614D4A90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6D3273F7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Բանան</w:t>
            </w:r>
            <w:proofErr w:type="spellEnd"/>
          </w:p>
          <w:p w14:paraId="4397BC06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2F14FE3C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536A0549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Դեղնականաչավուն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/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շատ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հասուն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/,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մաքուր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մեխանիկական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վնասատուների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հիվանդությունների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։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</w:p>
          <w:p w14:paraId="255991E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83FBA6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3FDE55E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F91AAE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257083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FE1D4D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5AFB0F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0250B0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782441A9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31300AB7" w14:textId="77777777" w:rsidTr="000960B2">
        <w:trPr>
          <w:trHeight w:val="1691"/>
        </w:trPr>
        <w:tc>
          <w:tcPr>
            <w:tcW w:w="1397" w:type="dxa"/>
          </w:tcPr>
          <w:p w14:paraId="3F4635CC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54</w:t>
            </w:r>
          </w:p>
        </w:tc>
        <w:tc>
          <w:tcPr>
            <w:tcW w:w="1801" w:type="dxa"/>
          </w:tcPr>
          <w:p w14:paraId="038A9B58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03222119</w:t>
            </w:r>
          </w:p>
          <w:p w14:paraId="77763656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0D0F8A5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Նարինջ</w:t>
            </w:r>
            <w:proofErr w:type="spellEnd"/>
          </w:p>
          <w:p w14:paraId="283BD4D9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1A61521D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2297EEBD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Նարինջ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վնասատուների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հիվանդությունների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։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39AE981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A0D4C2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6B2F249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A9ADC1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1F948B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367C52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F039BB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60461FD" w14:textId="5154BD1E" w:rsidR="000960B2" w:rsidRPr="00611CD4" w:rsidRDefault="000960B2" w:rsidP="00C82B3E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0960B2" w:rsidRPr="005E3E76" w14:paraId="4FCE59DB" w14:textId="77777777" w:rsidTr="000960B2">
        <w:trPr>
          <w:trHeight w:val="1691"/>
        </w:trPr>
        <w:tc>
          <w:tcPr>
            <w:tcW w:w="1397" w:type="dxa"/>
          </w:tcPr>
          <w:p w14:paraId="1B17E639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55</w:t>
            </w:r>
          </w:p>
        </w:tc>
        <w:tc>
          <w:tcPr>
            <w:tcW w:w="1801" w:type="dxa"/>
          </w:tcPr>
          <w:p w14:paraId="7EE7E71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03222129</w:t>
            </w:r>
          </w:p>
        </w:tc>
        <w:tc>
          <w:tcPr>
            <w:tcW w:w="2508" w:type="dxa"/>
          </w:tcPr>
          <w:p w14:paraId="2198EA52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Տանձ</w:t>
            </w:r>
            <w:proofErr w:type="spellEnd"/>
          </w:p>
        </w:tc>
        <w:tc>
          <w:tcPr>
            <w:tcW w:w="1590" w:type="dxa"/>
          </w:tcPr>
          <w:p w14:paraId="02620F9A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06FD4930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Թարմ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առողջ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չվնասված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տանձին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հատուկ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ձևով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գույնով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մատակարարվող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խմբաքանակի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առնվազն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90 %-ի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տրամագիծը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6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սմ-ից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ոչ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պակաս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: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Անվտանգությունը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փաթեթավորումը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մակնշումը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և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նույնականացումը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համաձայն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880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Սննդամթերքի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021/2011),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դեկտեմբերի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9-ի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881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Սննդամթերքը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՝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դրա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մակնշման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մասով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N 022/2011),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Մաքսային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միության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հանձնաժողովի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2011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թվականի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օգոստոսի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16-ի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թիվ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769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որոշմամբ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ընդունված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«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Փաթեթվածքի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անվտանգության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մասին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» (ՄՄ ՏԿ 005/2011)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տեխնիկական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կանոնակարգերի</w:t>
            </w:r>
            <w:proofErr w:type="spellEnd"/>
            <w:r w:rsidRPr="00611CD4">
              <w:rPr>
                <w:rFonts w:ascii="GHEA Grapalat" w:hAnsi="GHEA Grapalat"/>
                <w:sz w:val="14"/>
                <w:szCs w:val="14"/>
                <w:lang w:val="en-US"/>
              </w:rPr>
              <w:t>:</w:t>
            </w:r>
          </w:p>
          <w:p w14:paraId="3DED596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58CBB2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12F393F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57F4BC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F8C141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BEAE88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DE6814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EF9F6D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067EF6CA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20E4160B" w14:textId="77777777" w:rsidTr="000960B2">
        <w:trPr>
          <w:trHeight w:val="1691"/>
        </w:trPr>
        <w:tc>
          <w:tcPr>
            <w:tcW w:w="1397" w:type="dxa"/>
          </w:tcPr>
          <w:p w14:paraId="3A5A026C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56</w:t>
            </w:r>
          </w:p>
        </w:tc>
        <w:tc>
          <w:tcPr>
            <w:tcW w:w="1801" w:type="dxa"/>
          </w:tcPr>
          <w:p w14:paraId="2A1BB73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03222128</w:t>
            </w:r>
          </w:p>
          <w:p w14:paraId="04515603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3F5D6311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Խնձոր</w:t>
            </w:r>
            <w:proofErr w:type="spellEnd"/>
          </w:p>
          <w:p w14:paraId="7CAE62E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491649E8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771E3673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Խնձոր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տրամագիծը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5սմ-ից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վնասատուների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հիվանդությունների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կեղևի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փոսիկներն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ու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կարկտահարվածության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հետքերի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Մաքսա-յին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կանոնա-կարգերի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5D1BCC9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E83BB0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6EA9F784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989813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B2EAAA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8552DF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6D2500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D53EAF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2769CCD7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2923EAE6" w14:textId="77777777" w:rsidTr="000960B2">
        <w:trPr>
          <w:trHeight w:val="1691"/>
        </w:trPr>
        <w:tc>
          <w:tcPr>
            <w:tcW w:w="1397" w:type="dxa"/>
          </w:tcPr>
          <w:p w14:paraId="692E77D7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57</w:t>
            </w:r>
          </w:p>
        </w:tc>
        <w:tc>
          <w:tcPr>
            <w:tcW w:w="1801" w:type="dxa"/>
          </w:tcPr>
          <w:p w14:paraId="36B856C3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03222132</w:t>
            </w:r>
          </w:p>
          <w:p w14:paraId="58E540A5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6DEDD08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Դեղձ</w:t>
            </w:r>
            <w:proofErr w:type="spellEnd"/>
          </w:p>
          <w:p w14:paraId="5766D6E3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1F4EB3AF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295005A9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Դեղձ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չափսի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առողջ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առանձ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,</w:t>
            </w:r>
            <w:r w:rsidRPr="000960B2">
              <w:rPr>
                <w:rFonts w:ascii="GHEA Grapalat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չթոշնած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0960B2">
              <w:rPr>
                <w:rFonts w:ascii="GHEA Grapalat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Մաքսա-յին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7DF5EA0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E1EF86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652BC78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B917C0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74FDC0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DB9D1D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CB2F26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80A2B1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0960B2" w:rsidRPr="005E3E76" w14:paraId="3C306C01" w14:textId="77777777" w:rsidTr="000960B2">
        <w:trPr>
          <w:trHeight w:val="1691"/>
        </w:trPr>
        <w:tc>
          <w:tcPr>
            <w:tcW w:w="1397" w:type="dxa"/>
          </w:tcPr>
          <w:p w14:paraId="61F72F5A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58</w:t>
            </w:r>
          </w:p>
        </w:tc>
        <w:tc>
          <w:tcPr>
            <w:tcW w:w="1801" w:type="dxa"/>
          </w:tcPr>
          <w:p w14:paraId="62E07991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15311100</w:t>
            </w:r>
          </w:p>
          <w:p w14:paraId="58A4A2C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3F05130B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Կարտոֆիլ</w:t>
            </w:r>
            <w:proofErr w:type="spellEnd"/>
          </w:p>
          <w:p w14:paraId="40B85EAB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7C149F82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3E3832D1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Կարտոֆիլ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չցրտահարված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աղտահարմամբ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չծլած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մաքուր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երկարությունը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7-12սմ՝ 80%,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կլոր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ձվաձև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6-7սմ՝20%: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Պալարները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պետք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է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լինեն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տվյալ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բուսաբանական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տարատեսակի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սովորական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արտաքին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տեսքով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ամբողջական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պինդ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։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0D0247A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B84AA3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1B81D45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5EBB224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C20065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3A0290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2538B5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4A15B4F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DCB52B3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003B5A88" w14:textId="77777777" w:rsidTr="000960B2">
        <w:trPr>
          <w:trHeight w:val="1691"/>
        </w:trPr>
        <w:tc>
          <w:tcPr>
            <w:tcW w:w="1397" w:type="dxa"/>
          </w:tcPr>
          <w:p w14:paraId="28AC2713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59</w:t>
            </w:r>
          </w:p>
        </w:tc>
        <w:tc>
          <w:tcPr>
            <w:tcW w:w="1801" w:type="dxa"/>
          </w:tcPr>
          <w:p w14:paraId="6F63CD08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15331161</w:t>
            </w:r>
          </w:p>
          <w:p w14:paraId="62BD9088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1D5EAF83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Սոխ</w:t>
            </w:r>
            <w:proofErr w:type="spellEnd"/>
          </w:p>
          <w:p w14:paraId="548002F7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4DFE976B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3B03CDF8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Գլուխ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սոխ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քաղցր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չծլած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առողջ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։</w:t>
            </w:r>
          </w:p>
          <w:p w14:paraId="1C0184BA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Մաքսա-յին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կանոնա-կարգերի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0960B2">
              <w:rPr>
                <w:rFonts w:ascii="GHEA Grapalat" w:hAnsi="GHEA Grapalat"/>
                <w:sz w:val="14"/>
                <w:szCs w:val="14"/>
                <w:lang w:val="en-US" w:eastAsia="ru-RU"/>
              </w:rPr>
              <w:t xml:space="preserve"> </w:t>
            </w:r>
          </w:p>
          <w:p w14:paraId="014DA10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A281C2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0FCCF95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458700B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7328CA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94BF9D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2BC153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548647E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E8144DB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17E59AD2" w14:textId="77777777" w:rsidTr="000960B2">
        <w:trPr>
          <w:trHeight w:val="1691"/>
        </w:trPr>
        <w:tc>
          <w:tcPr>
            <w:tcW w:w="1397" w:type="dxa"/>
          </w:tcPr>
          <w:p w14:paraId="000CC623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60</w:t>
            </w:r>
          </w:p>
        </w:tc>
        <w:tc>
          <w:tcPr>
            <w:tcW w:w="1801" w:type="dxa"/>
          </w:tcPr>
          <w:p w14:paraId="0519DF12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03221124</w:t>
            </w:r>
          </w:p>
          <w:p w14:paraId="4C8F79C9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373FF9B5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վարունգ</w:t>
            </w:r>
            <w:proofErr w:type="spellEnd"/>
          </w:p>
          <w:p w14:paraId="2C5B6A2C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4A04F685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3B7232AB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Վարունգ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առողջ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270EA89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8671E0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26F78C3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1CC0C0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BF72D4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49105D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A99DC0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B9B5F8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02ABE7BB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4B746C35" w14:textId="77777777" w:rsidTr="000960B2">
        <w:trPr>
          <w:trHeight w:val="1691"/>
        </w:trPr>
        <w:tc>
          <w:tcPr>
            <w:tcW w:w="1397" w:type="dxa"/>
          </w:tcPr>
          <w:p w14:paraId="5E71325F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61</w:t>
            </w:r>
          </w:p>
        </w:tc>
        <w:tc>
          <w:tcPr>
            <w:tcW w:w="1801" w:type="dxa"/>
          </w:tcPr>
          <w:p w14:paraId="37A64D50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15331139</w:t>
            </w:r>
          </w:p>
          <w:p w14:paraId="01F0D7FF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0F9B14A0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լոլիկ</w:t>
            </w:r>
            <w:proofErr w:type="spellEnd"/>
          </w:p>
          <w:p w14:paraId="4B730070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15E4B004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01414F71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Լոլիկ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առողջ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մաքուր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տեղական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արտադրության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4191483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7D8B44B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62D8C9C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31C2675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A03FC8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5FAB0A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D582E6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AF89AD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7E5985F1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4C093AF7" w14:textId="77777777" w:rsidTr="000960B2">
        <w:trPr>
          <w:trHeight w:val="841"/>
        </w:trPr>
        <w:tc>
          <w:tcPr>
            <w:tcW w:w="1397" w:type="dxa"/>
          </w:tcPr>
          <w:p w14:paraId="4C67F842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62</w:t>
            </w:r>
          </w:p>
        </w:tc>
        <w:tc>
          <w:tcPr>
            <w:tcW w:w="1801" w:type="dxa"/>
          </w:tcPr>
          <w:p w14:paraId="4BABCEFF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03221120</w:t>
            </w:r>
          </w:p>
          <w:p w14:paraId="1930F05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058216E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Պղպեղ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քաղցր</w:t>
            </w:r>
            <w:proofErr w:type="spellEnd"/>
          </w:p>
          <w:p w14:paraId="6AB62E3A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6A1866BF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452A9B02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Կանաչ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պղպեղ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առողջ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մաքուր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։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0E896B9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48F1BE8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7D27E54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E93247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DEABD1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16465A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39BC8B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A6F547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0960B2" w:rsidRPr="005E3E76" w14:paraId="57769774" w14:textId="77777777" w:rsidTr="00B44C0C">
        <w:trPr>
          <w:trHeight w:val="416"/>
        </w:trPr>
        <w:tc>
          <w:tcPr>
            <w:tcW w:w="1397" w:type="dxa"/>
          </w:tcPr>
          <w:p w14:paraId="192803BA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63</w:t>
            </w:r>
          </w:p>
        </w:tc>
        <w:tc>
          <w:tcPr>
            <w:tcW w:w="1801" w:type="dxa"/>
          </w:tcPr>
          <w:p w14:paraId="2F23C2EC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03221410</w:t>
            </w:r>
          </w:p>
          <w:p w14:paraId="09F9B519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4BA53FFF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Կաղամբ</w:t>
            </w:r>
            <w:proofErr w:type="spellEnd"/>
          </w:p>
          <w:p w14:paraId="1D94F128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75F44500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3707F70E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Գլուխները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ամբողջական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մաքուր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հիվանդությունների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լիովին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ձևավորված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կողմնակի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հոտի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Գլուխները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չպետք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է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լինեն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գյուղատնտեսական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վնասատուներով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չպետք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է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ունենան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ավելորդ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արտաքին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խոնավություն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պետք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է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լինեն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խիտ:Կաղամբի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գլուխները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պետք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է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մաքրված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լինեն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մինչև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մակրեևույթը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ամուր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գրկող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կանաչ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սպիտակ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տերևներով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479D96D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03B0D69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3225AEA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AA94AC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BA68A8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F1D863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AB364F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F35484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>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A227887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0B033376" w14:textId="77777777" w:rsidTr="000960B2">
        <w:trPr>
          <w:trHeight w:val="1691"/>
        </w:trPr>
        <w:tc>
          <w:tcPr>
            <w:tcW w:w="1397" w:type="dxa"/>
          </w:tcPr>
          <w:p w14:paraId="7B9D10C2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64</w:t>
            </w:r>
          </w:p>
        </w:tc>
        <w:tc>
          <w:tcPr>
            <w:tcW w:w="1801" w:type="dxa"/>
          </w:tcPr>
          <w:p w14:paraId="5398D797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03221100</w:t>
            </w:r>
          </w:p>
          <w:p w14:paraId="2993921A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1D58A58C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Բազուկ</w:t>
            </w:r>
            <w:proofErr w:type="spellEnd"/>
          </w:p>
          <w:p w14:paraId="6CD3A4E1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0E692E59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7423C14E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Բազուկ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`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արմատապտուղները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ամբողջական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հիվանդությունների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չոր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մաքուր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ճաքերի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միջուկը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հյութալի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մուգ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կարմիր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1ABBB74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E733F5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1652B67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E2DD6D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F98662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494A54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595D2A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3FBF81E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30E6381B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3D78EE7C" w14:textId="77777777" w:rsidTr="00B44C0C">
        <w:trPr>
          <w:trHeight w:val="841"/>
        </w:trPr>
        <w:tc>
          <w:tcPr>
            <w:tcW w:w="1397" w:type="dxa"/>
          </w:tcPr>
          <w:p w14:paraId="14D9EC91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65</w:t>
            </w:r>
          </w:p>
        </w:tc>
        <w:tc>
          <w:tcPr>
            <w:tcW w:w="1801" w:type="dxa"/>
          </w:tcPr>
          <w:p w14:paraId="07554115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03221110</w:t>
            </w:r>
          </w:p>
          <w:p w14:paraId="6CAE844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7E150309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Գազար</w:t>
            </w:r>
            <w:proofErr w:type="spellEnd"/>
          </w:p>
          <w:p w14:paraId="0722647D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4D75B865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382FE23E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ամբողջական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առողջ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մաքուր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գյուղատնտեսական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վնասատուներով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ավելորդ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ներքին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խոնավության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տրամագիծը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1.5-3.5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երկարությունը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՝ 10-15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br/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20073F6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511885A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34CBF75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FDD7E4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F416AC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4BAAA5C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CA7317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5A1063B" w14:textId="694DFEDD" w:rsidR="000960B2" w:rsidRPr="00611CD4" w:rsidRDefault="000960B2" w:rsidP="00B44C0C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lastRenderedPageBreak/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0960B2" w:rsidRPr="005E3E76" w14:paraId="5BF7AA98" w14:textId="77777777" w:rsidTr="000960B2">
        <w:trPr>
          <w:trHeight w:val="1560"/>
        </w:trPr>
        <w:tc>
          <w:tcPr>
            <w:tcW w:w="1397" w:type="dxa"/>
          </w:tcPr>
          <w:p w14:paraId="6361D7FF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66</w:t>
            </w:r>
          </w:p>
        </w:tc>
        <w:tc>
          <w:tcPr>
            <w:tcW w:w="1801" w:type="dxa"/>
          </w:tcPr>
          <w:p w14:paraId="3BA84062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15331167</w:t>
            </w:r>
          </w:p>
          <w:p w14:paraId="40BAB4E9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55BB2928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Կանաչի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խառը</w:t>
            </w:r>
            <w:proofErr w:type="spellEnd"/>
          </w:p>
          <w:p w14:paraId="0826CD8F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53A89B40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0658B7DA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Խառը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կանաչի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առողջ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։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1491D24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93BD9F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48257DB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6155D7E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547EE97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398E98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3C42BAC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67033D20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024CEB9D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0E03E162" w14:textId="77777777" w:rsidTr="000960B2">
        <w:trPr>
          <w:trHeight w:val="1560"/>
        </w:trPr>
        <w:tc>
          <w:tcPr>
            <w:tcW w:w="1397" w:type="dxa"/>
          </w:tcPr>
          <w:p w14:paraId="47586AC7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67</w:t>
            </w:r>
          </w:p>
        </w:tc>
        <w:tc>
          <w:tcPr>
            <w:tcW w:w="1801" w:type="dxa"/>
          </w:tcPr>
          <w:p w14:paraId="260531C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03221126</w:t>
            </w:r>
          </w:p>
        </w:tc>
        <w:tc>
          <w:tcPr>
            <w:tcW w:w="2508" w:type="dxa"/>
          </w:tcPr>
          <w:p w14:paraId="305479B0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Հազար</w:t>
            </w:r>
            <w:proofErr w:type="spellEnd"/>
          </w:p>
        </w:tc>
        <w:tc>
          <w:tcPr>
            <w:tcW w:w="1590" w:type="dxa"/>
          </w:tcPr>
          <w:p w14:paraId="33CD2436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5FF30C33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Երկարությունը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15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սմ-ից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ոչ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պակաս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ամբողջական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մաքուր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առողջ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չթոռոմած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գյուղատնտեսական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վնասատուներից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չվնասված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2011թվականի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</w:p>
          <w:p w14:paraId="0A27DF8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6B770E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3672F12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72998D6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7D373E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6122E9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2918616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73D1B4C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4F125997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56974F9C" w14:textId="77777777" w:rsidTr="000960B2">
        <w:trPr>
          <w:trHeight w:val="1691"/>
        </w:trPr>
        <w:tc>
          <w:tcPr>
            <w:tcW w:w="1397" w:type="dxa"/>
          </w:tcPr>
          <w:p w14:paraId="45EA12D1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68</w:t>
            </w:r>
          </w:p>
        </w:tc>
        <w:tc>
          <w:tcPr>
            <w:tcW w:w="1801" w:type="dxa"/>
          </w:tcPr>
          <w:p w14:paraId="3FE0A7D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03221122</w:t>
            </w:r>
          </w:p>
          <w:p w14:paraId="289349E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3588081A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Դդմիկ</w:t>
            </w:r>
            <w:proofErr w:type="spellEnd"/>
          </w:p>
          <w:p w14:paraId="3EABA2B7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598E1514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</w:tcPr>
          <w:p w14:paraId="3ACB8EDC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Դդմիկ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ամբողջական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մաքուր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առողջ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չթորշնած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գյուղատնտեսական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վնասատուներից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չվնասված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: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2E346BA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2C12EEC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6D5F7E4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37CE4F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9683915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5E62CFA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FC5A25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2BF0FD6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7363B8C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  <w:tr w:rsidR="000960B2" w:rsidRPr="005E3E76" w14:paraId="47581314" w14:textId="77777777" w:rsidTr="000960B2">
        <w:trPr>
          <w:trHeight w:val="1691"/>
        </w:trPr>
        <w:tc>
          <w:tcPr>
            <w:tcW w:w="1397" w:type="dxa"/>
          </w:tcPr>
          <w:p w14:paraId="05D60724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69</w:t>
            </w:r>
          </w:p>
        </w:tc>
        <w:tc>
          <w:tcPr>
            <w:tcW w:w="1801" w:type="dxa"/>
          </w:tcPr>
          <w:p w14:paraId="7EDCA007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15331165</w:t>
            </w:r>
          </w:p>
          <w:p w14:paraId="70F43655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63D55C9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Սխտոր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1-ին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տեսակի</w:t>
            </w:r>
            <w:proofErr w:type="spellEnd"/>
          </w:p>
          <w:p w14:paraId="0B4D83CB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37C5B70C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370C18F5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Թարմ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ամբողջական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մաքուր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առողջ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6626416C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64A8C4F1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en-US"/>
              </w:rPr>
              <w:t xml:space="preserve"> </w:t>
            </w: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3998434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215A63B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23B16583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6790253C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1FF1560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lastRenderedPageBreak/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87EEFB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08BFF64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</w:t>
            </w: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:</w:t>
            </w:r>
          </w:p>
        </w:tc>
      </w:tr>
      <w:tr w:rsidR="000960B2" w:rsidRPr="005E3E76" w14:paraId="4E4C65C7" w14:textId="77777777" w:rsidTr="000960B2">
        <w:trPr>
          <w:trHeight w:val="1691"/>
        </w:trPr>
        <w:tc>
          <w:tcPr>
            <w:tcW w:w="1397" w:type="dxa"/>
          </w:tcPr>
          <w:p w14:paraId="18E0C7D3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lastRenderedPageBreak/>
              <w:t>70</w:t>
            </w:r>
          </w:p>
        </w:tc>
        <w:tc>
          <w:tcPr>
            <w:tcW w:w="1801" w:type="dxa"/>
          </w:tcPr>
          <w:p w14:paraId="025EB02A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03221420</w:t>
            </w:r>
          </w:p>
          <w:p w14:paraId="0598EBD1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2508" w:type="dxa"/>
          </w:tcPr>
          <w:p w14:paraId="569B5904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Ծաղկակաղամբ</w:t>
            </w:r>
            <w:proofErr w:type="spellEnd"/>
          </w:p>
          <w:p w14:paraId="20B2BFBE" w14:textId="77777777" w:rsidR="000960B2" w:rsidRPr="00B106FD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1590" w:type="dxa"/>
          </w:tcPr>
          <w:p w14:paraId="0472A9A7" w14:textId="77777777" w:rsidR="000960B2" w:rsidRPr="00D26057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</w:pPr>
          </w:p>
        </w:tc>
        <w:tc>
          <w:tcPr>
            <w:tcW w:w="8383" w:type="dxa"/>
            <w:gridSpan w:val="2"/>
            <w:vAlign w:val="center"/>
          </w:tcPr>
          <w:p w14:paraId="3DE3260A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Առանց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վնասվածքների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աղտահարման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առողջ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ամբողջական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։</w:t>
            </w:r>
            <w:r w:rsidRPr="000960B2">
              <w:rPr>
                <w:rFonts w:ascii="GHEA Grapalat" w:hAnsi="GHEA Grapalat"/>
                <w:sz w:val="14"/>
                <w:szCs w:val="14"/>
                <w:lang w:val="en-US" w:eastAsia="ru-RU"/>
              </w:rPr>
              <w:t xml:space="preserve"> </w:t>
            </w:r>
          </w:p>
          <w:p w14:paraId="4E371437" w14:textId="77777777" w:rsidR="000960B2" w:rsidRPr="000960B2" w:rsidRDefault="000960B2" w:rsidP="000960B2">
            <w:pPr>
              <w:spacing w:after="0" w:line="240" w:lineRule="auto"/>
              <w:jc w:val="both"/>
              <w:rPr>
                <w:rFonts w:ascii="GHEA Grapalat" w:hAnsi="GHEA Grapalat"/>
                <w:sz w:val="14"/>
                <w:szCs w:val="14"/>
                <w:lang w:val="en-US" w:eastAsia="ru-RU"/>
              </w:rPr>
            </w:pP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Անվտանգությունը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փաթեթավորումը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և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նույնականացումը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համաձայն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880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021/2011),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դեկտեմբերի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9-ի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881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Սննդամթերքը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՝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դրա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մակնշման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մասով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N 022/2011),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Մաքսային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միության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հանձնաժողովի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2011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թվականի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օգոստոսի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16-ի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թիվ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769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որոշմամբ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ընդունված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«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Փաթեթվածքի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անվտանգության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մասին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» (ՄՄ ՏԿ 005/2011)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տեխնիկական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կանոնակարգերի</w:t>
            </w:r>
            <w:proofErr w:type="spellEnd"/>
            <w:r w:rsidRPr="00B106FD">
              <w:rPr>
                <w:rFonts w:ascii="GHEA Grapalat" w:eastAsia="Times New Roman" w:hAnsi="GHEA Grapalat"/>
                <w:sz w:val="14"/>
                <w:szCs w:val="14"/>
                <w:lang w:val="en-US" w:eastAsia="ru-RU"/>
              </w:rPr>
              <w:t>:</w:t>
            </w:r>
          </w:p>
          <w:p w14:paraId="320F5FDE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611CD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հստակ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օրը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կսահմանվի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նախապես,յուրաքանչյուր ՀՈԱԿ-ի  կողմից, ոչ ուշ քան 3 օրացուցաին օր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առաջ՝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,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էլ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. </w:t>
            </w:r>
            <w:r w:rsidRPr="00611CD4">
              <w:rPr>
                <w:rFonts w:ascii="GHEA Grapalat" w:hAnsi="GHEA Grapalat"/>
                <w:sz w:val="14"/>
                <w:szCs w:val="14"/>
                <w:lang w:val="hy-AM"/>
              </w:rPr>
              <w:t>փոստով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: </w:t>
            </w:r>
          </w:p>
          <w:p w14:paraId="12DD91FB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անհրաժեշտ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իրականացնել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պատվիրատուի կողմից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ներկայացված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պահանջագրով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օրվա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։30-ից մինչև 16։30-ը։ </w:t>
            </w:r>
          </w:p>
          <w:p w14:paraId="593604DA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թվաքանակը, իսկ ֆինանսավորումը կիրականացվի փաստացի մատակարարված ապրանքի մասով: </w:t>
            </w:r>
          </w:p>
          <w:p w14:paraId="086501A8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60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Փաթեթավորման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մակնշումը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լինի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ըթեռնելի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25FD3112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Մատակարարումը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կատարվում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հաշվին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`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Կոտայքի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մարզի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Նոր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հաճըն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համայնք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համապատասխան ՀՈԱԿ-ների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հասցեով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, *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ՀՀ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անվտանգության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ծառայության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պետի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2017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թվականի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«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տրամադրման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կարգը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օրինակելի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ձևը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մասին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»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թիվ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85-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հրամանով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հաստատված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նախատեսված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տրանսպորտային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միջոցներով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7D504B5D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տեխնիկական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բնութագրին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կամ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մատակարարման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պայմաններին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հայտ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գալու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դեպքում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անհամապատասխանությունները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շտկելու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ժամկետ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է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սահմանվում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1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օրացուցային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օր</w:t>
            </w:r>
            <w:r w:rsidRPr="00611CD4">
              <w:rPr>
                <w:rFonts w:ascii="GHEA Grapalat" w:hAnsi="GHEA Grapalat"/>
                <w:sz w:val="14"/>
                <w:szCs w:val="14"/>
                <w:lang w:val="pt-BR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>:</w:t>
            </w:r>
          </w:p>
          <w:p w14:paraId="0C682819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b/>
                <w:i/>
                <w:sz w:val="14"/>
                <w:szCs w:val="14"/>
                <w:lang w:val="pt-BR" w:eastAsia="ru-RU"/>
              </w:rPr>
            </w:pP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Սննդամթերք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տեղափոխող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փոխադրամիջոցների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համար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սանիտարական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անձնագիրը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և</w:t>
            </w:r>
            <w:r w:rsidRPr="00611CD4">
              <w:rPr>
                <w:rFonts w:ascii="GHEA Grapalat" w:hAnsi="GHEA Grapalat"/>
                <w:sz w:val="14"/>
                <w:szCs w:val="14"/>
                <w:lang w:val="pt-BR" w:eastAsia="ru-RU"/>
              </w:rPr>
              <w:t xml:space="preserve"> </w:t>
            </w:r>
            <w:r w:rsidRPr="00611CD4">
              <w:rPr>
                <w:rFonts w:ascii="GHEA Grapalat" w:hAnsi="GHEA Grapalat"/>
                <w:sz w:val="14"/>
                <w:szCs w:val="14"/>
                <w:lang w:val="hy-AM" w:eastAsia="ru-RU"/>
              </w:rPr>
              <w:t>բոլոր մթերքների սերտիֆիկատները, բացի մրգերից և բանջարեղենից ներկայացնել առաջին մատակարարման ժամանակ:</w:t>
            </w:r>
          </w:p>
          <w:p w14:paraId="12D6FD8F" w14:textId="77777777" w:rsidR="000960B2" w:rsidRPr="00611CD4" w:rsidRDefault="000960B2" w:rsidP="0000016B">
            <w:pPr>
              <w:pStyle w:val="a3"/>
              <w:numPr>
                <w:ilvl w:val="0"/>
                <w:numId w:val="1"/>
              </w:numPr>
              <w:spacing w:after="0" w:line="240" w:lineRule="auto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  <w:r w:rsidRPr="00611CD4">
              <w:rPr>
                <w:rFonts w:ascii="GHEA Grapalat" w:hAnsi="GHEA Grapalat"/>
                <w:b/>
                <w:bCs/>
                <w:sz w:val="14"/>
                <w:szCs w:val="14"/>
                <w:lang w:val="hy-AM" w:eastAsia="ru-RU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  <w:p w14:paraId="5CCA0C72" w14:textId="77777777" w:rsidR="000960B2" w:rsidRPr="00611CD4" w:rsidRDefault="000960B2" w:rsidP="000960B2">
            <w:pPr>
              <w:spacing w:after="0" w:line="240" w:lineRule="auto"/>
              <w:ind w:firstLine="0"/>
              <w:jc w:val="both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</w:p>
        </w:tc>
      </w:tr>
    </w:tbl>
    <w:p w14:paraId="0F5400EF" w14:textId="77777777" w:rsidR="00CE3757" w:rsidRPr="00792209" w:rsidRDefault="00CE3757" w:rsidP="000960B2">
      <w:pPr>
        <w:spacing w:after="0" w:line="240" w:lineRule="auto"/>
        <w:ind w:left="720" w:firstLine="0"/>
        <w:jc w:val="both"/>
        <w:rPr>
          <w:rFonts w:ascii="GHEA Grapalat" w:eastAsia="Times New Roman" w:hAnsi="GHEA Grapalat" w:cs="Arial"/>
          <w:sz w:val="18"/>
          <w:szCs w:val="18"/>
          <w:lang w:val="pt-BR" w:eastAsia="ru-RU"/>
        </w:rPr>
      </w:pPr>
    </w:p>
    <w:p w14:paraId="24B48DBE" w14:textId="77777777" w:rsidR="00CE3757" w:rsidRPr="00792209" w:rsidRDefault="00CE3757" w:rsidP="000960B2">
      <w:pPr>
        <w:spacing w:after="0" w:line="240" w:lineRule="auto"/>
        <w:ind w:firstLine="0"/>
        <w:jc w:val="both"/>
        <w:rPr>
          <w:rFonts w:ascii="GHEA Grapalat" w:eastAsia="Times New Roman" w:hAnsi="GHEA Grapalat"/>
          <w:sz w:val="12"/>
          <w:szCs w:val="12"/>
          <w:lang w:val="pt-BR" w:eastAsia="ru-RU"/>
        </w:rPr>
      </w:pPr>
      <w:r w:rsidRPr="00792209">
        <w:rPr>
          <w:rFonts w:ascii="GHEA Grapalat" w:eastAsia="Times New Roman" w:hAnsi="GHEA Grapalat"/>
          <w:sz w:val="20"/>
          <w:szCs w:val="20"/>
          <w:lang w:val="x-none" w:eastAsia="ru-RU"/>
        </w:rPr>
        <w:t>*</w:t>
      </w:r>
      <w:r w:rsidRPr="00792209">
        <w:rPr>
          <w:rFonts w:ascii="GHEA Grapalat" w:eastAsia="Times New Roman" w:hAnsi="GHEA Grapalat"/>
          <w:i/>
          <w:sz w:val="16"/>
          <w:szCs w:val="16"/>
          <w:lang w:val="hy-AM"/>
        </w:rPr>
        <w:t xml:space="preserve">  </w:t>
      </w:r>
      <w:r w:rsidRPr="00792209">
        <w:rPr>
          <w:rFonts w:ascii="GHEA Grapalat" w:eastAsia="Times New Roman" w:hAnsi="GHEA Grapalat" w:cs="Sylfaen"/>
          <w:i/>
          <w:sz w:val="18"/>
          <w:szCs w:val="18"/>
          <w:lang w:val="pt-BR"/>
        </w:rPr>
        <w:t xml:space="preserve">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5EBFF83E" w14:textId="77777777" w:rsidR="000960B2" w:rsidRDefault="000960B2" w:rsidP="000960B2">
      <w:pPr>
        <w:spacing w:after="0" w:line="240" w:lineRule="auto"/>
        <w:ind w:firstLine="0"/>
        <w:jc w:val="center"/>
        <w:rPr>
          <w:rFonts w:ascii="GHEA Grapalat" w:eastAsia="Times New Roman" w:hAnsi="GHEA Grapalat"/>
          <w:sz w:val="20"/>
          <w:szCs w:val="24"/>
          <w:lang w:val="hy-AM"/>
        </w:rPr>
      </w:pPr>
    </w:p>
    <w:p w14:paraId="64B6B1C8" w14:textId="77777777" w:rsidR="000960B2" w:rsidRDefault="000960B2" w:rsidP="000960B2">
      <w:pPr>
        <w:spacing w:after="0" w:line="240" w:lineRule="auto"/>
        <w:ind w:firstLine="0"/>
        <w:jc w:val="center"/>
        <w:rPr>
          <w:rFonts w:ascii="GHEA Grapalat" w:eastAsia="Times New Roman" w:hAnsi="GHEA Grapalat"/>
          <w:sz w:val="20"/>
          <w:szCs w:val="24"/>
          <w:lang w:val="hy-AM"/>
        </w:rPr>
      </w:pPr>
    </w:p>
    <w:p w14:paraId="57F81CCF" w14:textId="77777777" w:rsidR="000960B2" w:rsidRDefault="000960B2" w:rsidP="000960B2">
      <w:pPr>
        <w:spacing w:after="0" w:line="240" w:lineRule="auto"/>
        <w:ind w:firstLine="0"/>
        <w:jc w:val="center"/>
        <w:rPr>
          <w:rFonts w:ascii="GHEA Grapalat" w:eastAsia="Times New Roman" w:hAnsi="GHEA Grapalat"/>
          <w:sz w:val="20"/>
          <w:szCs w:val="24"/>
          <w:lang w:val="hy-AM"/>
        </w:rPr>
      </w:pPr>
    </w:p>
    <w:p w14:paraId="1F811115" w14:textId="77777777" w:rsidR="000960B2" w:rsidRDefault="000960B2" w:rsidP="000960B2">
      <w:pPr>
        <w:spacing w:after="0" w:line="240" w:lineRule="auto"/>
        <w:ind w:firstLine="0"/>
        <w:jc w:val="center"/>
        <w:rPr>
          <w:rFonts w:ascii="GHEA Grapalat" w:eastAsia="Times New Roman" w:hAnsi="GHEA Grapalat"/>
          <w:sz w:val="20"/>
          <w:szCs w:val="24"/>
          <w:lang w:val="hy-AM"/>
        </w:rPr>
      </w:pPr>
    </w:p>
    <w:p w14:paraId="028F6195" w14:textId="63E71AE8" w:rsidR="000960B2" w:rsidRDefault="000960B2" w:rsidP="000960B2">
      <w:pPr>
        <w:spacing w:after="0" w:line="240" w:lineRule="auto"/>
        <w:ind w:firstLine="0"/>
        <w:jc w:val="center"/>
        <w:rPr>
          <w:rFonts w:ascii="GHEA Grapalat" w:eastAsia="Times New Roman" w:hAnsi="GHEA Grapalat"/>
          <w:sz w:val="20"/>
          <w:szCs w:val="24"/>
          <w:lang w:val="hy-AM"/>
        </w:rPr>
      </w:pPr>
    </w:p>
    <w:p w14:paraId="3400160A" w14:textId="025A5CB9" w:rsidR="005E3E76" w:rsidRDefault="005E3E76" w:rsidP="000960B2">
      <w:pPr>
        <w:spacing w:after="0" w:line="240" w:lineRule="auto"/>
        <w:ind w:firstLine="0"/>
        <w:jc w:val="center"/>
        <w:rPr>
          <w:rFonts w:ascii="GHEA Grapalat" w:eastAsia="Times New Roman" w:hAnsi="GHEA Grapalat"/>
          <w:sz w:val="20"/>
          <w:szCs w:val="24"/>
          <w:lang w:val="hy-AM"/>
        </w:rPr>
      </w:pPr>
    </w:p>
    <w:p w14:paraId="5FA3C593" w14:textId="28DF843A" w:rsidR="005E3E76" w:rsidRDefault="005E3E76" w:rsidP="000960B2">
      <w:pPr>
        <w:spacing w:after="0" w:line="240" w:lineRule="auto"/>
        <w:ind w:firstLine="0"/>
        <w:jc w:val="center"/>
        <w:rPr>
          <w:rFonts w:ascii="GHEA Grapalat" w:eastAsia="Times New Roman" w:hAnsi="GHEA Grapalat"/>
          <w:sz w:val="20"/>
          <w:szCs w:val="24"/>
          <w:lang w:val="hy-AM"/>
        </w:rPr>
      </w:pPr>
    </w:p>
    <w:p w14:paraId="6725F3D3" w14:textId="77777777" w:rsidR="000960B2" w:rsidRDefault="000960B2" w:rsidP="000960B2">
      <w:pPr>
        <w:spacing w:after="0" w:line="240" w:lineRule="auto"/>
        <w:ind w:firstLine="0"/>
        <w:jc w:val="center"/>
        <w:rPr>
          <w:rFonts w:ascii="GHEA Grapalat" w:eastAsia="Times New Roman" w:hAnsi="GHEA Grapalat"/>
          <w:sz w:val="20"/>
          <w:szCs w:val="24"/>
          <w:lang w:val="hy-AM"/>
        </w:rPr>
      </w:pPr>
    </w:p>
    <w:p w14:paraId="651B95FC" w14:textId="77777777" w:rsidR="000960B2" w:rsidRDefault="000960B2" w:rsidP="000960B2">
      <w:pPr>
        <w:spacing w:after="0" w:line="240" w:lineRule="auto"/>
        <w:ind w:firstLine="0"/>
        <w:jc w:val="center"/>
        <w:rPr>
          <w:rFonts w:ascii="GHEA Grapalat" w:eastAsia="Times New Roman" w:hAnsi="GHEA Grapalat"/>
          <w:sz w:val="20"/>
          <w:szCs w:val="24"/>
          <w:lang w:val="hy-AM"/>
        </w:rPr>
      </w:pPr>
    </w:p>
    <w:p w14:paraId="6A9B0BF4" w14:textId="77777777" w:rsidR="000960B2" w:rsidRDefault="000960B2" w:rsidP="000960B2">
      <w:pPr>
        <w:spacing w:after="0" w:line="240" w:lineRule="auto"/>
        <w:ind w:firstLine="0"/>
        <w:jc w:val="center"/>
        <w:rPr>
          <w:rFonts w:ascii="GHEA Grapalat" w:eastAsia="Times New Roman" w:hAnsi="GHEA Grapalat"/>
          <w:sz w:val="20"/>
          <w:szCs w:val="24"/>
          <w:lang w:val="hy-AM"/>
        </w:rPr>
      </w:pPr>
    </w:p>
    <w:p w14:paraId="5E17D7B0" w14:textId="6E55BF5C" w:rsidR="00CE3757" w:rsidRPr="00792209" w:rsidRDefault="00CE3757" w:rsidP="000960B2">
      <w:pPr>
        <w:spacing w:after="0" w:line="240" w:lineRule="auto"/>
        <w:ind w:firstLine="0"/>
        <w:jc w:val="center"/>
        <w:rPr>
          <w:rFonts w:ascii="GHEA Grapalat" w:eastAsia="Times New Roman" w:hAnsi="GHEA Grapalat"/>
          <w:sz w:val="20"/>
          <w:szCs w:val="24"/>
          <w:lang w:val="hy-AM"/>
        </w:rPr>
      </w:pPr>
      <w:r w:rsidRPr="00AF0601">
        <w:rPr>
          <w:rFonts w:ascii="GHEA Grapalat" w:eastAsia="Times New Roman" w:hAnsi="GHEA Grapalat"/>
          <w:sz w:val="20"/>
          <w:szCs w:val="24"/>
          <w:lang w:val="hy-AM"/>
        </w:rPr>
        <w:lastRenderedPageBreak/>
        <w:t>ՄԱՏԱԿԱՐԱՐՄԱՆ</w:t>
      </w:r>
      <w:r w:rsidRPr="00792209">
        <w:rPr>
          <w:rFonts w:ascii="GHEA Grapalat" w:eastAsia="Times New Roman" w:hAnsi="GHEA Grapalat"/>
          <w:sz w:val="20"/>
          <w:szCs w:val="24"/>
          <w:lang w:val="hy-AM"/>
        </w:rPr>
        <w:t xml:space="preserve"> ԺԱՄԱՆԱԿԱՑՈՒՅՑ*</w:t>
      </w:r>
      <w:r w:rsidRPr="003B2750">
        <w:rPr>
          <w:rFonts w:ascii="GHEA Grapalat" w:eastAsia="Times New Roman" w:hAnsi="GHEA Grapalat"/>
          <w:sz w:val="18"/>
          <w:szCs w:val="18"/>
          <w:lang w:val="hy-AM" w:eastAsia="ru-RU"/>
        </w:rPr>
        <w:t xml:space="preserve"> </w:t>
      </w:r>
    </w:p>
    <w:p w14:paraId="53BA5A18" w14:textId="77777777" w:rsidR="00CE3757" w:rsidRPr="00792209" w:rsidRDefault="00CE3757" w:rsidP="000960B2">
      <w:pPr>
        <w:spacing w:after="0" w:line="240" w:lineRule="auto"/>
        <w:ind w:firstLine="0"/>
        <w:jc w:val="right"/>
        <w:rPr>
          <w:rFonts w:ascii="GHEA Grapalat" w:eastAsia="Times New Roman" w:hAnsi="GHEA Grapalat"/>
          <w:sz w:val="20"/>
          <w:szCs w:val="24"/>
          <w:lang w:val="hy-AM"/>
        </w:rPr>
      </w:pPr>
      <w:r w:rsidRPr="00792209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792209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792209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792209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792209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792209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792209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792209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792209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792209">
        <w:rPr>
          <w:rFonts w:ascii="GHEA Grapalat" w:eastAsia="Times New Roman" w:hAnsi="GHEA Grapalat"/>
          <w:sz w:val="20"/>
          <w:szCs w:val="24"/>
          <w:lang w:val="hy-AM"/>
        </w:rPr>
        <w:tab/>
      </w:r>
      <w:r w:rsidRPr="00792209">
        <w:rPr>
          <w:rFonts w:ascii="GHEA Grapalat" w:eastAsia="Times New Roman" w:hAnsi="GHEA Grapalat"/>
          <w:sz w:val="20"/>
          <w:szCs w:val="24"/>
          <w:lang w:val="hy-AM"/>
        </w:rPr>
        <w:tab/>
        <w:t xml:space="preserve">                                                                </w:t>
      </w:r>
      <w:r>
        <w:rPr>
          <w:rFonts w:ascii="GHEA Grapalat" w:eastAsia="Times New Roman" w:hAnsi="GHEA Grapalat"/>
          <w:sz w:val="20"/>
          <w:szCs w:val="24"/>
          <w:lang w:val="en-US"/>
        </w:rPr>
        <w:t xml:space="preserve">   </w:t>
      </w:r>
      <w:r w:rsidRPr="00792209">
        <w:rPr>
          <w:rFonts w:ascii="GHEA Grapalat" w:eastAsia="Times New Roman" w:hAnsi="GHEA Grapalat"/>
          <w:sz w:val="20"/>
          <w:szCs w:val="24"/>
          <w:lang w:val="hy-AM"/>
        </w:rPr>
        <w:t>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047"/>
        <w:gridCol w:w="1085"/>
        <w:gridCol w:w="1166"/>
        <w:gridCol w:w="1127"/>
        <w:gridCol w:w="2008"/>
        <w:gridCol w:w="1619"/>
        <w:gridCol w:w="1819"/>
      </w:tblGrid>
      <w:tr w:rsidR="00CE3757" w:rsidRPr="00792209" w14:paraId="5CB8665B" w14:textId="77777777" w:rsidTr="001776CA">
        <w:trPr>
          <w:jc w:val="center"/>
        </w:trPr>
        <w:tc>
          <w:tcPr>
            <w:tcW w:w="11322" w:type="dxa"/>
            <w:gridSpan w:val="8"/>
          </w:tcPr>
          <w:p w14:paraId="2F1F3EC9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Ապրանքի</w:t>
            </w:r>
            <w:proofErr w:type="spellEnd"/>
          </w:p>
        </w:tc>
      </w:tr>
      <w:tr w:rsidR="00CE3757" w:rsidRPr="00792209" w14:paraId="1EC55F55" w14:textId="77777777" w:rsidTr="001776CA">
        <w:trPr>
          <w:trHeight w:val="219"/>
          <w:jc w:val="center"/>
        </w:trPr>
        <w:tc>
          <w:tcPr>
            <w:tcW w:w="1451" w:type="dxa"/>
            <w:vMerge w:val="restart"/>
          </w:tcPr>
          <w:p w14:paraId="293B99E3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  <w:t>հրավերով</w:t>
            </w:r>
            <w:proofErr w:type="spellEnd"/>
            <w:r w:rsidRPr="00792209"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  <w:t>նախատեսված</w:t>
            </w:r>
            <w:proofErr w:type="spellEnd"/>
            <w:r w:rsidRPr="00792209"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  <w:t>չափաբաժնի</w:t>
            </w:r>
            <w:proofErr w:type="spellEnd"/>
            <w:r w:rsidRPr="00792209"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  <w:t>համարը</w:t>
            </w:r>
            <w:proofErr w:type="spellEnd"/>
          </w:p>
        </w:tc>
        <w:tc>
          <w:tcPr>
            <w:tcW w:w="1047" w:type="dxa"/>
            <w:vMerge w:val="restart"/>
            <w:vAlign w:val="center"/>
          </w:tcPr>
          <w:p w14:paraId="6E8B515C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չափման</w:t>
            </w:r>
            <w:proofErr w:type="spellEnd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միավորը</w:t>
            </w:r>
            <w:proofErr w:type="spellEnd"/>
          </w:p>
        </w:tc>
        <w:tc>
          <w:tcPr>
            <w:tcW w:w="1085" w:type="dxa"/>
            <w:vMerge w:val="restart"/>
            <w:vAlign w:val="center"/>
          </w:tcPr>
          <w:p w14:paraId="71BD2397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միավոր</w:t>
            </w:r>
            <w:proofErr w:type="spellEnd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գինը</w:t>
            </w:r>
            <w:proofErr w:type="spellEnd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 xml:space="preserve">/ՀՀ </w:t>
            </w: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դրամ</w:t>
            </w:r>
            <w:proofErr w:type="spellEnd"/>
          </w:p>
        </w:tc>
        <w:tc>
          <w:tcPr>
            <w:tcW w:w="1166" w:type="dxa"/>
            <w:vMerge w:val="restart"/>
            <w:vAlign w:val="center"/>
          </w:tcPr>
          <w:p w14:paraId="000B4ABA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ընդհանուր</w:t>
            </w:r>
            <w:proofErr w:type="spellEnd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գինը</w:t>
            </w:r>
            <w:proofErr w:type="spellEnd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 xml:space="preserve">/ՀՀ </w:t>
            </w: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դրամ</w:t>
            </w:r>
            <w:proofErr w:type="spellEnd"/>
          </w:p>
        </w:tc>
        <w:tc>
          <w:tcPr>
            <w:tcW w:w="1127" w:type="dxa"/>
            <w:vMerge w:val="restart"/>
            <w:vAlign w:val="center"/>
          </w:tcPr>
          <w:p w14:paraId="4C3E6037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ընդհանուր</w:t>
            </w:r>
            <w:proofErr w:type="spellEnd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քանակը</w:t>
            </w:r>
            <w:proofErr w:type="spellEnd"/>
          </w:p>
        </w:tc>
        <w:tc>
          <w:tcPr>
            <w:tcW w:w="5446" w:type="dxa"/>
            <w:gridSpan w:val="3"/>
            <w:vAlign w:val="center"/>
          </w:tcPr>
          <w:p w14:paraId="0FFE02FD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Մատակարարման</w:t>
            </w:r>
            <w:proofErr w:type="spellEnd"/>
          </w:p>
        </w:tc>
      </w:tr>
      <w:tr w:rsidR="00CE3757" w:rsidRPr="00792209" w14:paraId="26BE5646" w14:textId="77777777" w:rsidTr="001776CA">
        <w:trPr>
          <w:trHeight w:val="445"/>
          <w:jc w:val="center"/>
        </w:trPr>
        <w:tc>
          <w:tcPr>
            <w:tcW w:w="1451" w:type="dxa"/>
            <w:vMerge/>
          </w:tcPr>
          <w:p w14:paraId="14E6F4EE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</w:p>
        </w:tc>
        <w:tc>
          <w:tcPr>
            <w:tcW w:w="1047" w:type="dxa"/>
            <w:vMerge/>
            <w:vAlign w:val="center"/>
          </w:tcPr>
          <w:p w14:paraId="7B4F1903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</w:p>
        </w:tc>
        <w:tc>
          <w:tcPr>
            <w:tcW w:w="1085" w:type="dxa"/>
            <w:vMerge/>
            <w:vAlign w:val="center"/>
          </w:tcPr>
          <w:p w14:paraId="247F7E07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</w:p>
        </w:tc>
        <w:tc>
          <w:tcPr>
            <w:tcW w:w="1166" w:type="dxa"/>
            <w:vMerge/>
            <w:vAlign w:val="center"/>
          </w:tcPr>
          <w:p w14:paraId="4A12A8C9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</w:p>
        </w:tc>
        <w:tc>
          <w:tcPr>
            <w:tcW w:w="1127" w:type="dxa"/>
            <w:vMerge/>
            <w:vAlign w:val="center"/>
          </w:tcPr>
          <w:p w14:paraId="48E2037B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</w:p>
        </w:tc>
        <w:tc>
          <w:tcPr>
            <w:tcW w:w="2008" w:type="dxa"/>
            <w:vAlign w:val="center"/>
          </w:tcPr>
          <w:p w14:paraId="21AC6512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հասցեն</w:t>
            </w:r>
            <w:proofErr w:type="spellEnd"/>
          </w:p>
        </w:tc>
        <w:tc>
          <w:tcPr>
            <w:tcW w:w="1619" w:type="dxa"/>
            <w:vAlign w:val="center"/>
          </w:tcPr>
          <w:p w14:paraId="6DAE1FC7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ենթակա</w:t>
            </w:r>
            <w:proofErr w:type="spellEnd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քանակը</w:t>
            </w:r>
            <w:proofErr w:type="spellEnd"/>
          </w:p>
        </w:tc>
        <w:tc>
          <w:tcPr>
            <w:tcW w:w="1819" w:type="dxa"/>
            <w:vAlign w:val="center"/>
          </w:tcPr>
          <w:p w14:paraId="4C0616FE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proofErr w:type="spellStart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Ժամկետը</w:t>
            </w:r>
            <w:proofErr w:type="spellEnd"/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**</w:t>
            </w:r>
          </w:p>
          <w:p w14:paraId="20ACF84D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</w:p>
        </w:tc>
      </w:tr>
      <w:tr w:rsidR="00CE3757" w:rsidRPr="003B2750" w14:paraId="76552514" w14:textId="77777777" w:rsidTr="001776CA">
        <w:trPr>
          <w:trHeight w:val="246"/>
          <w:jc w:val="center"/>
        </w:trPr>
        <w:tc>
          <w:tcPr>
            <w:tcW w:w="1451" w:type="dxa"/>
          </w:tcPr>
          <w:p w14:paraId="6F008D06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047" w:type="dxa"/>
            <w:vAlign w:val="center"/>
          </w:tcPr>
          <w:p w14:paraId="032F17F8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40B73114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420</w:t>
            </w:r>
          </w:p>
        </w:tc>
        <w:tc>
          <w:tcPr>
            <w:tcW w:w="1166" w:type="dxa"/>
            <w:vAlign w:val="bottom"/>
          </w:tcPr>
          <w:p w14:paraId="4EE297A5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5769120</w:t>
            </w:r>
          </w:p>
        </w:tc>
        <w:tc>
          <w:tcPr>
            <w:tcW w:w="1127" w:type="dxa"/>
            <w:vAlign w:val="bottom"/>
          </w:tcPr>
          <w:p w14:paraId="65E07B71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13736</w:t>
            </w:r>
          </w:p>
        </w:tc>
        <w:tc>
          <w:tcPr>
            <w:tcW w:w="2008" w:type="dxa"/>
          </w:tcPr>
          <w:p w14:paraId="6FEC8A78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6089176D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065497ED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3B2750" w14:paraId="59065C0B" w14:textId="77777777" w:rsidTr="001776CA">
        <w:trPr>
          <w:jc w:val="center"/>
        </w:trPr>
        <w:tc>
          <w:tcPr>
            <w:tcW w:w="1451" w:type="dxa"/>
          </w:tcPr>
          <w:p w14:paraId="3B7C6322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047" w:type="dxa"/>
            <w:vAlign w:val="center"/>
          </w:tcPr>
          <w:p w14:paraId="2DF3D45D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7E26B26C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166" w:type="dxa"/>
            <w:vAlign w:val="bottom"/>
          </w:tcPr>
          <w:p w14:paraId="2D97D3BE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686000</w:t>
            </w:r>
          </w:p>
        </w:tc>
        <w:tc>
          <w:tcPr>
            <w:tcW w:w="1127" w:type="dxa"/>
            <w:vAlign w:val="bottom"/>
          </w:tcPr>
          <w:p w14:paraId="34A2F944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1715</w:t>
            </w:r>
          </w:p>
        </w:tc>
        <w:tc>
          <w:tcPr>
            <w:tcW w:w="2008" w:type="dxa"/>
          </w:tcPr>
          <w:p w14:paraId="6B4165FD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46F29545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6355435E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3B2750" w14:paraId="5C37A7CD" w14:textId="77777777" w:rsidTr="001776CA">
        <w:trPr>
          <w:jc w:val="center"/>
        </w:trPr>
        <w:tc>
          <w:tcPr>
            <w:tcW w:w="1451" w:type="dxa"/>
          </w:tcPr>
          <w:p w14:paraId="6405E53D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047" w:type="dxa"/>
            <w:vAlign w:val="center"/>
          </w:tcPr>
          <w:p w14:paraId="51384DCB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780D4F84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66" w:type="dxa"/>
            <w:vAlign w:val="bottom"/>
          </w:tcPr>
          <w:p w14:paraId="31B074F0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317400</w:t>
            </w:r>
          </w:p>
        </w:tc>
        <w:tc>
          <w:tcPr>
            <w:tcW w:w="1127" w:type="dxa"/>
            <w:vAlign w:val="bottom"/>
          </w:tcPr>
          <w:p w14:paraId="5982E9F0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1058</w:t>
            </w:r>
          </w:p>
        </w:tc>
        <w:tc>
          <w:tcPr>
            <w:tcW w:w="2008" w:type="dxa"/>
          </w:tcPr>
          <w:p w14:paraId="0E55725C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7F10E28C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5D01EBA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3B2750" w14:paraId="3559F844" w14:textId="77777777" w:rsidTr="001776CA">
        <w:trPr>
          <w:jc w:val="center"/>
        </w:trPr>
        <w:tc>
          <w:tcPr>
            <w:tcW w:w="1451" w:type="dxa"/>
          </w:tcPr>
          <w:p w14:paraId="5E2D4255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1047" w:type="dxa"/>
            <w:vAlign w:val="center"/>
          </w:tcPr>
          <w:p w14:paraId="09568F13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58BB775C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1166" w:type="dxa"/>
            <w:vAlign w:val="bottom"/>
          </w:tcPr>
          <w:p w14:paraId="2ADEEBC0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1178400</w:t>
            </w:r>
          </w:p>
        </w:tc>
        <w:tc>
          <w:tcPr>
            <w:tcW w:w="1127" w:type="dxa"/>
            <w:vAlign w:val="bottom"/>
          </w:tcPr>
          <w:p w14:paraId="4506EABC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491</w:t>
            </w:r>
          </w:p>
        </w:tc>
        <w:tc>
          <w:tcPr>
            <w:tcW w:w="2008" w:type="dxa"/>
          </w:tcPr>
          <w:p w14:paraId="3567FACD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710D4F67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6AC26D1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133A873E" w14:textId="77777777" w:rsidTr="001776CA">
        <w:trPr>
          <w:jc w:val="center"/>
        </w:trPr>
        <w:tc>
          <w:tcPr>
            <w:tcW w:w="1451" w:type="dxa"/>
          </w:tcPr>
          <w:p w14:paraId="57962876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1047" w:type="dxa"/>
            <w:vAlign w:val="center"/>
          </w:tcPr>
          <w:p w14:paraId="369B15F4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76A5F85F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1166" w:type="dxa"/>
            <w:vAlign w:val="bottom"/>
          </w:tcPr>
          <w:p w14:paraId="58364055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471800</w:t>
            </w:r>
          </w:p>
        </w:tc>
        <w:tc>
          <w:tcPr>
            <w:tcW w:w="1127" w:type="dxa"/>
            <w:vAlign w:val="bottom"/>
          </w:tcPr>
          <w:p w14:paraId="344EE568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337</w:t>
            </w:r>
          </w:p>
        </w:tc>
        <w:tc>
          <w:tcPr>
            <w:tcW w:w="2008" w:type="dxa"/>
          </w:tcPr>
          <w:p w14:paraId="51C3892B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55720DE9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38C94F0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565FEA06" w14:textId="77777777" w:rsidTr="001776CA">
        <w:trPr>
          <w:jc w:val="center"/>
        </w:trPr>
        <w:tc>
          <w:tcPr>
            <w:tcW w:w="1451" w:type="dxa"/>
          </w:tcPr>
          <w:p w14:paraId="47631703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6</w:t>
            </w:r>
          </w:p>
        </w:tc>
        <w:tc>
          <w:tcPr>
            <w:tcW w:w="1047" w:type="dxa"/>
            <w:vAlign w:val="center"/>
          </w:tcPr>
          <w:p w14:paraId="3F769E7D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44AAF76E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2300</w:t>
            </w:r>
          </w:p>
        </w:tc>
        <w:tc>
          <w:tcPr>
            <w:tcW w:w="1166" w:type="dxa"/>
            <w:vAlign w:val="bottom"/>
          </w:tcPr>
          <w:p w14:paraId="6DE2FE84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2028600</w:t>
            </w:r>
          </w:p>
        </w:tc>
        <w:tc>
          <w:tcPr>
            <w:tcW w:w="1127" w:type="dxa"/>
            <w:vAlign w:val="bottom"/>
          </w:tcPr>
          <w:p w14:paraId="384AF9B3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882</w:t>
            </w:r>
          </w:p>
        </w:tc>
        <w:tc>
          <w:tcPr>
            <w:tcW w:w="2008" w:type="dxa"/>
          </w:tcPr>
          <w:p w14:paraId="2F5A29A9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30FD05DF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5D70ECE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462E80AC" w14:textId="77777777" w:rsidTr="001776CA">
        <w:trPr>
          <w:jc w:val="center"/>
        </w:trPr>
        <w:tc>
          <w:tcPr>
            <w:tcW w:w="1451" w:type="dxa"/>
          </w:tcPr>
          <w:p w14:paraId="38A1C551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7</w:t>
            </w:r>
          </w:p>
        </w:tc>
        <w:tc>
          <w:tcPr>
            <w:tcW w:w="1047" w:type="dxa"/>
            <w:vAlign w:val="center"/>
          </w:tcPr>
          <w:p w14:paraId="311B85CD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07E8C6FE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650</w:t>
            </w:r>
          </w:p>
        </w:tc>
        <w:tc>
          <w:tcPr>
            <w:tcW w:w="1166" w:type="dxa"/>
            <w:vAlign w:val="bottom"/>
          </w:tcPr>
          <w:p w14:paraId="0826B6A0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3342300</w:t>
            </w:r>
          </w:p>
        </w:tc>
        <w:tc>
          <w:tcPr>
            <w:tcW w:w="1127" w:type="dxa"/>
            <w:vAlign w:val="bottom"/>
          </w:tcPr>
          <w:p w14:paraId="5038BC04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5142</w:t>
            </w:r>
          </w:p>
        </w:tc>
        <w:tc>
          <w:tcPr>
            <w:tcW w:w="2008" w:type="dxa"/>
          </w:tcPr>
          <w:p w14:paraId="2B91BF85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en-US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116D1188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0465B6F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B44C0C" w14:paraId="2427D6C4" w14:textId="77777777" w:rsidTr="001776CA">
        <w:trPr>
          <w:jc w:val="center"/>
        </w:trPr>
        <w:tc>
          <w:tcPr>
            <w:tcW w:w="1451" w:type="dxa"/>
          </w:tcPr>
          <w:p w14:paraId="010B2E0A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8</w:t>
            </w:r>
          </w:p>
        </w:tc>
        <w:tc>
          <w:tcPr>
            <w:tcW w:w="1047" w:type="dxa"/>
            <w:vAlign w:val="center"/>
          </w:tcPr>
          <w:p w14:paraId="24F1EA29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  <w:proofErr w:type="spellEnd"/>
          </w:p>
        </w:tc>
        <w:tc>
          <w:tcPr>
            <w:tcW w:w="1085" w:type="dxa"/>
            <w:vAlign w:val="center"/>
          </w:tcPr>
          <w:p w14:paraId="6FB0E708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650</w:t>
            </w:r>
          </w:p>
        </w:tc>
        <w:tc>
          <w:tcPr>
            <w:tcW w:w="1166" w:type="dxa"/>
            <w:vAlign w:val="bottom"/>
          </w:tcPr>
          <w:p w14:paraId="709C15D4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2738450</w:t>
            </w:r>
          </w:p>
        </w:tc>
        <w:tc>
          <w:tcPr>
            <w:tcW w:w="1127" w:type="dxa"/>
            <w:vAlign w:val="bottom"/>
          </w:tcPr>
          <w:p w14:paraId="2EFE483F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4213</w:t>
            </w:r>
          </w:p>
        </w:tc>
        <w:tc>
          <w:tcPr>
            <w:tcW w:w="2008" w:type="dxa"/>
          </w:tcPr>
          <w:p w14:paraId="6C2677D2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1ACF9273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83213A1" w14:textId="76AE867B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 հունվարից-մայիս, սեպտեմբերից-դեկտեմբեր/</w:t>
            </w:r>
          </w:p>
        </w:tc>
      </w:tr>
      <w:tr w:rsidR="00CE3757" w:rsidRPr="00792209" w14:paraId="24ED9BA9" w14:textId="77777777" w:rsidTr="001776CA">
        <w:trPr>
          <w:jc w:val="center"/>
        </w:trPr>
        <w:tc>
          <w:tcPr>
            <w:tcW w:w="1451" w:type="dxa"/>
          </w:tcPr>
          <w:p w14:paraId="2766D76D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lastRenderedPageBreak/>
              <w:t>9</w:t>
            </w:r>
          </w:p>
        </w:tc>
        <w:tc>
          <w:tcPr>
            <w:tcW w:w="1047" w:type="dxa"/>
            <w:vAlign w:val="center"/>
          </w:tcPr>
          <w:p w14:paraId="2F63293F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0A3215A8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2700</w:t>
            </w:r>
          </w:p>
        </w:tc>
        <w:tc>
          <w:tcPr>
            <w:tcW w:w="1166" w:type="dxa"/>
            <w:vAlign w:val="bottom"/>
          </w:tcPr>
          <w:p w14:paraId="3E75713F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1001700</w:t>
            </w:r>
          </w:p>
        </w:tc>
        <w:tc>
          <w:tcPr>
            <w:tcW w:w="1127" w:type="dxa"/>
            <w:vAlign w:val="bottom"/>
          </w:tcPr>
          <w:p w14:paraId="3A8665F6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371</w:t>
            </w:r>
          </w:p>
        </w:tc>
        <w:tc>
          <w:tcPr>
            <w:tcW w:w="2008" w:type="dxa"/>
          </w:tcPr>
          <w:p w14:paraId="510273AB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661C5723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6847C8C2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2C2FF656" w14:textId="77777777" w:rsidTr="001776CA">
        <w:trPr>
          <w:jc w:val="center"/>
        </w:trPr>
        <w:tc>
          <w:tcPr>
            <w:tcW w:w="1451" w:type="dxa"/>
          </w:tcPr>
          <w:p w14:paraId="4A796C6C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1047" w:type="dxa"/>
            <w:vAlign w:val="center"/>
          </w:tcPr>
          <w:p w14:paraId="2F4156C2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78AA1D0D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1166" w:type="dxa"/>
            <w:vAlign w:val="bottom"/>
          </w:tcPr>
          <w:p w14:paraId="31296DFD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1412800</w:t>
            </w:r>
          </w:p>
        </w:tc>
        <w:tc>
          <w:tcPr>
            <w:tcW w:w="1127" w:type="dxa"/>
            <w:vAlign w:val="bottom"/>
          </w:tcPr>
          <w:p w14:paraId="1D6D5CE7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883</w:t>
            </w:r>
          </w:p>
        </w:tc>
        <w:tc>
          <w:tcPr>
            <w:tcW w:w="2008" w:type="dxa"/>
          </w:tcPr>
          <w:p w14:paraId="0791C32B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en-US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7DF8F367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529EABC1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18B7EE85" w14:textId="77777777" w:rsidTr="001776CA">
        <w:trPr>
          <w:jc w:val="center"/>
        </w:trPr>
        <w:tc>
          <w:tcPr>
            <w:tcW w:w="1451" w:type="dxa"/>
          </w:tcPr>
          <w:p w14:paraId="470A184F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11</w:t>
            </w:r>
          </w:p>
        </w:tc>
        <w:tc>
          <w:tcPr>
            <w:tcW w:w="1047" w:type="dxa"/>
            <w:vAlign w:val="center"/>
          </w:tcPr>
          <w:p w14:paraId="69536B15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40400368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1166" w:type="dxa"/>
            <w:vAlign w:val="bottom"/>
          </w:tcPr>
          <w:p w14:paraId="72CF9381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5396000</w:t>
            </w:r>
          </w:p>
        </w:tc>
        <w:tc>
          <w:tcPr>
            <w:tcW w:w="1127" w:type="dxa"/>
            <w:vAlign w:val="bottom"/>
          </w:tcPr>
          <w:p w14:paraId="205ABD31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1349</w:t>
            </w:r>
          </w:p>
        </w:tc>
        <w:tc>
          <w:tcPr>
            <w:tcW w:w="2008" w:type="dxa"/>
          </w:tcPr>
          <w:p w14:paraId="5418C80F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55BFB752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6E8B6C2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45CD21D9" w14:textId="77777777" w:rsidTr="001776CA">
        <w:trPr>
          <w:jc w:val="center"/>
        </w:trPr>
        <w:tc>
          <w:tcPr>
            <w:tcW w:w="1451" w:type="dxa"/>
          </w:tcPr>
          <w:p w14:paraId="63462713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12</w:t>
            </w:r>
          </w:p>
        </w:tc>
        <w:tc>
          <w:tcPr>
            <w:tcW w:w="1047" w:type="dxa"/>
            <w:vAlign w:val="center"/>
          </w:tcPr>
          <w:p w14:paraId="1555FE0A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  <w:proofErr w:type="spellEnd"/>
          </w:p>
        </w:tc>
        <w:tc>
          <w:tcPr>
            <w:tcW w:w="1085" w:type="dxa"/>
            <w:vAlign w:val="center"/>
          </w:tcPr>
          <w:p w14:paraId="1EFF7BF5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66" w:type="dxa"/>
            <w:vAlign w:val="bottom"/>
          </w:tcPr>
          <w:p w14:paraId="4A4333EE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608400</w:t>
            </w:r>
          </w:p>
        </w:tc>
        <w:tc>
          <w:tcPr>
            <w:tcW w:w="1127" w:type="dxa"/>
            <w:vAlign w:val="bottom"/>
          </w:tcPr>
          <w:p w14:paraId="0F2C07B5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676</w:t>
            </w:r>
          </w:p>
        </w:tc>
        <w:tc>
          <w:tcPr>
            <w:tcW w:w="2008" w:type="dxa"/>
          </w:tcPr>
          <w:p w14:paraId="273060DB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en-US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06006A95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5905925F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0D068A22" w14:textId="77777777" w:rsidTr="001776CA">
        <w:trPr>
          <w:jc w:val="center"/>
        </w:trPr>
        <w:tc>
          <w:tcPr>
            <w:tcW w:w="1451" w:type="dxa"/>
          </w:tcPr>
          <w:p w14:paraId="69986BC7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13</w:t>
            </w:r>
          </w:p>
        </w:tc>
        <w:tc>
          <w:tcPr>
            <w:tcW w:w="1047" w:type="dxa"/>
            <w:vAlign w:val="center"/>
          </w:tcPr>
          <w:p w14:paraId="176BAB5B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1899716A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1166" w:type="dxa"/>
            <w:vAlign w:val="bottom"/>
          </w:tcPr>
          <w:p w14:paraId="51A0C18E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10552500</w:t>
            </w:r>
          </w:p>
        </w:tc>
        <w:tc>
          <w:tcPr>
            <w:tcW w:w="1127" w:type="dxa"/>
            <w:vAlign w:val="bottom"/>
          </w:tcPr>
          <w:p w14:paraId="1F2E3A75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2345</w:t>
            </w:r>
          </w:p>
        </w:tc>
        <w:tc>
          <w:tcPr>
            <w:tcW w:w="2008" w:type="dxa"/>
          </w:tcPr>
          <w:p w14:paraId="4B855420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54F91D40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3E400FB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04B08B61" w14:textId="77777777" w:rsidTr="001776CA">
        <w:trPr>
          <w:jc w:val="center"/>
        </w:trPr>
        <w:tc>
          <w:tcPr>
            <w:tcW w:w="1451" w:type="dxa"/>
          </w:tcPr>
          <w:p w14:paraId="4EEDF206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14</w:t>
            </w:r>
          </w:p>
        </w:tc>
        <w:tc>
          <w:tcPr>
            <w:tcW w:w="1047" w:type="dxa"/>
            <w:vAlign w:val="center"/>
          </w:tcPr>
          <w:p w14:paraId="196AA873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2BCCF635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1166" w:type="dxa"/>
            <w:vAlign w:val="bottom"/>
          </w:tcPr>
          <w:p w14:paraId="710E0C18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2652500</w:t>
            </w:r>
          </w:p>
        </w:tc>
        <w:tc>
          <w:tcPr>
            <w:tcW w:w="1127" w:type="dxa"/>
            <w:vAlign w:val="bottom"/>
          </w:tcPr>
          <w:p w14:paraId="42F2E171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1061</w:t>
            </w:r>
          </w:p>
        </w:tc>
        <w:tc>
          <w:tcPr>
            <w:tcW w:w="2008" w:type="dxa"/>
          </w:tcPr>
          <w:p w14:paraId="7ABF751A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1DFC6A79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78D5987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4CDA0C22" w14:textId="77777777" w:rsidTr="001776CA">
        <w:trPr>
          <w:jc w:val="center"/>
        </w:trPr>
        <w:tc>
          <w:tcPr>
            <w:tcW w:w="1451" w:type="dxa"/>
          </w:tcPr>
          <w:p w14:paraId="03DFBB1E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15</w:t>
            </w:r>
          </w:p>
        </w:tc>
        <w:tc>
          <w:tcPr>
            <w:tcW w:w="1047" w:type="dxa"/>
            <w:vAlign w:val="center"/>
          </w:tcPr>
          <w:p w14:paraId="391A2E30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1085" w:type="dxa"/>
            <w:vAlign w:val="center"/>
          </w:tcPr>
          <w:p w14:paraId="3C6ABB6F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80</w:t>
            </w:r>
          </w:p>
        </w:tc>
        <w:tc>
          <w:tcPr>
            <w:tcW w:w="1166" w:type="dxa"/>
            <w:vAlign w:val="bottom"/>
          </w:tcPr>
          <w:p w14:paraId="65A55C8D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1084640</w:t>
            </w:r>
          </w:p>
        </w:tc>
        <w:tc>
          <w:tcPr>
            <w:tcW w:w="1127" w:type="dxa"/>
            <w:vAlign w:val="bottom"/>
          </w:tcPr>
          <w:p w14:paraId="13DC7527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13558</w:t>
            </w:r>
          </w:p>
        </w:tc>
        <w:tc>
          <w:tcPr>
            <w:tcW w:w="2008" w:type="dxa"/>
          </w:tcPr>
          <w:p w14:paraId="0B870A2D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569E0BE1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083AA509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4586FE37" w14:textId="77777777" w:rsidTr="001776CA">
        <w:trPr>
          <w:trHeight w:val="70"/>
          <w:jc w:val="center"/>
        </w:trPr>
        <w:tc>
          <w:tcPr>
            <w:tcW w:w="1451" w:type="dxa"/>
          </w:tcPr>
          <w:p w14:paraId="6410413A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 w:rsidRPr="00792209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16</w:t>
            </w:r>
          </w:p>
        </w:tc>
        <w:tc>
          <w:tcPr>
            <w:tcW w:w="1047" w:type="dxa"/>
            <w:vAlign w:val="center"/>
          </w:tcPr>
          <w:p w14:paraId="5EA335D8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36558F43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66" w:type="dxa"/>
            <w:vAlign w:val="bottom"/>
          </w:tcPr>
          <w:p w14:paraId="0B65D77B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288900</w:t>
            </w:r>
          </w:p>
        </w:tc>
        <w:tc>
          <w:tcPr>
            <w:tcW w:w="1127" w:type="dxa"/>
            <w:vAlign w:val="bottom"/>
          </w:tcPr>
          <w:p w14:paraId="5D0850DD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321</w:t>
            </w:r>
          </w:p>
        </w:tc>
        <w:tc>
          <w:tcPr>
            <w:tcW w:w="2008" w:type="dxa"/>
          </w:tcPr>
          <w:p w14:paraId="23131D8E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2F61A050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F4FDABA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728A1A45" w14:textId="77777777" w:rsidTr="001776CA">
        <w:trPr>
          <w:trHeight w:val="70"/>
          <w:jc w:val="center"/>
        </w:trPr>
        <w:tc>
          <w:tcPr>
            <w:tcW w:w="1451" w:type="dxa"/>
          </w:tcPr>
          <w:p w14:paraId="66D36C5B" w14:textId="77777777" w:rsidR="00CE3757" w:rsidRPr="00792209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17</w:t>
            </w:r>
          </w:p>
        </w:tc>
        <w:tc>
          <w:tcPr>
            <w:tcW w:w="1047" w:type="dxa"/>
            <w:vAlign w:val="center"/>
          </w:tcPr>
          <w:p w14:paraId="57F0B9D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49177F8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66" w:type="dxa"/>
            <w:vAlign w:val="bottom"/>
          </w:tcPr>
          <w:p w14:paraId="2584E80A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209700</w:t>
            </w:r>
          </w:p>
        </w:tc>
        <w:tc>
          <w:tcPr>
            <w:tcW w:w="1127" w:type="dxa"/>
            <w:vAlign w:val="bottom"/>
          </w:tcPr>
          <w:p w14:paraId="76C69ABA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233</w:t>
            </w:r>
          </w:p>
        </w:tc>
        <w:tc>
          <w:tcPr>
            <w:tcW w:w="2008" w:type="dxa"/>
          </w:tcPr>
          <w:p w14:paraId="3C2ABC45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4E856FB8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01BB8B6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08257C6A" w14:textId="77777777" w:rsidTr="001776CA">
        <w:trPr>
          <w:trHeight w:val="778"/>
          <w:jc w:val="center"/>
        </w:trPr>
        <w:tc>
          <w:tcPr>
            <w:tcW w:w="1451" w:type="dxa"/>
          </w:tcPr>
          <w:p w14:paraId="371EC885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18</w:t>
            </w:r>
          </w:p>
        </w:tc>
        <w:tc>
          <w:tcPr>
            <w:tcW w:w="1047" w:type="dxa"/>
            <w:vAlign w:val="center"/>
          </w:tcPr>
          <w:p w14:paraId="32FF6F1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0C564204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1166" w:type="dxa"/>
            <w:vAlign w:val="bottom"/>
          </w:tcPr>
          <w:p w14:paraId="642F59CF" w14:textId="77777777" w:rsidR="00CE3757" w:rsidRPr="003B2750" w:rsidRDefault="00CE3757" w:rsidP="000960B2">
            <w:pPr>
              <w:spacing w:after="0" w:line="240" w:lineRule="auto"/>
              <w:ind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119700</w:t>
            </w:r>
          </w:p>
        </w:tc>
        <w:tc>
          <w:tcPr>
            <w:tcW w:w="1127" w:type="dxa"/>
            <w:vAlign w:val="bottom"/>
          </w:tcPr>
          <w:p w14:paraId="0795498C" w14:textId="77777777" w:rsidR="00CE3757" w:rsidRDefault="00CE3757" w:rsidP="000960B2">
            <w:pPr>
              <w:spacing w:after="0" w:line="240" w:lineRule="auto"/>
              <w:ind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266</w:t>
            </w:r>
          </w:p>
        </w:tc>
        <w:tc>
          <w:tcPr>
            <w:tcW w:w="2008" w:type="dxa"/>
          </w:tcPr>
          <w:p w14:paraId="05333031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17CC8159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B8AF9FE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հունվարից-հունիս, սեպտեմբերից-դեկտեմբեր/</w:t>
            </w:r>
          </w:p>
          <w:p w14:paraId="3DA543C4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CE3757" w:rsidRPr="00792209" w14:paraId="6EC1ED7D" w14:textId="77777777" w:rsidTr="001776CA">
        <w:trPr>
          <w:trHeight w:val="70"/>
          <w:jc w:val="center"/>
        </w:trPr>
        <w:tc>
          <w:tcPr>
            <w:tcW w:w="1451" w:type="dxa"/>
          </w:tcPr>
          <w:p w14:paraId="2122A98E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lastRenderedPageBreak/>
              <w:t>19</w:t>
            </w:r>
          </w:p>
        </w:tc>
        <w:tc>
          <w:tcPr>
            <w:tcW w:w="1047" w:type="dxa"/>
            <w:vAlign w:val="center"/>
          </w:tcPr>
          <w:p w14:paraId="49CF6528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34688EB1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66" w:type="dxa"/>
            <w:vAlign w:val="bottom"/>
          </w:tcPr>
          <w:p w14:paraId="2A36EA01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484200</w:t>
            </w:r>
          </w:p>
        </w:tc>
        <w:tc>
          <w:tcPr>
            <w:tcW w:w="1127" w:type="dxa"/>
            <w:vAlign w:val="bottom"/>
          </w:tcPr>
          <w:p w14:paraId="17BBE9B4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538</w:t>
            </w:r>
          </w:p>
        </w:tc>
        <w:tc>
          <w:tcPr>
            <w:tcW w:w="2008" w:type="dxa"/>
          </w:tcPr>
          <w:p w14:paraId="1F0160DB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12ED6975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8F37450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7AA4FD0D" w14:textId="77777777" w:rsidTr="001776CA">
        <w:trPr>
          <w:trHeight w:val="70"/>
          <w:jc w:val="center"/>
        </w:trPr>
        <w:tc>
          <w:tcPr>
            <w:tcW w:w="1451" w:type="dxa"/>
          </w:tcPr>
          <w:p w14:paraId="20C0B8BE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20</w:t>
            </w:r>
          </w:p>
        </w:tc>
        <w:tc>
          <w:tcPr>
            <w:tcW w:w="1047" w:type="dxa"/>
            <w:vAlign w:val="center"/>
          </w:tcPr>
          <w:p w14:paraId="1C7C0CE5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5E0765B0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66" w:type="dxa"/>
            <w:vAlign w:val="bottom"/>
          </w:tcPr>
          <w:p w14:paraId="5CD4E920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1096200</w:t>
            </w:r>
          </w:p>
        </w:tc>
        <w:tc>
          <w:tcPr>
            <w:tcW w:w="1127" w:type="dxa"/>
            <w:vAlign w:val="bottom"/>
          </w:tcPr>
          <w:p w14:paraId="6F0068C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1218</w:t>
            </w:r>
          </w:p>
        </w:tc>
        <w:tc>
          <w:tcPr>
            <w:tcW w:w="2008" w:type="dxa"/>
          </w:tcPr>
          <w:p w14:paraId="7DC1B486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0B37651B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672E69FD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0BD31C30" w14:textId="77777777" w:rsidTr="001776CA">
        <w:trPr>
          <w:trHeight w:val="70"/>
          <w:jc w:val="center"/>
        </w:trPr>
        <w:tc>
          <w:tcPr>
            <w:tcW w:w="1451" w:type="dxa"/>
          </w:tcPr>
          <w:p w14:paraId="268CDC60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21</w:t>
            </w:r>
          </w:p>
        </w:tc>
        <w:tc>
          <w:tcPr>
            <w:tcW w:w="1047" w:type="dxa"/>
            <w:vAlign w:val="center"/>
          </w:tcPr>
          <w:p w14:paraId="04EF241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65478E2B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66" w:type="dxa"/>
            <w:vAlign w:val="bottom"/>
          </w:tcPr>
          <w:p w14:paraId="0525FA57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661200</w:t>
            </w:r>
          </w:p>
        </w:tc>
        <w:tc>
          <w:tcPr>
            <w:tcW w:w="1127" w:type="dxa"/>
            <w:vAlign w:val="bottom"/>
          </w:tcPr>
          <w:p w14:paraId="1D01929B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1102</w:t>
            </w:r>
          </w:p>
        </w:tc>
        <w:tc>
          <w:tcPr>
            <w:tcW w:w="2008" w:type="dxa"/>
          </w:tcPr>
          <w:p w14:paraId="60620439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2B48D63A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44F288B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6CBBD78B" w14:textId="77777777" w:rsidTr="001776CA">
        <w:trPr>
          <w:trHeight w:val="70"/>
          <w:jc w:val="center"/>
        </w:trPr>
        <w:tc>
          <w:tcPr>
            <w:tcW w:w="1451" w:type="dxa"/>
          </w:tcPr>
          <w:p w14:paraId="3CED200D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22</w:t>
            </w:r>
          </w:p>
        </w:tc>
        <w:tc>
          <w:tcPr>
            <w:tcW w:w="1047" w:type="dxa"/>
            <w:vAlign w:val="center"/>
          </w:tcPr>
          <w:p w14:paraId="6FF3588E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6599248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66" w:type="dxa"/>
            <w:vAlign w:val="bottom"/>
          </w:tcPr>
          <w:p w14:paraId="3F1AA934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356400</w:t>
            </w:r>
          </w:p>
        </w:tc>
        <w:tc>
          <w:tcPr>
            <w:tcW w:w="1127" w:type="dxa"/>
            <w:vAlign w:val="bottom"/>
          </w:tcPr>
          <w:p w14:paraId="7CDA1424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594</w:t>
            </w:r>
          </w:p>
        </w:tc>
        <w:tc>
          <w:tcPr>
            <w:tcW w:w="2008" w:type="dxa"/>
          </w:tcPr>
          <w:p w14:paraId="5543AAA1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1FF5BE94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19CF04F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5E3E76" w14:paraId="252D6BEB" w14:textId="77777777" w:rsidTr="001776CA">
        <w:trPr>
          <w:trHeight w:val="70"/>
          <w:jc w:val="center"/>
        </w:trPr>
        <w:tc>
          <w:tcPr>
            <w:tcW w:w="1451" w:type="dxa"/>
          </w:tcPr>
          <w:p w14:paraId="7D48EF52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23</w:t>
            </w:r>
          </w:p>
        </w:tc>
        <w:tc>
          <w:tcPr>
            <w:tcW w:w="1047" w:type="dxa"/>
            <w:vAlign w:val="center"/>
          </w:tcPr>
          <w:p w14:paraId="7212187E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3B4295C8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850</w:t>
            </w:r>
          </w:p>
        </w:tc>
        <w:tc>
          <w:tcPr>
            <w:tcW w:w="1166" w:type="dxa"/>
            <w:vAlign w:val="bottom"/>
          </w:tcPr>
          <w:p w14:paraId="0478E4D0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100300</w:t>
            </w:r>
          </w:p>
        </w:tc>
        <w:tc>
          <w:tcPr>
            <w:tcW w:w="1127" w:type="dxa"/>
            <w:vAlign w:val="bottom"/>
          </w:tcPr>
          <w:p w14:paraId="2CEEBA28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118</w:t>
            </w:r>
          </w:p>
        </w:tc>
        <w:tc>
          <w:tcPr>
            <w:tcW w:w="2008" w:type="dxa"/>
          </w:tcPr>
          <w:p w14:paraId="5D686C04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0A04CD58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5464E0E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9 ամիս/ հունվարից-մայիս, սեպտեմբերից-դեկտեմբեր/</w:t>
            </w:r>
          </w:p>
        </w:tc>
      </w:tr>
      <w:tr w:rsidR="00CE3757" w:rsidRPr="00792209" w14:paraId="6C2955E1" w14:textId="77777777" w:rsidTr="001776CA">
        <w:trPr>
          <w:trHeight w:val="70"/>
          <w:jc w:val="center"/>
        </w:trPr>
        <w:tc>
          <w:tcPr>
            <w:tcW w:w="1451" w:type="dxa"/>
          </w:tcPr>
          <w:p w14:paraId="5A91E18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24</w:t>
            </w:r>
          </w:p>
        </w:tc>
        <w:tc>
          <w:tcPr>
            <w:tcW w:w="1047" w:type="dxa"/>
            <w:vAlign w:val="center"/>
          </w:tcPr>
          <w:p w14:paraId="2985B2A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0922F2B5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600</w:t>
            </w:r>
          </w:p>
        </w:tc>
        <w:tc>
          <w:tcPr>
            <w:tcW w:w="1166" w:type="dxa"/>
            <w:vAlign w:val="bottom"/>
          </w:tcPr>
          <w:p w14:paraId="1CC5B4EA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264600</w:t>
            </w:r>
          </w:p>
        </w:tc>
        <w:tc>
          <w:tcPr>
            <w:tcW w:w="1127" w:type="dxa"/>
            <w:vAlign w:val="bottom"/>
          </w:tcPr>
          <w:p w14:paraId="67BA4075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441</w:t>
            </w:r>
          </w:p>
        </w:tc>
        <w:tc>
          <w:tcPr>
            <w:tcW w:w="2008" w:type="dxa"/>
          </w:tcPr>
          <w:p w14:paraId="6F47C555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2F6A3F3F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A0926FC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5E3E76" w14:paraId="6040FC7F" w14:textId="77777777" w:rsidTr="001776CA">
        <w:trPr>
          <w:trHeight w:val="70"/>
          <w:jc w:val="center"/>
        </w:trPr>
        <w:tc>
          <w:tcPr>
            <w:tcW w:w="1451" w:type="dxa"/>
          </w:tcPr>
          <w:p w14:paraId="08D08BC2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25</w:t>
            </w:r>
          </w:p>
        </w:tc>
        <w:tc>
          <w:tcPr>
            <w:tcW w:w="1047" w:type="dxa"/>
            <w:vAlign w:val="center"/>
          </w:tcPr>
          <w:p w14:paraId="438E3E0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42EFA23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1300</w:t>
            </w:r>
          </w:p>
        </w:tc>
        <w:tc>
          <w:tcPr>
            <w:tcW w:w="1166" w:type="dxa"/>
            <w:vAlign w:val="bottom"/>
          </w:tcPr>
          <w:p w14:paraId="7E2EC682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306800</w:t>
            </w:r>
          </w:p>
        </w:tc>
        <w:tc>
          <w:tcPr>
            <w:tcW w:w="1127" w:type="dxa"/>
            <w:vAlign w:val="bottom"/>
          </w:tcPr>
          <w:p w14:paraId="638261B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236</w:t>
            </w:r>
          </w:p>
        </w:tc>
        <w:tc>
          <w:tcPr>
            <w:tcW w:w="2008" w:type="dxa"/>
          </w:tcPr>
          <w:p w14:paraId="1BEB5FF5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2FCCEF81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640CF5DD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7 ամիս /հունվարից-ապրիլ, հոկտեմբերից-դեկտեմբեր/</w:t>
            </w:r>
          </w:p>
        </w:tc>
      </w:tr>
      <w:tr w:rsidR="00CE3757" w:rsidRPr="00792209" w14:paraId="3BC8CA91" w14:textId="77777777" w:rsidTr="001776CA">
        <w:trPr>
          <w:trHeight w:val="70"/>
          <w:jc w:val="center"/>
        </w:trPr>
        <w:tc>
          <w:tcPr>
            <w:tcW w:w="1451" w:type="dxa"/>
          </w:tcPr>
          <w:p w14:paraId="38236C7A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26</w:t>
            </w:r>
          </w:p>
        </w:tc>
        <w:tc>
          <w:tcPr>
            <w:tcW w:w="1047" w:type="dxa"/>
            <w:vAlign w:val="center"/>
          </w:tcPr>
          <w:p w14:paraId="42056414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63DD3259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550</w:t>
            </w:r>
          </w:p>
        </w:tc>
        <w:tc>
          <w:tcPr>
            <w:tcW w:w="1166" w:type="dxa"/>
            <w:vAlign w:val="bottom"/>
          </w:tcPr>
          <w:p w14:paraId="37E16D6E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185900</w:t>
            </w:r>
          </w:p>
        </w:tc>
        <w:tc>
          <w:tcPr>
            <w:tcW w:w="1127" w:type="dxa"/>
            <w:vAlign w:val="bottom"/>
          </w:tcPr>
          <w:p w14:paraId="5E2FDA6B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338</w:t>
            </w:r>
          </w:p>
        </w:tc>
        <w:tc>
          <w:tcPr>
            <w:tcW w:w="2008" w:type="dxa"/>
          </w:tcPr>
          <w:p w14:paraId="6CDB2352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2DE6E292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0D8ED688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E7F1F">
              <w:rPr>
                <w:rFonts w:ascii="GHEA Grapalat" w:hAnsi="GHEA Grapalat"/>
                <w:sz w:val="16"/>
                <w:szCs w:val="16"/>
                <w:lang w:val="en-US"/>
              </w:rPr>
              <w:t>Հունվարից-հուլիս</w:t>
            </w:r>
            <w:proofErr w:type="spellEnd"/>
            <w:r w:rsidRPr="005E7F1F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E7F1F">
              <w:rPr>
                <w:rFonts w:ascii="GHEA Grapalat" w:hAnsi="GHEA Grapalat"/>
                <w:sz w:val="16"/>
                <w:szCs w:val="16"/>
                <w:lang w:val="en-US"/>
              </w:rPr>
              <w:t>սեպտեմբերից-դեկտեմբեր</w:t>
            </w:r>
            <w:proofErr w:type="spellEnd"/>
          </w:p>
        </w:tc>
      </w:tr>
      <w:tr w:rsidR="00CE3757" w:rsidRPr="00792209" w14:paraId="63B21729" w14:textId="77777777" w:rsidTr="001776CA">
        <w:trPr>
          <w:trHeight w:val="70"/>
          <w:jc w:val="center"/>
        </w:trPr>
        <w:tc>
          <w:tcPr>
            <w:tcW w:w="1451" w:type="dxa"/>
          </w:tcPr>
          <w:p w14:paraId="210FE821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27</w:t>
            </w:r>
          </w:p>
        </w:tc>
        <w:tc>
          <w:tcPr>
            <w:tcW w:w="1047" w:type="dxa"/>
            <w:vAlign w:val="center"/>
          </w:tcPr>
          <w:p w14:paraId="7A491074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60092381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166" w:type="dxa"/>
            <w:vAlign w:val="bottom"/>
          </w:tcPr>
          <w:p w14:paraId="59A40552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465000</w:t>
            </w:r>
          </w:p>
        </w:tc>
        <w:tc>
          <w:tcPr>
            <w:tcW w:w="1127" w:type="dxa"/>
            <w:vAlign w:val="bottom"/>
          </w:tcPr>
          <w:p w14:paraId="046D057E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310</w:t>
            </w:r>
          </w:p>
        </w:tc>
        <w:tc>
          <w:tcPr>
            <w:tcW w:w="2008" w:type="dxa"/>
          </w:tcPr>
          <w:p w14:paraId="6578590F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54FD8DAF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E31485F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proofErr w:type="spellStart"/>
            <w:r w:rsidRPr="005E7F1F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Հունվարից-հուլիս</w:t>
            </w:r>
            <w:proofErr w:type="spellEnd"/>
            <w:r w:rsidRPr="005E7F1F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E7F1F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սեպտեմբերից-դեկտեմբեր</w:t>
            </w:r>
            <w:proofErr w:type="spellEnd"/>
          </w:p>
        </w:tc>
      </w:tr>
      <w:tr w:rsidR="00CE3757" w:rsidRPr="00792209" w14:paraId="6A7F79FB" w14:textId="77777777" w:rsidTr="001776CA">
        <w:trPr>
          <w:trHeight w:val="70"/>
          <w:jc w:val="center"/>
        </w:trPr>
        <w:tc>
          <w:tcPr>
            <w:tcW w:w="1451" w:type="dxa"/>
          </w:tcPr>
          <w:p w14:paraId="422F7801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28</w:t>
            </w:r>
          </w:p>
        </w:tc>
        <w:tc>
          <w:tcPr>
            <w:tcW w:w="1047" w:type="dxa"/>
            <w:vAlign w:val="center"/>
          </w:tcPr>
          <w:p w14:paraId="321B9EB9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68A4E94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1166" w:type="dxa"/>
            <w:vAlign w:val="bottom"/>
          </w:tcPr>
          <w:p w14:paraId="19976E31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172200</w:t>
            </w:r>
          </w:p>
        </w:tc>
        <w:tc>
          <w:tcPr>
            <w:tcW w:w="1127" w:type="dxa"/>
            <w:vAlign w:val="bottom"/>
          </w:tcPr>
          <w:p w14:paraId="616B1641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123</w:t>
            </w:r>
          </w:p>
        </w:tc>
        <w:tc>
          <w:tcPr>
            <w:tcW w:w="2008" w:type="dxa"/>
          </w:tcPr>
          <w:p w14:paraId="6441AE40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46C6CA01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534072C3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 /հունվարից-ապրիլ, հոկտեմբերից-դեկտեմբեր/</w:t>
            </w:r>
          </w:p>
        </w:tc>
      </w:tr>
      <w:tr w:rsidR="00CE3757" w:rsidRPr="00792209" w14:paraId="78179BE4" w14:textId="77777777" w:rsidTr="001776CA">
        <w:trPr>
          <w:trHeight w:val="70"/>
          <w:jc w:val="center"/>
        </w:trPr>
        <w:tc>
          <w:tcPr>
            <w:tcW w:w="1451" w:type="dxa"/>
          </w:tcPr>
          <w:p w14:paraId="3777758A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lastRenderedPageBreak/>
              <w:t>29</w:t>
            </w:r>
          </w:p>
        </w:tc>
        <w:tc>
          <w:tcPr>
            <w:tcW w:w="1047" w:type="dxa"/>
            <w:vAlign w:val="center"/>
          </w:tcPr>
          <w:p w14:paraId="7CE5036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78C153B2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1166" w:type="dxa"/>
            <w:vAlign w:val="bottom"/>
          </w:tcPr>
          <w:p w14:paraId="2BB4D178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441000</w:t>
            </w:r>
          </w:p>
        </w:tc>
        <w:tc>
          <w:tcPr>
            <w:tcW w:w="1127" w:type="dxa"/>
            <w:vAlign w:val="bottom"/>
          </w:tcPr>
          <w:p w14:paraId="52D4C188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294</w:t>
            </w:r>
          </w:p>
        </w:tc>
        <w:tc>
          <w:tcPr>
            <w:tcW w:w="2008" w:type="dxa"/>
          </w:tcPr>
          <w:p w14:paraId="47116F8C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02F13258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A24FD55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31A08522" w14:textId="77777777" w:rsidTr="001776CA">
        <w:trPr>
          <w:trHeight w:val="70"/>
          <w:jc w:val="center"/>
        </w:trPr>
        <w:tc>
          <w:tcPr>
            <w:tcW w:w="1451" w:type="dxa"/>
          </w:tcPr>
          <w:p w14:paraId="3CC46DE4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30</w:t>
            </w:r>
          </w:p>
        </w:tc>
        <w:tc>
          <w:tcPr>
            <w:tcW w:w="1047" w:type="dxa"/>
            <w:vAlign w:val="center"/>
          </w:tcPr>
          <w:p w14:paraId="56B8AB9A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059C22BE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1166" w:type="dxa"/>
            <w:vAlign w:val="bottom"/>
          </w:tcPr>
          <w:p w14:paraId="51ED86CC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630000</w:t>
            </w:r>
          </w:p>
        </w:tc>
        <w:tc>
          <w:tcPr>
            <w:tcW w:w="1127" w:type="dxa"/>
            <w:vAlign w:val="bottom"/>
          </w:tcPr>
          <w:p w14:paraId="20592DA8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2008" w:type="dxa"/>
          </w:tcPr>
          <w:p w14:paraId="18394EF0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69961CE9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EDFFAAD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6D2E18DA" w14:textId="77777777" w:rsidTr="001776CA">
        <w:trPr>
          <w:trHeight w:val="70"/>
          <w:jc w:val="center"/>
        </w:trPr>
        <w:tc>
          <w:tcPr>
            <w:tcW w:w="1451" w:type="dxa"/>
          </w:tcPr>
          <w:p w14:paraId="76202B5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31</w:t>
            </w:r>
          </w:p>
        </w:tc>
        <w:tc>
          <w:tcPr>
            <w:tcW w:w="1047" w:type="dxa"/>
            <w:vAlign w:val="center"/>
          </w:tcPr>
          <w:p w14:paraId="4B2C6999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01DBF21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170</w:t>
            </w:r>
          </w:p>
        </w:tc>
        <w:tc>
          <w:tcPr>
            <w:tcW w:w="1166" w:type="dxa"/>
            <w:vAlign w:val="bottom"/>
          </w:tcPr>
          <w:p w14:paraId="6DE43313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104720</w:t>
            </w:r>
          </w:p>
        </w:tc>
        <w:tc>
          <w:tcPr>
            <w:tcW w:w="1127" w:type="dxa"/>
            <w:vAlign w:val="bottom"/>
          </w:tcPr>
          <w:p w14:paraId="6688595D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616</w:t>
            </w:r>
          </w:p>
        </w:tc>
        <w:tc>
          <w:tcPr>
            <w:tcW w:w="2008" w:type="dxa"/>
          </w:tcPr>
          <w:p w14:paraId="17D92020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7FB22F35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1C9FE4F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0C080A85" w14:textId="77777777" w:rsidTr="001776CA">
        <w:trPr>
          <w:trHeight w:val="70"/>
          <w:jc w:val="center"/>
        </w:trPr>
        <w:tc>
          <w:tcPr>
            <w:tcW w:w="1451" w:type="dxa"/>
          </w:tcPr>
          <w:p w14:paraId="1C7C62A7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32</w:t>
            </w:r>
          </w:p>
        </w:tc>
        <w:tc>
          <w:tcPr>
            <w:tcW w:w="1047" w:type="dxa"/>
            <w:vAlign w:val="center"/>
          </w:tcPr>
          <w:p w14:paraId="6AE15318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տուփ</w:t>
            </w:r>
            <w:proofErr w:type="spellEnd"/>
          </w:p>
        </w:tc>
        <w:tc>
          <w:tcPr>
            <w:tcW w:w="1085" w:type="dxa"/>
            <w:vAlign w:val="center"/>
          </w:tcPr>
          <w:p w14:paraId="613DA2E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66" w:type="dxa"/>
            <w:vAlign w:val="bottom"/>
          </w:tcPr>
          <w:p w14:paraId="14A02475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7000</w:t>
            </w:r>
          </w:p>
        </w:tc>
        <w:tc>
          <w:tcPr>
            <w:tcW w:w="1127" w:type="dxa"/>
            <w:vAlign w:val="bottom"/>
          </w:tcPr>
          <w:p w14:paraId="5EA3657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</w:t>
            </w:r>
          </w:p>
        </w:tc>
        <w:tc>
          <w:tcPr>
            <w:tcW w:w="2008" w:type="dxa"/>
          </w:tcPr>
          <w:p w14:paraId="3D791CBD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6A505E91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848CDB3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393C188D" w14:textId="77777777" w:rsidTr="001776CA">
        <w:trPr>
          <w:trHeight w:val="70"/>
          <w:jc w:val="center"/>
        </w:trPr>
        <w:tc>
          <w:tcPr>
            <w:tcW w:w="1451" w:type="dxa"/>
          </w:tcPr>
          <w:p w14:paraId="2B885687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33</w:t>
            </w:r>
          </w:p>
        </w:tc>
        <w:tc>
          <w:tcPr>
            <w:tcW w:w="1047" w:type="dxa"/>
            <w:vAlign w:val="center"/>
          </w:tcPr>
          <w:p w14:paraId="286C3417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5A170EED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3500</w:t>
            </w:r>
          </w:p>
        </w:tc>
        <w:tc>
          <w:tcPr>
            <w:tcW w:w="1166" w:type="dxa"/>
            <w:vAlign w:val="bottom"/>
          </w:tcPr>
          <w:p w14:paraId="41A47942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80500</w:t>
            </w:r>
          </w:p>
        </w:tc>
        <w:tc>
          <w:tcPr>
            <w:tcW w:w="1127" w:type="dxa"/>
            <w:vAlign w:val="bottom"/>
          </w:tcPr>
          <w:p w14:paraId="5DCCA6AD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23</w:t>
            </w:r>
          </w:p>
        </w:tc>
        <w:tc>
          <w:tcPr>
            <w:tcW w:w="2008" w:type="dxa"/>
          </w:tcPr>
          <w:p w14:paraId="0F23228D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51F13DAF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ED840D6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027233AE" w14:textId="77777777" w:rsidTr="001776CA">
        <w:trPr>
          <w:trHeight w:val="70"/>
          <w:jc w:val="center"/>
        </w:trPr>
        <w:tc>
          <w:tcPr>
            <w:tcW w:w="1451" w:type="dxa"/>
          </w:tcPr>
          <w:p w14:paraId="5186A5A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34</w:t>
            </w:r>
          </w:p>
        </w:tc>
        <w:tc>
          <w:tcPr>
            <w:tcW w:w="1047" w:type="dxa"/>
            <w:vAlign w:val="center"/>
          </w:tcPr>
          <w:p w14:paraId="358DB5A2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187DEA0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1166" w:type="dxa"/>
            <w:vAlign w:val="bottom"/>
          </w:tcPr>
          <w:p w14:paraId="3187269E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38400</w:t>
            </w:r>
          </w:p>
        </w:tc>
        <w:tc>
          <w:tcPr>
            <w:tcW w:w="1127" w:type="dxa"/>
            <w:vAlign w:val="bottom"/>
          </w:tcPr>
          <w:p w14:paraId="28E157B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9,6</w:t>
            </w:r>
          </w:p>
        </w:tc>
        <w:tc>
          <w:tcPr>
            <w:tcW w:w="2008" w:type="dxa"/>
          </w:tcPr>
          <w:p w14:paraId="67EEB290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4B452929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748E47C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686D881C" w14:textId="77777777" w:rsidTr="001776CA">
        <w:trPr>
          <w:trHeight w:val="70"/>
          <w:jc w:val="center"/>
        </w:trPr>
        <w:tc>
          <w:tcPr>
            <w:tcW w:w="1451" w:type="dxa"/>
          </w:tcPr>
          <w:p w14:paraId="72354A6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35</w:t>
            </w:r>
          </w:p>
        </w:tc>
        <w:tc>
          <w:tcPr>
            <w:tcW w:w="1047" w:type="dxa"/>
            <w:vAlign w:val="center"/>
          </w:tcPr>
          <w:p w14:paraId="0173B04E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4E3F5FF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1166" w:type="dxa"/>
            <w:vAlign w:val="bottom"/>
          </w:tcPr>
          <w:p w14:paraId="7050CF48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34000</w:t>
            </w:r>
          </w:p>
        </w:tc>
        <w:tc>
          <w:tcPr>
            <w:tcW w:w="1127" w:type="dxa"/>
            <w:vAlign w:val="bottom"/>
          </w:tcPr>
          <w:p w14:paraId="672CF8F0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1,7</w:t>
            </w:r>
          </w:p>
        </w:tc>
        <w:tc>
          <w:tcPr>
            <w:tcW w:w="2008" w:type="dxa"/>
          </w:tcPr>
          <w:p w14:paraId="4356EBB9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789DFE8E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603B926F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14E28B8C" w14:textId="77777777" w:rsidTr="001776CA">
        <w:trPr>
          <w:trHeight w:val="70"/>
          <w:jc w:val="center"/>
        </w:trPr>
        <w:tc>
          <w:tcPr>
            <w:tcW w:w="1451" w:type="dxa"/>
          </w:tcPr>
          <w:p w14:paraId="4D0B8791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36</w:t>
            </w:r>
          </w:p>
        </w:tc>
        <w:tc>
          <w:tcPr>
            <w:tcW w:w="1047" w:type="dxa"/>
            <w:vAlign w:val="center"/>
          </w:tcPr>
          <w:p w14:paraId="4E5CA702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537FCFB1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1166" w:type="dxa"/>
            <w:vAlign w:val="bottom"/>
          </w:tcPr>
          <w:p w14:paraId="694F9C94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5980</w:t>
            </w:r>
          </w:p>
        </w:tc>
        <w:tc>
          <w:tcPr>
            <w:tcW w:w="1127" w:type="dxa"/>
            <w:vAlign w:val="bottom"/>
          </w:tcPr>
          <w:p w14:paraId="2E36CD75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2,3</w:t>
            </w:r>
          </w:p>
        </w:tc>
        <w:tc>
          <w:tcPr>
            <w:tcW w:w="2008" w:type="dxa"/>
          </w:tcPr>
          <w:p w14:paraId="0774C65E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25EAB4DB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828EB95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18552786" w14:textId="77777777" w:rsidTr="001776CA">
        <w:trPr>
          <w:trHeight w:val="70"/>
          <w:jc w:val="center"/>
        </w:trPr>
        <w:tc>
          <w:tcPr>
            <w:tcW w:w="1451" w:type="dxa"/>
          </w:tcPr>
          <w:p w14:paraId="52103A39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37</w:t>
            </w:r>
          </w:p>
        </w:tc>
        <w:tc>
          <w:tcPr>
            <w:tcW w:w="1047" w:type="dxa"/>
            <w:vAlign w:val="center"/>
          </w:tcPr>
          <w:p w14:paraId="539677AB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4E79C897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1300</w:t>
            </w:r>
          </w:p>
        </w:tc>
        <w:tc>
          <w:tcPr>
            <w:tcW w:w="1166" w:type="dxa"/>
            <w:vAlign w:val="bottom"/>
          </w:tcPr>
          <w:p w14:paraId="31113128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4680</w:t>
            </w:r>
          </w:p>
        </w:tc>
        <w:tc>
          <w:tcPr>
            <w:tcW w:w="1127" w:type="dxa"/>
            <w:vAlign w:val="bottom"/>
          </w:tcPr>
          <w:p w14:paraId="7B979F5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3,6</w:t>
            </w:r>
          </w:p>
        </w:tc>
        <w:tc>
          <w:tcPr>
            <w:tcW w:w="2008" w:type="dxa"/>
          </w:tcPr>
          <w:p w14:paraId="02CA0989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1BDC705D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2CF5DFA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7AC1F825" w14:textId="77777777" w:rsidTr="001776CA">
        <w:trPr>
          <w:trHeight w:val="70"/>
          <w:jc w:val="center"/>
        </w:trPr>
        <w:tc>
          <w:tcPr>
            <w:tcW w:w="1451" w:type="dxa"/>
          </w:tcPr>
          <w:p w14:paraId="15DA0225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38</w:t>
            </w:r>
          </w:p>
        </w:tc>
        <w:tc>
          <w:tcPr>
            <w:tcW w:w="1047" w:type="dxa"/>
            <w:vAlign w:val="center"/>
          </w:tcPr>
          <w:p w14:paraId="6790FD5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4053B96A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1166" w:type="dxa"/>
            <w:vAlign w:val="bottom"/>
          </w:tcPr>
          <w:p w14:paraId="66FCE3EF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40500</w:t>
            </w:r>
          </w:p>
        </w:tc>
        <w:tc>
          <w:tcPr>
            <w:tcW w:w="1127" w:type="dxa"/>
            <w:vAlign w:val="bottom"/>
          </w:tcPr>
          <w:p w14:paraId="0EC12C28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2008" w:type="dxa"/>
          </w:tcPr>
          <w:p w14:paraId="23C7B653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3FAA660B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07199050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57A32CD0" w14:textId="77777777" w:rsidTr="001776CA">
        <w:trPr>
          <w:trHeight w:val="70"/>
          <w:jc w:val="center"/>
        </w:trPr>
        <w:tc>
          <w:tcPr>
            <w:tcW w:w="1451" w:type="dxa"/>
          </w:tcPr>
          <w:p w14:paraId="7E598E49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lastRenderedPageBreak/>
              <w:t>39</w:t>
            </w:r>
          </w:p>
        </w:tc>
        <w:tc>
          <w:tcPr>
            <w:tcW w:w="1047" w:type="dxa"/>
            <w:vAlign w:val="center"/>
          </w:tcPr>
          <w:p w14:paraId="4CB4879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44C3B767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3200</w:t>
            </w:r>
          </w:p>
        </w:tc>
        <w:tc>
          <w:tcPr>
            <w:tcW w:w="1166" w:type="dxa"/>
            <w:vAlign w:val="bottom"/>
          </w:tcPr>
          <w:p w14:paraId="235FBFB0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8000</w:t>
            </w:r>
          </w:p>
        </w:tc>
        <w:tc>
          <w:tcPr>
            <w:tcW w:w="1127" w:type="dxa"/>
            <w:vAlign w:val="bottom"/>
          </w:tcPr>
          <w:p w14:paraId="2B49918A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2,5</w:t>
            </w:r>
          </w:p>
        </w:tc>
        <w:tc>
          <w:tcPr>
            <w:tcW w:w="2008" w:type="dxa"/>
          </w:tcPr>
          <w:p w14:paraId="4061235D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69968485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E66C512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11FECEFA" w14:textId="77777777" w:rsidTr="001776CA">
        <w:trPr>
          <w:trHeight w:val="70"/>
          <w:jc w:val="center"/>
        </w:trPr>
        <w:tc>
          <w:tcPr>
            <w:tcW w:w="1451" w:type="dxa"/>
          </w:tcPr>
          <w:p w14:paraId="29FB0945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40</w:t>
            </w:r>
          </w:p>
        </w:tc>
        <w:tc>
          <w:tcPr>
            <w:tcW w:w="1047" w:type="dxa"/>
            <w:vAlign w:val="center"/>
          </w:tcPr>
          <w:p w14:paraId="1E9F708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65AC204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166" w:type="dxa"/>
            <w:vAlign w:val="bottom"/>
          </w:tcPr>
          <w:p w14:paraId="175E9FE8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390000</w:t>
            </w:r>
          </w:p>
        </w:tc>
        <w:tc>
          <w:tcPr>
            <w:tcW w:w="1127" w:type="dxa"/>
            <w:vAlign w:val="bottom"/>
          </w:tcPr>
          <w:p w14:paraId="24293A89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195</w:t>
            </w:r>
          </w:p>
        </w:tc>
        <w:tc>
          <w:tcPr>
            <w:tcW w:w="2008" w:type="dxa"/>
          </w:tcPr>
          <w:p w14:paraId="5CB75689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007FAB87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CE400C8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6B7B1190" w14:textId="77777777" w:rsidTr="001776CA">
        <w:trPr>
          <w:trHeight w:val="70"/>
          <w:jc w:val="center"/>
        </w:trPr>
        <w:tc>
          <w:tcPr>
            <w:tcW w:w="1451" w:type="dxa"/>
          </w:tcPr>
          <w:p w14:paraId="77571559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41</w:t>
            </w:r>
          </w:p>
        </w:tc>
        <w:tc>
          <w:tcPr>
            <w:tcW w:w="1047" w:type="dxa"/>
            <w:vAlign w:val="center"/>
          </w:tcPr>
          <w:p w14:paraId="62DAF0F0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045A1FE7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2200</w:t>
            </w:r>
          </w:p>
        </w:tc>
        <w:tc>
          <w:tcPr>
            <w:tcW w:w="1166" w:type="dxa"/>
            <w:vAlign w:val="bottom"/>
          </w:tcPr>
          <w:p w14:paraId="108685F0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426800</w:t>
            </w:r>
          </w:p>
        </w:tc>
        <w:tc>
          <w:tcPr>
            <w:tcW w:w="1127" w:type="dxa"/>
            <w:vAlign w:val="bottom"/>
          </w:tcPr>
          <w:p w14:paraId="13CCF15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194</w:t>
            </w:r>
          </w:p>
        </w:tc>
        <w:tc>
          <w:tcPr>
            <w:tcW w:w="2008" w:type="dxa"/>
          </w:tcPr>
          <w:p w14:paraId="3852CC47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5B739270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BC5B9EF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7C0BC22E" w14:textId="77777777" w:rsidTr="001776CA">
        <w:trPr>
          <w:trHeight w:val="70"/>
          <w:jc w:val="center"/>
        </w:trPr>
        <w:tc>
          <w:tcPr>
            <w:tcW w:w="1451" w:type="dxa"/>
          </w:tcPr>
          <w:p w14:paraId="6B5DB85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42</w:t>
            </w:r>
          </w:p>
        </w:tc>
        <w:tc>
          <w:tcPr>
            <w:tcW w:w="1047" w:type="dxa"/>
            <w:vAlign w:val="center"/>
          </w:tcPr>
          <w:p w14:paraId="0577067B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42405ACD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1166" w:type="dxa"/>
            <w:vAlign w:val="bottom"/>
          </w:tcPr>
          <w:p w14:paraId="39E83434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399000</w:t>
            </w:r>
          </w:p>
        </w:tc>
        <w:tc>
          <w:tcPr>
            <w:tcW w:w="1127" w:type="dxa"/>
            <w:vAlign w:val="bottom"/>
          </w:tcPr>
          <w:p w14:paraId="1C277E8B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190</w:t>
            </w:r>
          </w:p>
        </w:tc>
        <w:tc>
          <w:tcPr>
            <w:tcW w:w="2008" w:type="dxa"/>
          </w:tcPr>
          <w:p w14:paraId="322E5132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35EDB592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B5B63AC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proofErr w:type="spellStart"/>
            <w:r w:rsidRPr="005E7F1F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Հունվարից-հուլիս</w:t>
            </w:r>
            <w:proofErr w:type="spellEnd"/>
            <w:r w:rsidRPr="005E7F1F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E7F1F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սեպտեմբերից-դեկտեմբեր</w:t>
            </w:r>
            <w:proofErr w:type="spellEnd"/>
          </w:p>
        </w:tc>
      </w:tr>
      <w:tr w:rsidR="00CE3757" w:rsidRPr="00792209" w14:paraId="0C415CC1" w14:textId="77777777" w:rsidTr="001776CA">
        <w:trPr>
          <w:trHeight w:val="70"/>
          <w:jc w:val="center"/>
        </w:trPr>
        <w:tc>
          <w:tcPr>
            <w:tcW w:w="1451" w:type="dxa"/>
          </w:tcPr>
          <w:p w14:paraId="6A2552E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43</w:t>
            </w:r>
          </w:p>
        </w:tc>
        <w:tc>
          <w:tcPr>
            <w:tcW w:w="1047" w:type="dxa"/>
            <w:vAlign w:val="center"/>
          </w:tcPr>
          <w:p w14:paraId="34EB1D7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3AD585F7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1900</w:t>
            </w:r>
          </w:p>
        </w:tc>
        <w:tc>
          <w:tcPr>
            <w:tcW w:w="1166" w:type="dxa"/>
            <w:vAlign w:val="bottom"/>
          </w:tcPr>
          <w:p w14:paraId="2C812F9F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387600</w:t>
            </w:r>
          </w:p>
        </w:tc>
        <w:tc>
          <w:tcPr>
            <w:tcW w:w="1127" w:type="dxa"/>
            <w:vAlign w:val="bottom"/>
          </w:tcPr>
          <w:p w14:paraId="730CA6E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204</w:t>
            </w:r>
          </w:p>
        </w:tc>
        <w:tc>
          <w:tcPr>
            <w:tcW w:w="2008" w:type="dxa"/>
          </w:tcPr>
          <w:p w14:paraId="476BB1FA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0997975E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796B8EF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260BE921" w14:textId="77777777" w:rsidTr="001776CA">
        <w:trPr>
          <w:trHeight w:val="70"/>
          <w:jc w:val="center"/>
        </w:trPr>
        <w:tc>
          <w:tcPr>
            <w:tcW w:w="1451" w:type="dxa"/>
          </w:tcPr>
          <w:p w14:paraId="429006DE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44</w:t>
            </w:r>
          </w:p>
        </w:tc>
        <w:tc>
          <w:tcPr>
            <w:tcW w:w="1047" w:type="dxa"/>
            <w:vAlign w:val="center"/>
          </w:tcPr>
          <w:p w14:paraId="2A6459AD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66D11252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1166" w:type="dxa"/>
            <w:vAlign w:val="bottom"/>
          </w:tcPr>
          <w:p w14:paraId="7DB8B0C6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358400</w:t>
            </w:r>
          </w:p>
        </w:tc>
        <w:tc>
          <w:tcPr>
            <w:tcW w:w="1127" w:type="dxa"/>
            <w:vAlign w:val="bottom"/>
          </w:tcPr>
          <w:p w14:paraId="316285BB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224</w:t>
            </w:r>
          </w:p>
        </w:tc>
        <w:tc>
          <w:tcPr>
            <w:tcW w:w="2008" w:type="dxa"/>
          </w:tcPr>
          <w:p w14:paraId="2BB11CB2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44A69043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4F92BA3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1BD698F4" w14:textId="77777777" w:rsidTr="001776CA">
        <w:trPr>
          <w:trHeight w:val="70"/>
          <w:jc w:val="center"/>
        </w:trPr>
        <w:tc>
          <w:tcPr>
            <w:tcW w:w="1451" w:type="dxa"/>
          </w:tcPr>
          <w:p w14:paraId="31FB5375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45</w:t>
            </w:r>
          </w:p>
        </w:tc>
        <w:tc>
          <w:tcPr>
            <w:tcW w:w="1047" w:type="dxa"/>
            <w:vAlign w:val="center"/>
          </w:tcPr>
          <w:p w14:paraId="11BD796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2CE68230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1166" w:type="dxa"/>
            <w:vAlign w:val="bottom"/>
          </w:tcPr>
          <w:p w14:paraId="221D4042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491000</w:t>
            </w:r>
          </w:p>
        </w:tc>
        <w:tc>
          <w:tcPr>
            <w:tcW w:w="1127" w:type="dxa"/>
            <w:vAlign w:val="bottom"/>
          </w:tcPr>
          <w:p w14:paraId="5736EF21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491</w:t>
            </w:r>
          </w:p>
        </w:tc>
        <w:tc>
          <w:tcPr>
            <w:tcW w:w="2008" w:type="dxa"/>
          </w:tcPr>
          <w:p w14:paraId="7180A5F1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6F6B1066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9611103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2A2F036A" w14:textId="77777777" w:rsidTr="001776CA">
        <w:trPr>
          <w:trHeight w:val="70"/>
          <w:jc w:val="center"/>
        </w:trPr>
        <w:tc>
          <w:tcPr>
            <w:tcW w:w="1451" w:type="dxa"/>
          </w:tcPr>
          <w:p w14:paraId="12B67BAB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46</w:t>
            </w:r>
          </w:p>
        </w:tc>
        <w:tc>
          <w:tcPr>
            <w:tcW w:w="1047" w:type="dxa"/>
            <w:vAlign w:val="center"/>
          </w:tcPr>
          <w:p w14:paraId="7DB31D58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5B79AB15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1166" w:type="dxa"/>
            <w:vAlign w:val="bottom"/>
          </w:tcPr>
          <w:p w14:paraId="65A5370B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387000</w:t>
            </w:r>
          </w:p>
        </w:tc>
        <w:tc>
          <w:tcPr>
            <w:tcW w:w="1127" w:type="dxa"/>
            <w:vAlign w:val="bottom"/>
          </w:tcPr>
          <w:p w14:paraId="0E3D88DA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215</w:t>
            </w:r>
          </w:p>
        </w:tc>
        <w:tc>
          <w:tcPr>
            <w:tcW w:w="2008" w:type="dxa"/>
          </w:tcPr>
          <w:p w14:paraId="69B7BD3A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48E35673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547867B2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5AEDBE49" w14:textId="77777777" w:rsidTr="001776CA">
        <w:trPr>
          <w:trHeight w:val="70"/>
          <w:jc w:val="center"/>
        </w:trPr>
        <w:tc>
          <w:tcPr>
            <w:tcW w:w="1451" w:type="dxa"/>
          </w:tcPr>
          <w:p w14:paraId="68A2B4A0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47</w:t>
            </w:r>
          </w:p>
        </w:tc>
        <w:tc>
          <w:tcPr>
            <w:tcW w:w="1047" w:type="dxa"/>
            <w:vAlign w:val="center"/>
          </w:tcPr>
          <w:p w14:paraId="44F84407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03569B9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1166" w:type="dxa"/>
            <w:vAlign w:val="bottom"/>
          </w:tcPr>
          <w:p w14:paraId="2C9B7135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1416000</w:t>
            </w:r>
          </w:p>
        </w:tc>
        <w:tc>
          <w:tcPr>
            <w:tcW w:w="1127" w:type="dxa"/>
            <w:vAlign w:val="bottom"/>
          </w:tcPr>
          <w:p w14:paraId="6252BC11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236</w:t>
            </w:r>
          </w:p>
        </w:tc>
        <w:tc>
          <w:tcPr>
            <w:tcW w:w="2008" w:type="dxa"/>
          </w:tcPr>
          <w:p w14:paraId="1B05D2C3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49733C9C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64E9083B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375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հունվարից- մայիս,սեպտեմբերից- դեկտեմբեր</w:t>
            </w:r>
          </w:p>
        </w:tc>
      </w:tr>
      <w:tr w:rsidR="00CE3757" w:rsidRPr="00792209" w14:paraId="74DF0EDC" w14:textId="77777777" w:rsidTr="001776CA">
        <w:trPr>
          <w:trHeight w:val="70"/>
          <w:jc w:val="center"/>
        </w:trPr>
        <w:tc>
          <w:tcPr>
            <w:tcW w:w="1451" w:type="dxa"/>
          </w:tcPr>
          <w:p w14:paraId="6DA9E43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48</w:t>
            </w:r>
          </w:p>
        </w:tc>
        <w:tc>
          <w:tcPr>
            <w:tcW w:w="1047" w:type="dxa"/>
            <w:vAlign w:val="center"/>
          </w:tcPr>
          <w:p w14:paraId="29A4E8D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3684AE3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4700</w:t>
            </w:r>
          </w:p>
        </w:tc>
        <w:tc>
          <w:tcPr>
            <w:tcW w:w="1166" w:type="dxa"/>
            <w:vAlign w:val="bottom"/>
          </w:tcPr>
          <w:p w14:paraId="1B1C1301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48880</w:t>
            </w:r>
          </w:p>
        </w:tc>
        <w:tc>
          <w:tcPr>
            <w:tcW w:w="1127" w:type="dxa"/>
            <w:vAlign w:val="bottom"/>
          </w:tcPr>
          <w:p w14:paraId="1F11C87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10,4</w:t>
            </w:r>
          </w:p>
        </w:tc>
        <w:tc>
          <w:tcPr>
            <w:tcW w:w="2008" w:type="dxa"/>
          </w:tcPr>
          <w:p w14:paraId="0844FC97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599AE187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5CAEC7C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58B7BDC0" w14:textId="77777777" w:rsidTr="001776CA">
        <w:trPr>
          <w:trHeight w:val="70"/>
          <w:jc w:val="center"/>
        </w:trPr>
        <w:tc>
          <w:tcPr>
            <w:tcW w:w="1451" w:type="dxa"/>
          </w:tcPr>
          <w:p w14:paraId="2C4A0882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lastRenderedPageBreak/>
              <w:t>49</w:t>
            </w:r>
          </w:p>
        </w:tc>
        <w:tc>
          <w:tcPr>
            <w:tcW w:w="1047" w:type="dxa"/>
            <w:vAlign w:val="center"/>
          </w:tcPr>
          <w:p w14:paraId="2F351CF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  <w:proofErr w:type="spellEnd"/>
          </w:p>
        </w:tc>
        <w:tc>
          <w:tcPr>
            <w:tcW w:w="1085" w:type="dxa"/>
            <w:vAlign w:val="center"/>
          </w:tcPr>
          <w:p w14:paraId="23A63E3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800</w:t>
            </w:r>
          </w:p>
        </w:tc>
        <w:tc>
          <w:tcPr>
            <w:tcW w:w="1166" w:type="dxa"/>
            <w:vAlign w:val="bottom"/>
          </w:tcPr>
          <w:p w14:paraId="3BAD0305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3060800</w:t>
            </w:r>
          </w:p>
        </w:tc>
        <w:tc>
          <w:tcPr>
            <w:tcW w:w="1127" w:type="dxa"/>
            <w:vAlign w:val="bottom"/>
          </w:tcPr>
          <w:p w14:paraId="77599E25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3826</w:t>
            </w:r>
          </w:p>
        </w:tc>
        <w:tc>
          <w:tcPr>
            <w:tcW w:w="2008" w:type="dxa"/>
          </w:tcPr>
          <w:p w14:paraId="4414EEA6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72141DDC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08CA6CAC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</w:p>
        </w:tc>
      </w:tr>
      <w:tr w:rsidR="00CE3757" w:rsidRPr="00792209" w14:paraId="2D6CE0B3" w14:textId="77777777" w:rsidTr="001776CA">
        <w:trPr>
          <w:trHeight w:val="70"/>
          <w:jc w:val="center"/>
        </w:trPr>
        <w:tc>
          <w:tcPr>
            <w:tcW w:w="1451" w:type="dxa"/>
          </w:tcPr>
          <w:p w14:paraId="1BF76297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50</w:t>
            </w:r>
          </w:p>
        </w:tc>
        <w:tc>
          <w:tcPr>
            <w:tcW w:w="1047" w:type="dxa"/>
            <w:vAlign w:val="center"/>
          </w:tcPr>
          <w:p w14:paraId="7C8E0DA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70AE8E7D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1166" w:type="dxa"/>
            <w:vAlign w:val="bottom"/>
          </w:tcPr>
          <w:p w14:paraId="739D54E8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20600</w:t>
            </w:r>
          </w:p>
        </w:tc>
        <w:tc>
          <w:tcPr>
            <w:tcW w:w="1127" w:type="dxa"/>
            <w:vAlign w:val="bottom"/>
          </w:tcPr>
          <w:p w14:paraId="75CF4017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10,3</w:t>
            </w:r>
          </w:p>
        </w:tc>
        <w:tc>
          <w:tcPr>
            <w:tcW w:w="2008" w:type="dxa"/>
          </w:tcPr>
          <w:p w14:paraId="2ADA9D48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1FD08E6D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EF4B913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proofErr w:type="spellStart"/>
            <w:r w:rsidRPr="005F5202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Հունվարից-հուլիս</w:t>
            </w:r>
            <w:proofErr w:type="spellEnd"/>
            <w:r w:rsidRPr="005F5202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5F5202"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սեպտեմբերից-դեկտեմբեր</w:t>
            </w:r>
            <w:proofErr w:type="spellEnd"/>
          </w:p>
        </w:tc>
      </w:tr>
      <w:tr w:rsidR="00CE3757" w:rsidRPr="00792209" w14:paraId="615D6602" w14:textId="77777777" w:rsidTr="001776CA">
        <w:trPr>
          <w:trHeight w:val="70"/>
          <w:jc w:val="center"/>
        </w:trPr>
        <w:tc>
          <w:tcPr>
            <w:tcW w:w="1451" w:type="dxa"/>
          </w:tcPr>
          <w:p w14:paraId="44F501DA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51</w:t>
            </w:r>
          </w:p>
        </w:tc>
        <w:tc>
          <w:tcPr>
            <w:tcW w:w="1047" w:type="dxa"/>
            <w:vAlign w:val="center"/>
          </w:tcPr>
          <w:p w14:paraId="0654E55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01EEBF41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3500</w:t>
            </w:r>
          </w:p>
        </w:tc>
        <w:tc>
          <w:tcPr>
            <w:tcW w:w="1166" w:type="dxa"/>
            <w:vAlign w:val="bottom"/>
          </w:tcPr>
          <w:p w14:paraId="3F2BDE21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297500</w:t>
            </w:r>
          </w:p>
        </w:tc>
        <w:tc>
          <w:tcPr>
            <w:tcW w:w="1127" w:type="dxa"/>
            <w:vAlign w:val="bottom"/>
          </w:tcPr>
          <w:p w14:paraId="10F576B4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85</w:t>
            </w:r>
          </w:p>
        </w:tc>
        <w:tc>
          <w:tcPr>
            <w:tcW w:w="2008" w:type="dxa"/>
          </w:tcPr>
          <w:p w14:paraId="33D79249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7013CB84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42736E5B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/>
              </w:rPr>
            </w:pPr>
            <w:r w:rsidRPr="005E7F1F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Հունվար, փետրվար, նոյեմբեր, դեկտեմբեր</w:t>
            </w:r>
          </w:p>
        </w:tc>
      </w:tr>
      <w:tr w:rsidR="00CE3757" w:rsidRPr="00792209" w14:paraId="6430CB75" w14:textId="77777777" w:rsidTr="001776CA">
        <w:trPr>
          <w:trHeight w:val="70"/>
          <w:jc w:val="center"/>
        </w:trPr>
        <w:tc>
          <w:tcPr>
            <w:tcW w:w="1451" w:type="dxa"/>
          </w:tcPr>
          <w:p w14:paraId="571F4978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52</w:t>
            </w:r>
          </w:p>
        </w:tc>
        <w:tc>
          <w:tcPr>
            <w:tcW w:w="1047" w:type="dxa"/>
            <w:vAlign w:val="center"/>
          </w:tcPr>
          <w:p w14:paraId="66526C44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03104738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166" w:type="dxa"/>
            <w:vAlign w:val="bottom"/>
          </w:tcPr>
          <w:p w14:paraId="2288F302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597800</w:t>
            </w:r>
          </w:p>
        </w:tc>
        <w:tc>
          <w:tcPr>
            <w:tcW w:w="1127" w:type="dxa"/>
            <w:vAlign w:val="bottom"/>
          </w:tcPr>
          <w:p w14:paraId="7ADF4807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854</w:t>
            </w:r>
          </w:p>
        </w:tc>
        <w:tc>
          <w:tcPr>
            <w:tcW w:w="2008" w:type="dxa"/>
          </w:tcPr>
          <w:p w14:paraId="62DB1D24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0AF9DDCD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EBEAE48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/հունվար, փետրվար, նոյեմբեր, դեկտեմբեր, /</w:t>
            </w:r>
          </w:p>
        </w:tc>
      </w:tr>
      <w:tr w:rsidR="00CE3757" w:rsidRPr="00792209" w14:paraId="130C39F6" w14:textId="77777777" w:rsidTr="001776CA">
        <w:trPr>
          <w:trHeight w:val="70"/>
          <w:jc w:val="center"/>
        </w:trPr>
        <w:tc>
          <w:tcPr>
            <w:tcW w:w="1451" w:type="dxa"/>
          </w:tcPr>
          <w:p w14:paraId="3EFA366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53</w:t>
            </w:r>
          </w:p>
        </w:tc>
        <w:tc>
          <w:tcPr>
            <w:tcW w:w="1047" w:type="dxa"/>
            <w:vAlign w:val="center"/>
          </w:tcPr>
          <w:p w14:paraId="2005BA4D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16C8EE3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800</w:t>
            </w:r>
          </w:p>
        </w:tc>
        <w:tc>
          <w:tcPr>
            <w:tcW w:w="1166" w:type="dxa"/>
            <w:vAlign w:val="bottom"/>
          </w:tcPr>
          <w:p w14:paraId="3568AB4C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1379200</w:t>
            </w:r>
          </w:p>
        </w:tc>
        <w:tc>
          <w:tcPr>
            <w:tcW w:w="1127" w:type="dxa"/>
            <w:vAlign w:val="bottom"/>
          </w:tcPr>
          <w:p w14:paraId="0B80563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1724</w:t>
            </w:r>
          </w:p>
        </w:tc>
        <w:tc>
          <w:tcPr>
            <w:tcW w:w="2008" w:type="dxa"/>
          </w:tcPr>
          <w:p w14:paraId="5578E42F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19D6B53F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5CF3E104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Հունվարից-հուլիս, սեպտեմբերից-դեկտեմբեր </w:t>
            </w:r>
          </w:p>
        </w:tc>
      </w:tr>
      <w:tr w:rsidR="00CE3757" w:rsidRPr="00792209" w14:paraId="47F97AA0" w14:textId="77777777" w:rsidTr="001776CA">
        <w:trPr>
          <w:trHeight w:val="70"/>
          <w:jc w:val="center"/>
        </w:trPr>
        <w:tc>
          <w:tcPr>
            <w:tcW w:w="1451" w:type="dxa"/>
          </w:tcPr>
          <w:p w14:paraId="57184E3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54</w:t>
            </w:r>
          </w:p>
        </w:tc>
        <w:tc>
          <w:tcPr>
            <w:tcW w:w="1047" w:type="dxa"/>
            <w:vAlign w:val="center"/>
          </w:tcPr>
          <w:p w14:paraId="5A7E32A8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366A2F39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700</w:t>
            </w:r>
          </w:p>
        </w:tc>
        <w:tc>
          <w:tcPr>
            <w:tcW w:w="1166" w:type="dxa"/>
            <w:vAlign w:val="bottom"/>
          </w:tcPr>
          <w:p w14:paraId="22A26F88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490000</w:t>
            </w:r>
          </w:p>
        </w:tc>
        <w:tc>
          <w:tcPr>
            <w:tcW w:w="1127" w:type="dxa"/>
            <w:vAlign w:val="bottom"/>
          </w:tcPr>
          <w:p w14:paraId="4C9D755E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700</w:t>
            </w:r>
          </w:p>
        </w:tc>
        <w:tc>
          <w:tcPr>
            <w:tcW w:w="2008" w:type="dxa"/>
          </w:tcPr>
          <w:p w14:paraId="4FAC837E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283D6BA4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57573783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/հունվար, փետրվար, նոյեմբեր, դեկտեմբեր, </w:t>
            </w:r>
          </w:p>
        </w:tc>
      </w:tr>
      <w:tr w:rsidR="00CE3757" w:rsidRPr="00792209" w14:paraId="1ED67CD9" w14:textId="77777777" w:rsidTr="001776CA">
        <w:trPr>
          <w:trHeight w:val="70"/>
          <w:jc w:val="center"/>
        </w:trPr>
        <w:tc>
          <w:tcPr>
            <w:tcW w:w="1451" w:type="dxa"/>
          </w:tcPr>
          <w:p w14:paraId="48E22464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55</w:t>
            </w:r>
          </w:p>
        </w:tc>
        <w:tc>
          <w:tcPr>
            <w:tcW w:w="1047" w:type="dxa"/>
            <w:vAlign w:val="center"/>
          </w:tcPr>
          <w:p w14:paraId="269AE91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1FEE071B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1166" w:type="dxa"/>
            <w:vAlign w:val="bottom"/>
          </w:tcPr>
          <w:p w14:paraId="09935D2B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567000</w:t>
            </w:r>
          </w:p>
        </w:tc>
        <w:tc>
          <w:tcPr>
            <w:tcW w:w="1127" w:type="dxa"/>
            <w:vAlign w:val="bottom"/>
          </w:tcPr>
          <w:p w14:paraId="756A0399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630</w:t>
            </w:r>
          </w:p>
        </w:tc>
        <w:tc>
          <w:tcPr>
            <w:tcW w:w="2008" w:type="dxa"/>
          </w:tcPr>
          <w:p w14:paraId="7F1901A2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7D60AA32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006E343B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E7F1F">
              <w:rPr>
                <w:rFonts w:ascii="GHEA Grapalat" w:hAnsi="GHEA Grapalat"/>
                <w:sz w:val="16"/>
                <w:szCs w:val="16"/>
                <w:lang w:val="hy-AM"/>
              </w:rPr>
              <w:t>Հունվար, փետրվար, նոյեմբեր, դեկտեմբեր</w:t>
            </w:r>
          </w:p>
        </w:tc>
      </w:tr>
      <w:tr w:rsidR="00CE3757" w:rsidRPr="00792209" w14:paraId="0DD5731E" w14:textId="77777777" w:rsidTr="001776CA">
        <w:trPr>
          <w:trHeight w:val="70"/>
          <w:jc w:val="center"/>
        </w:trPr>
        <w:tc>
          <w:tcPr>
            <w:tcW w:w="1451" w:type="dxa"/>
          </w:tcPr>
          <w:p w14:paraId="25805A44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56</w:t>
            </w:r>
          </w:p>
        </w:tc>
        <w:tc>
          <w:tcPr>
            <w:tcW w:w="1047" w:type="dxa"/>
            <w:vAlign w:val="center"/>
          </w:tcPr>
          <w:p w14:paraId="4813A1FB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3439F004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166" w:type="dxa"/>
            <w:vAlign w:val="bottom"/>
          </w:tcPr>
          <w:p w14:paraId="2DB992BC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784800</w:t>
            </w:r>
          </w:p>
        </w:tc>
        <w:tc>
          <w:tcPr>
            <w:tcW w:w="1127" w:type="dxa"/>
            <w:vAlign w:val="bottom"/>
          </w:tcPr>
          <w:p w14:paraId="433F0280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1962</w:t>
            </w:r>
          </w:p>
        </w:tc>
        <w:tc>
          <w:tcPr>
            <w:tcW w:w="2008" w:type="dxa"/>
          </w:tcPr>
          <w:p w14:paraId="634FB7EC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044FC742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039BDF62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 հունվարից-հուլիս, սեպտեմբերից-դեկտեմբեր/</w:t>
            </w:r>
          </w:p>
        </w:tc>
      </w:tr>
      <w:tr w:rsidR="00CE3757" w:rsidRPr="00792209" w14:paraId="692E0729" w14:textId="77777777" w:rsidTr="001776CA">
        <w:trPr>
          <w:trHeight w:val="70"/>
          <w:jc w:val="center"/>
        </w:trPr>
        <w:tc>
          <w:tcPr>
            <w:tcW w:w="1451" w:type="dxa"/>
          </w:tcPr>
          <w:p w14:paraId="50AE086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57</w:t>
            </w:r>
          </w:p>
        </w:tc>
        <w:tc>
          <w:tcPr>
            <w:tcW w:w="1047" w:type="dxa"/>
            <w:vAlign w:val="center"/>
          </w:tcPr>
          <w:p w14:paraId="3F866F8D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23725D4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166" w:type="dxa"/>
            <w:vAlign w:val="bottom"/>
          </w:tcPr>
          <w:p w14:paraId="7571133A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161200</w:t>
            </w:r>
          </w:p>
        </w:tc>
        <w:tc>
          <w:tcPr>
            <w:tcW w:w="1127" w:type="dxa"/>
            <w:vAlign w:val="bottom"/>
          </w:tcPr>
          <w:p w14:paraId="0DFB9F3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403</w:t>
            </w:r>
          </w:p>
        </w:tc>
        <w:tc>
          <w:tcPr>
            <w:tcW w:w="2008" w:type="dxa"/>
          </w:tcPr>
          <w:p w14:paraId="0918DB14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199941AB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77907D4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 հուլիս սեպտեմբեր, հոկտեմբեր, /</w:t>
            </w:r>
          </w:p>
        </w:tc>
      </w:tr>
      <w:tr w:rsidR="00CE3757" w:rsidRPr="00792209" w14:paraId="0BA4FC7F" w14:textId="77777777" w:rsidTr="001776CA">
        <w:trPr>
          <w:trHeight w:val="70"/>
          <w:jc w:val="center"/>
        </w:trPr>
        <w:tc>
          <w:tcPr>
            <w:tcW w:w="1451" w:type="dxa"/>
          </w:tcPr>
          <w:p w14:paraId="25D5A41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58</w:t>
            </w:r>
          </w:p>
        </w:tc>
        <w:tc>
          <w:tcPr>
            <w:tcW w:w="1047" w:type="dxa"/>
            <w:vAlign w:val="center"/>
          </w:tcPr>
          <w:p w14:paraId="1005957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414316F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66" w:type="dxa"/>
            <w:vAlign w:val="bottom"/>
          </w:tcPr>
          <w:p w14:paraId="45D613A5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3856650</w:t>
            </w:r>
          </w:p>
        </w:tc>
        <w:tc>
          <w:tcPr>
            <w:tcW w:w="1127" w:type="dxa"/>
            <w:vAlign w:val="bottom"/>
          </w:tcPr>
          <w:p w14:paraId="40BC8712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11019</w:t>
            </w:r>
          </w:p>
        </w:tc>
        <w:tc>
          <w:tcPr>
            <w:tcW w:w="2008" w:type="dxa"/>
          </w:tcPr>
          <w:p w14:paraId="1B96871F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78CA71F8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098342C4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67C24EF2" w14:textId="77777777" w:rsidTr="001776CA">
        <w:trPr>
          <w:trHeight w:val="70"/>
          <w:jc w:val="center"/>
        </w:trPr>
        <w:tc>
          <w:tcPr>
            <w:tcW w:w="1451" w:type="dxa"/>
          </w:tcPr>
          <w:p w14:paraId="53775CD1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lastRenderedPageBreak/>
              <w:t>59</w:t>
            </w:r>
          </w:p>
        </w:tc>
        <w:tc>
          <w:tcPr>
            <w:tcW w:w="1047" w:type="dxa"/>
            <w:vAlign w:val="center"/>
          </w:tcPr>
          <w:p w14:paraId="25309F1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5554BF3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66" w:type="dxa"/>
            <w:vAlign w:val="bottom"/>
          </w:tcPr>
          <w:p w14:paraId="2F37F30D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124800</w:t>
            </w:r>
          </w:p>
        </w:tc>
        <w:tc>
          <w:tcPr>
            <w:tcW w:w="1127" w:type="dxa"/>
            <w:vAlign w:val="bottom"/>
          </w:tcPr>
          <w:p w14:paraId="1074064D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416</w:t>
            </w:r>
          </w:p>
        </w:tc>
        <w:tc>
          <w:tcPr>
            <w:tcW w:w="2008" w:type="dxa"/>
          </w:tcPr>
          <w:p w14:paraId="4E2283E0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1D2A024B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6FA6A985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5E3E76" w14:paraId="12F5FB26" w14:textId="77777777" w:rsidTr="001776CA">
        <w:trPr>
          <w:trHeight w:val="70"/>
          <w:jc w:val="center"/>
        </w:trPr>
        <w:tc>
          <w:tcPr>
            <w:tcW w:w="1451" w:type="dxa"/>
          </w:tcPr>
          <w:p w14:paraId="245B8F07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60</w:t>
            </w:r>
          </w:p>
        </w:tc>
        <w:tc>
          <w:tcPr>
            <w:tcW w:w="1047" w:type="dxa"/>
            <w:vAlign w:val="center"/>
          </w:tcPr>
          <w:p w14:paraId="678AD5B5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54357C9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66" w:type="dxa"/>
            <w:vAlign w:val="bottom"/>
          </w:tcPr>
          <w:p w14:paraId="22FA502E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780500</w:t>
            </w:r>
          </w:p>
        </w:tc>
        <w:tc>
          <w:tcPr>
            <w:tcW w:w="1127" w:type="dxa"/>
            <w:vAlign w:val="bottom"/>
          </w:tcPr>
          <w:p w14:paraId="77E2B09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2230</w:t>
            </w:r>
          </w:p>
        </w:tc>
        <w:tc>
          <w:tcPr>
            <w:tcW w:w="2008" w:type="dxa"/>
          </w:tcPr>
          <w:p w14:paraId="4E9CFCA0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77945E76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1F8DAFE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/մայիս, հունիս, հուլիս, սեպտեմբեր, հոկտեմբեր/</w:t>
            </w:r>
          </w:p>
        </w:tc>
      </w:tr>
      <w:tr w:rsidR="00CE3757" w:rsidRPr="00792209" w14:paraId="4A3B54D7" w14:textId="77777777" w:rsidTr="001776CA">
        <w:trPr>
          <w:trHeight w:val="70"/>
          <w:jc w:val="center"/>
        </w:trPr>
        <w:tc>
          <w:tcPr>
            <w:tcW w:w="1451" w:type="dxa"/>
          </w:tcPr>
          <w:p w14:paraId="01B08F1D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61</w:t>
            </w:r>
          </w:p>
        </w:tc>
        <w:tc>
          <w:tcPr>
            <w:tcW w:w="1047" w:type="dxa"/>
            <w:vAlign w:val="center"/>
          </w:tcPr>
          <w:p w14:paraId="6D6F08C0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57AF96F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1166" w:type="dxa"/>
            <w:vAlign w:val="bottom"/>
          </w:tcPr>
          <w:p w14:paraId="063EDA19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399200</w:t>
            </w:r>
          </w:p>
        </w:tc>
        <w:tc>
          <w:tcPr>
            <w:tcW w:w="1127" w:type="dxa"/>
            <w:vAlign w:val="bottom"/>
          </w:tcPr>
          <w:p w14:paraId="3441A130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998</w:t>
            </w:r>
          </w:p>
        </w:tc>
        <w:tc>
          <w:tcPr>
            <w:tcW w:w="2008" w:type="dxa"/>
          </w:tcPr>
          <w:p w14:paraId="54D17971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032CB713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65781144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/ հունիս, հուլիս, սեպտեմբեր, հոկտեմբեր/</w:t>
            </w:r>
          </w:p>
        </w:tc>
      </w:tr>
      <w:tr w:rsidR="00CE3757" w:rsidRPr="00792209" w14:paraId="2125632E" w14:textId="77777777" w:rsidTr="001776CA">
        <w:trPr>
          <w:trHeight w:val="70"/>
          <w:jc w:val="center"/>
        </w:trPr>
        <w:tc>
          <w:tcPr>
            <w:tcW w:w="1451" w:type="dxa"/>
          </w:tcPr>
          <w:p w14:paraId="6132A59A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62</w:t>
            </w:r>
          </w:p>
        </w:tc>
        <w:tc>
          <w:tcPr>
            <w:tcW w:w="1047" w:type="dxa"/>
            <w:vAlign w:val="center"/>
          </w:tcPr>
          <w:p w14:paraId="6F07FB8E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204A6508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66" w:type="dxa"/>
            <w:vAlign w:val="bottom"/>
          </w:tcPr>
          <w:p w14:paraId="6112B3DA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379050</w:t>
            </w:r>
          </w:p>
        </w:tc>
        <w:tc>
          <w:tcPr>
            <w:tcW w:w="1127" w:type="dxa"/>
            <w:vAlign w:val="bottom"/>
          </w:tcPr>
          <w:p w14:paraId="258AAB22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1083</w:t>
            </w:r>
          </w:p>
        </w:tc>
        <w:tc>
          <w:tcPr>
            <w:tcW w:w="2008" w:type="dxa"/>
          </w:tcPr>
          <w:p w14:paraId="53D3F145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04DBCD92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F6A03EC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 հունիս, հուլիս, սեպտեմբեր, հոկտեմբեր/</w:t>
            </w:r>
          </w:p>
        </w:tc>
      </w:tr>
      <w:tr w:rsidR="00CE3757" w:rsidRPr="00792209" w14:paraId="4521F8BE" w14:textId="77777777" w:rsidTr="001776CA">
        <w:trPr>
          <w:trHeight w:val="70"/>
          <w:jc w:val="center"/>
        </w:trPr>
        <w:tc>
          <w:tcPr>
            <w:tcW w:w="1451" w:type="dxa"/>
          </w:tcPr>
          <w:p w14:paraId="325AABA9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63</w:t>
            </w:r>
          </w:p>
        </w:tc>
        <w:tc>
          <w:tcPr>
            <w:tcW w:w="1047" w:type="dxa"/>
            <w:vAlign w:val="center"/>
          </w:tcPr>
          <w:p w14:paraId="5B7844F7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2FFA9804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66" w:type="dxa"/>
            <w:vAlign w:val="bottom"/>
          </w:tcPr>
          <w:p w14:paraId="3BA69497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831900</w:t>
            </w:r>
          </w:p>
        </w:tc>
        <w:tc>
          <w:tcPr>
            <w:tcW w:w="1127" w:type="dxa"/>
            <w:vAlign w:val="bottom"/>
          </w:tcPr>
          <w:p w14:paraId="009F351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2773</w:t>
            </w:r>
          </w:p>
        </w:tc>
        <w:tc>
          <w:tcPr>
            <w:tcW w:w="2008" w:type="dxa"/>
          </w:tcPr>
          <w:p w14:paraId="76C514E3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01BF3EA2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0D276BD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1D425E4A" w14:textId="77777777" w:rsidTr="001776CA">
        <w:trPr>
          <w:trHeight w:val="70"/>
          <w:jc w:val="center"/>
        </w:trPr>
        <w:tc>
          <w:tcPr>
            <w:tcW w:w="1451" w:type="dxa"/>
          </w:tcPr>
          <w:p w14:paraId="435077D3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64</w:t>
            </w:r>
          </w:p>
        </w:tc>
        <w:tc>
          <w:tcPr>
            <w:tcW w:w="1047" w:type="dxa"/>
            <w:vAlign w:val="center"/>
          </w:tcPr>
          <w:p w14:paraId="0111BB9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20562C7B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66" w:type="dxa"/>
            <w:vAlign w:val="bottom"/>
          </w:tcPr>
          <w:p w14:paraId="24F52D00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156450</w:t>
            </w:r>
          </w:p>
        </w:tc>
        <w:tc>
          <w:tcPr>
            <w:tcW w:w="1127" w:type="dxa"/>
            <w:vAlign w:val="bottom"/>
          </w:tcPr>
          <w:p w14:paraId="6CCC0E75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447</w:t>
            </w:r>
          </w:p>
        </w:tc>
        <w:tc>
          <w:tcPr>
            <w:tcW w:w="2008" w:type="dxa"/>
          </w:tcPr>
          <w:p w14:paraId="6B53A290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029060E2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77E1673C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70E0DB6C" w14:textId="77777777" w:rsidTr="001776CA">
        <w:trPr>
          <w:trHeight w:val="70"/>
          <w:jc w:val="center"/>
        </w:trPr>
        <w:tc>
          <w:tcPr>
            <w:tcW w:w="1451" w:type="dxa"/>
          </w:tcPr>
          <w:p w14:paraId="1628003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65</w:t>
            </w:r>
          </w:p>
        </w:tc>
        <w:tc>
          <w:tcPr>
            <w:tcW w:w="1047" w:type="dxa"/>
            <w:vAlign w:val="center"/>
          </w:tcPr>
          <w:p w14:paraId="179E2FAE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2A97E1EE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1166" w:type="dxa"/>
            <w:vAlign w:val="bottom"/>
          </w:tcPr>
          <w:p w14:paraId="1FC33863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592550</w:t>
            </w:r>
          </w:p>
        </w:tc>
        <w:tc>
          <w:tcPr>
            <w:tcW w:w="1127" w:type="dxa"/>
            <w:vAlign w:val="bottom"/>
          </w:tcPr>
          <w:p w14:paraId="1F56E809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1693</w:t>
            </w:r>
          </w:p>
        </w:tc>
        <w:tc>
          <w:tcPr>
            <w:tcW w:w="2008" w:type="dxa"/>
          </w:tcPr>
          <w:p w14:paraId="64107257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65FF61F9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115E7CA7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Հունվարից-հուլիս, սեպտեմբերից-դեկտեմբեր </w:t>
            </w:r>
          </w:p>
        </w:tc>
      </w:tr>
      <w:tr w:rsidR="00CE3757" w:rsidRPr="00792209" w14:paraId="76E6FDC2" w14:textId="77777777" w:rsidTr="001776CA">
        <w:trPr>
          <w:trHeight w:val="70"/>
          <w:jc w:val="center"/>
        </w:trPr>
        <w:tc>
          <w:tcPr>
            <w:tcW w:w="1451" w:type="dxa"/>
          </w:tcPr>
          <w:p w14:paraId="7D4EA662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66</w:t>
            </w:r>
          </w:p>
        </w:tc>
        <w:tc>
          <w:tcPr>
            <w:tcW w:w="1047" w:type="dxa"/>
            <w:vAlign w:val="center"/>
          </w:tcPr>
          <w:p w14:paraId="4D51EA0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կապ</w:t>
            </w:r>
            <w:proofErr w:type="spellEnd"/>
          </w:p>
        </w:tc>
        <w:tc>
          <w:tcPr>
            <w:tcW w:w="1085" w:type="dxa"/>
            <w:vAlign w:val="center"/>
          </w:tcPr>
          <w:p w14:paraId="5A8BBBB9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66" w:type="dxa"/>
            <w:vAlign w:val="bottom"/>
          </w:tcPr>
          <w:p w14:paraId="3DAD965A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347100</w:t>
            </w:r>
          </w:p>
        </w:tc>
        <w:tc>
          <w:tcPr>
            <w:tcW w:w="1127" w:type="dxa"/>
            <w:vAlign w:val="bottom"/>
          </w:tcPr>
          <w:p w14:paraId="476DD4F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1157</w:t>
            </w:r>
          </w:p>
        </w:tc>
        <w:tc>
          <w:tcPr>
            <w:tcW w:w="2008" w:type="dxa"/>
          </w:tcPr>
          <w:p w14:paraId="5B909CAA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55D70CC9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6124B7E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>Հունվարից-հուլիս, սեպտեմբերից-դեկտեմբեր</w:t>
            </w:r>
          </w:p>
        </w:tc>
      </w:tr>
      <w:tr w:rsidR="00CE3757" w:rsidRPr="00792209" w14:paraId="7348370B" w14:textId="77777777" w:rsidTr="001776CA">
        <w:trPr>
          <w:trHeight w:val="70"/>
          <w:jc w:val="center"/>
        </w:trPr>
        <w:tc>
          <w:tcPr>
            <w:tcW w:w="1451" w:type="dxa"/>
          </w:tcPr>
          <w:p w14:paraId="16A1E547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67</w:t>
            </w:r>
          </w:p>
        </w:tc>
        <w:tc>
          <w:tcPr>
            <w:tcW w:w="1047" w:type="dxa"/>
            <w:vAlign w:val="center"/>
          </w:tcPr>
          <w:p w14:paraId="5BE59A8D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կապ</w:t>
            </w:r>
            <w:proofErr w:type="spellEnd"/>
          </w:p>
        </w:tc>
        <w:tc>
          <w:tcPr>
            <w:tcW w:w="1085" w:type="dxa"/>
            <w:vAlign w:val="center"/>
          </w:tcPr>
          <w:p w14:paraId="1266F130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66" w:type="dxa"/>
            <w:vAlign w:val="bottom"/>
          </w:tcPr>
          <w:p w14:paraId="123F6960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420000</w:t>
            </w:r>
          </w:p>
        </w:tc>
        <w:tc>
          <w:tcPr>
            <w:tcW w:w="1127" w:type="dxa"/>
            <w:vAlign w:val="bottom"/>
          </w:tcPr>
          <w:p w14:paraId="25BA3E6D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2008" w:type="dxa"/>
          </w:tcPr>
          <w:p w14:paraId="74F99810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264B8E0F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B958CD2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E7F1F">
              <w:rPr>
                <w:rFonts w:ascii="GHEA Grapalat" w:hAnsi="GHEA Grapalat"/>
                <w:sz w:val="16"/>
                <w:szCs w:val="16"/>
                <w:lang w:val="en-US"/>
              </w:rPr>
              <w:t>Հունվարից-հուլիս</w:t>
            </w:r>
            <w:proofErr w:type="spellEnd"/>
            <w:r w:rsidRPr="005E7F1F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E7F1F">
              <w:rPr>
                <w:rFonts w:ascii="GHEA Grapalat" w:hAnsi="GHEA Grapalat"/>
                <w:sz w:val="16"/>
                <w:szCs w:val="16"/>
                <w:lang w:val="en-US"/>
              </w:rPr>
              <w:t>սեպտեմբերից-դեկտեմբեր</w:t>
            </w:r>
            <w:proofErr w:type="spellEnd"/>
          </w:p>
        </w:tc>
      </w:tr>
      <w:tr w:rsidR="00CE3757" w:rsidRPr="00792209" w14:paraId="256D962E" w14:textId="77777777" w:rsidTr="001776CA">
        <w:trPr>
          <w:trHeight w:val="70"/>
          <w:jc w:val="center"/>
        </w:trPr>
        <w:tc>
          <w:tcPr>
            <w:tcW w:w="1451" w:type="dxa"/>
          </w:tcPr>
          <w:p w14:paraId="34748A45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68</w:t>
            </w:r>
          </w:p>
        </w:tc>
        <w:tc>
          <w:tcPr>
            <w:tcW w:w="1047" w:type="dxa"/>
            <w:vAlign w:val="center"/>
          </w:tcPr>
          <w:p w14:paraId="75E95AD8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144F123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1166" w:type="dxa"/>
            <w:vAlign w:val="bottom"/>
          </w:tcPr>
          <w:p w14:paraId="387BC571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106800</w:t>
            </w:r>
          </w:p>
        </w:tc>
        <w:tc>
          <w:tcPr>
            <w:tcW w:w="1127" w:type="dxa"/>
            <w:vAlign w:val="bottom"/>
          </w:tcPr>
          <w:p w14:paraId="7F524F9F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356</w:t>
            </w:r>
          </w:p>
        </w:tc>
        <w:tc>
          <w:tcPr>
            <w:tcW w:w="2008" w:type="dxa"/>
          </w:tcPr>
          <w:p w14:paraId="13C58338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1B47C9F2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2C1B1125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    հունիս, հուլիս, սեպտեմբեր, հոկտեմբեր/</w:t>
            </w:r>
          </w:p>
        </w:tc>
      </w:tr>
      <w:tr w:rsidR="00CE3757" w:rsidRPr="00792209" w14:paraId="4E4BCAB5" w14:textId="77777777" w:rsidTr="001776CA">
        <w:trPr>
          <w:trHeight w:val="70"/>
          <w:jc w:val="center"/>
        </w:trPr>
        <w:tc>
          <w:tcPr>
            <w:tcW w:w="1451" w:type="dxa"/>
          </w:tcPr>
          <w:p w14:paraId="78271F1A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lastRenderedPageBreak/>
              <w:t>69</w:t>
            </w:r>
          </w:p>
        </w:tc>
        <w:tc>
          <w:tcPr>
            <w:tcW w:w="1047" w:type="dxa"/>
            <w:vAlign w:val="center"/>
          </w:tcPr>
          <w:p w14:paraId="0FE111B9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4871A1A0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1700</w:t>
            </w:r>
          </w:p>
        </w:tc>
        <w:tc>
          <w:tcPr>
            <w:tcW w:w="1166" w:type="dxa"/>
            <w:vAlign w:val="bottom"/>
          </w:tcPr>
          <w:p w14:paraId="4A52528A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11900</w:t>
            </w:r>
          </w:p>
        </w:tc>
        <w:tc>
          <w:tcPr>
            <w:tcW w:w="1127" w:type="dxa"/>
            <w:vAlign w:val="bottom"/>
          </w:tcPr>
          <w:p w14:paraId="533542B0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2008" w:type="dxa"/>
          </w:tcPr>
          <w:p w14:paraId="3D4C2983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2DE15CAF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9AD741A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375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հոկտեմբեր,նոյեմբեր</w:t>
            </w:r>
          </w:p>
        </w:tc>
      </w:tr>
      <w:tr w:rsidR="00CE3757" w:rsidRPr="00792209" w14:paraId="67C8DDA6" w14:textId="77777777" w:rsidTr="001776CA">
        <w:trPr>
          <w:trHeight w:val="70"/>
          <w:jc w:val="center"/>
        </w:trPr>
        <w:tc>
          <w:tcPr>
            <w:tcW w:w="1451" w:type="dxa"/>
          </w:tcPr>
          <w:p w14:paraId="4CAC639C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en-US"/>
              </w:rPr>
              <w:t>70</w:t>
            </w:r>
          </w:p>
        </w:tc>
        <w:tc>
          <w:tcPr>
            <w:tcW w:w="1047" w:type="dxa"/>
            <w:vAlign w:val="center"/>
          </w:tcPr>
          <w:p w14:paraId="0C763A0E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4"/>
                <w:szCs w:val="14"/>
              </w:rPr>
              <w:t>կգ</w:t>
            </w:r>
            <w:proofErr w:type="spellEnd"/>
          </w:p>
        </w:tc>
        <w:tc>
          <w:tcPr>
            <w:tcW w:w="1085" w:type="dxa"/>
            <w:vAlign w:val="center"/>
          </w:tcPr>
          <w:p w14:paraId="2E9DF185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1166" w:type="dxa"/>
            <w:vAlign w:val="bottom"/>
          </w:tcPr>
          <w:p w14:paraId="7C474B43" w14:textId="77777777" w:rsidR="00CE3757" w:rsidRPr="003B2750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96300</w:t>
            </w:r>
          </w:p>
        </w:tc>
        <w:tc>
          <w:tcPr>
            <w:tcW w:w="1127" w:type="dxa"/>
            <w:vAlign w:val="bottom"/>
          </w:tcPr>
          <w:p w14:paraId="561F4246" w14:textId="77777777" w:rsidR="00CE3757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214</w:t>
            </w:r>
          </w:p>
        </w:tc>
        <w:tc>
          <w:tcPr>
            <w:tcW w:w="2008" w:type="dxa"/>
          </w:tcPr>
          <w:p w14:paraId="083E57DE" w14:textId="77777777" w:rsidR="00CE3757" w:rsidRPr="00FA0A46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>Նոր Հաճըն համայնք ըստ յուրաքանչյուր  ՀՈԱԿ-ի ներկայացրած պահանջագրի հիման վրա</w:t>
            </w:r>
          </w:p>
        </w:tc>
        <w:tc>
          <w:tcPr>
            <w:tcW w:w="1619" w:type="dxa"/>
          </w:tcPr>
          <w:p w14:paraId="5ABD8A5B" w14:textId="77777777" w:rsidR="00CE3757" w:rsidRPr="0033128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0A46">
              <w:rPr>
                <w:rFonts w:ascii="GHEA Grapalat" w:eastAsia="Times New Roman" w:hAnsi="GHEA Grapalat"/>
                <w:sz w:val="16"/>
                <w:szCs w:val="16"/>
                <w:lang w:val="hy-AM"/>
              </w:rPr>
              <w:t xml:space="preserve">յուրաքանչյուր  ՀՈԱԿ-ի </w:t>
            </w:r>
            <w:r w:rsidRPr="00331282">
              <w:rPr>
                <w:rFonts w:ascii="GHEA Grapalat" w:hAnsi="GHEA Grapalat"/>
                <w:sz w:val="16"/>
                <w:szCs w:val="16"/>
                <w:lang w:val="hy-AM"/>
              </w:rPr>
              <w:t>ներկայացրած պահանջների հիման վրա</w:t>
            </w:r>
          </w:p>
        </w:tc>
        <w:tc>
          <w:tcPr>
            <w:tcW w:w="1819" w:type="dxa"/>
          </w:tcPr>
          <w:p w14:paraId="3471B36E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E3757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F5202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հոկտեմբեր,նոյեմբեր</w:t>
            </w:r>
          </w:p>
          <w:p w14:paraId="08FD4BCC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8517380" w14:textId="77777777" w:rsidR="00CE3757" w:rsidRPr="005F5202" w:rsidRDefault="00CE3757" w:rsidP="000960B2">
            <w:pPr>
              <w:spacing w:after="0"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1FEC15BA" w14:textId="77777777" w:rsidR="00CE3757" w:rsidRDefault="00CE3757" w:rsidP="000960B2">
      <w:pPr>
        <w:spacing w:after="0" w:line="240" w:lineRule="auto"/>
        <w:ind w:firstLine="0"/>
        <w:jc w:val="both"/>
        <w:rPr>
          <w:rFonts w:ascii="GHEA Grapalat" w:eastAsia="Times New Roman" w:hAnsi="GHEA Grapalat" w:cs="Sylfaen"/>
          <w:i/>
          <w:sz w:val="18"/>
          <w:szCs w:val="18"/>
          <w:lang w:val="hy-AM"/>
        </w:rPr>
      </w:pPr>
    </w:p>
    <w:p w14:paraId="22B10B61" w14:textId="1662C2E5" w:rsidR="00CE3757" w:rsidRDefault="00CE3757" w:rsidP="000960B2">
      <w:pPr>
        <w:spacing w:after="0" w:line="240" w:lineRule="auto"/>
        <w:rPr>
          <w:rFonts w:ascii="Sylfaen" w:hAnsi="Sylfaen"/>
          <w:lang w:val="pt-BR"/>
        </w:rPr>
      </w:pPr>
    </w:p>
    <w:p w14:paraId="65DB78D2" w14:textId="2FB70D62" w:rsidR="00CE3757" w:rsidRDefault="00CE3757" w:rsidP="000960B2">
      <w:pPr>
        <w:spacing w:after="0" w:line="240" w:lineRule="auto"/>
        <w:rPr>
          <w:rFonts w:ascii="Sylfaen" w:hAnsi="Sylfaen"/>
          <w:lang w:val="pt-BR"/>
        </w:rPr>
      </w:pPr>
    </w:p>
    <w:p w14:paraId="1C8938C7" w14:textId="5753EB68" w:rsidR="00CE3757" w:rsidRDefault="00CE3757" w:rsidP="000960B2">
      <w:pPr>
        <w:spacing w:after="0" w:line="240" w:lineRule="auto"/>
        <w:rPr>
          <w:rFonts w:ascii="Sylfaen" w:hAnsi="Sylfaen"/>
          <w:lang w:val="pt-BR"/>
        </w:rPr>
      </w:pPr>
    </w:p>
    <w:p w14:paraId="42CB29D6" w14:textId="77777777" w:rsidR="0092689B" w:rsidRPr="0060327B" w:rsidRDefault="0092689B" w:rsidP="0092689B">
      <w:pPr>
        <w:widowControl w:val="0"/>
        <w:spacing w:line="240" w:lineRule="auto"/>
        <w:jc w:val="center"/>
        <w:rPr>
          <w:rFonts w:ascii="GHEA Grapalat" w:hAnsi="GHEA Grapalat"/>
        </w:rPr>
      </w:pPr>
    </w:p>
    <w:p w14:paraId="0710D7B4" w14:textId="77777777" w:rsidR="0092689B" w:rsidRPr="0060327B" w:rsidRDefault="0092689B" w:rsidP="0092689B">
      <w:pPr>
        <w:widowControl w:val="0"/>
        <w:spacing w:line="240" w:lineRule="auto"/>
        <w:jc w:val="center"/>
        <w:rPr>
          <w:rFonts w:ascii="GHEA Grapalat" w:hAnsi="GHEA Grapalat"/>
        </w:rPr>
      </w:pPr>
      <w:r w:rsidRPr="0060327B">
        <w:rPr>
          <w:rFonts w:ascii="GHEA Grapalat" w:hAnsi="GHEA Grapalat"/>
        </w:rPr>
        <w:t xml:space="preserve">ТЕХНИЧЕСКАЯ ХАРАКТЕРИСТИКА </w:t>
      </w:r>
    </w:p>
    <w:p w14:paraId="2C2FC984" w14:textId="77777777" w:rsidR="0092689B" w:rsidRPr="0060327B" w:rsidRDefault="0092689B" w:rsidP="0092689B">
      <w:pPr>
        <w:widowControl w:val="0"/>
        <w:spacing w:line="240" w:lineRule="auto"/>
        <w:jc w:val="center"/>
        <w:rPr>
          <w:rFonts w:ascii="GHEA Grapalat" w:hAnsi="GHEA Grapalat"/>
        </w:rPr>
      </w:pPr>
    </w:p>
    <w:tbl>
      <w:tblPr>
        <w:tblW w:w="1530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4"/>
        <w:gridCol w:w="1818"/>
        <w:gridCol w:w="1819"/>
        <w:gridCol w:w="1690"/>
        <w:gridCol w:w="8363"/>
      </w:tblGrid>
      <w:tr w:rsidR="0092689B" w:rsidRPr="0060327B" w14:paraId="3C9679C6" w14:textId="77777777" w:rsidTr="001776CA">
        <w:trPr>
          <w:trHeight w:val="408"/>
        </w:trPr>
        <w:tc>
          <w:tcPr>
            <w:tcW w:w="15304" w:type="dxa"/>
            <w:gridSpan w:val="5"/>
          </w:tcPr>
          <w:p w14:paraId="40529E7A" w14:textId="77777777" w:rsidR="0092689B" w:rsidRPr="0060327B" w:rsidRDefault="0092689B" w:rsidP="001776C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60327B">
              <w:rPr>
                <w:rFonts w:ascii="GHEA Grapalat" w:hAnsi="GHEA Grapalat"/>
                <w:sz w:val="20"/>
                <w:szCs w:val="20"/>
                <w:lang w:eastAsia="ru-RU" w:bidi="ru-RU"/>
              </w:rPr>
              <w:t>Продукт</w:t>
            </w:r>
          </w:p>
        </w:tc>
      </w:tr>
      <w:tr w:rsidR="0092689B" w:rsidRPr="0060327B" w14:paraId="26AD25E7" w14:textId="77777777" w:rsidTr="001776CA">
        <w:trPr>
          <w:trHeight w:val="1285"/>
        </w:trPr>
        <w:tc>
          <w:tcPr>
            <w:tcW w:w="1614" w:type="dxa"/>
            <w:shd w:val="clear" w:color="auto" w:fill="auto"/>
            <w:vAlign w:val="center"/>
          </w:tcPr>
          <w:p w14:paraId="73CA7765" w14:textId="77777777" w:rsidR="0092689B" w:rsidRPr="00F8073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 w:bidi="ru-RU"/>
              </w:rPr>
            </w:pPr>
            <w:r w:rsidRPr="00F80734">
              <w:rPr>
                <w:rFonts w:ascii="GHEA Grapalat" w:hAnsi="GHEA Grapalat"/>
                <w:color w:val="000000"/>
                <w:sz w:val="18"/>
                <w:szCs w:val="18"/>
                <w:lang w:eastAsia="ru-RU" w:bidi="ru-RU"/>
              </w:rPr>
              <w:t xml:space="preserve">номер предусмотренного </w:t>
            </w:r>
            <w:r w:rsidRPr="00F80734">
              <w:rPr>
                <w:rFonts w:ascii="GHEA Grapalat" w:hAnsi="GHEA Grapalat"/>
                <w:color w:val="000000"/>
                <w:spacing w:val="-6"/>
                <w:sz w:val="18"/>
                <w:szCs w:val="18"/>
                <w:lang w:eastAsia="ru-RU" w:bidi="ru-RU"/>
              </w:rPr>
              <w:t>приглашением</w:t>
            </w:r>
            <w:r w:rsidRPr="00F80734">
              <w:rPr>
                <w:rFonts w:ascii="GHEA Grapalat" w:hAnsi="GHEA Grapalat"/>
                <w:color w:val="000000"/>
                <w:sz w:val="18"/>
                <w:szCs w:val="18"/>
                <w:lang w:eastAsia="ru-RU" w:bidi="ru-RU"/>
              </w:rPr>
              <w:t xml:space="preserve"> лота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534F0F" w14:textId="77777777" w:rsidR="0092689B" w:rsidRPr="00E45488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ru-RU" w:bidi="ru-RU"/>
              </w:rPr>
            </w:pPr>
            <w:r w:rsidRPr="00E45488">
              <w:rPr>
                <w:rFonts w:ascii="GHEA Grapalat" w:hAnsi="GHEA Grapalat"/>
                <w:color w:val="000000"/>
                <w:sz w:val="16"/>
                <w:szCs w:val="16"/>
                <w:lang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819" w:type="dxa"/>
            <w:vAlign w:val="center"/>
          </w:tcPr>
          <w:p w14:paraId="4C0CC58B" w14:textId="77777777" w:rsidR="0092689B" w:rsidRPr="00F8073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eastAsia="ru-RU" w:bidi="ru-RU"/>
              </w:rPr>
            </w:pPr>
            <w:r w:rsidRPr="00F80734">
              <w:rPr>
                <w:rFonts w:ascii="GHEA Grapalat" w:hAnsi="GHEA Grapalat"/>
                <w:sz w:val="18"/>
                <w:szCs w:val="18"/>
                <w:lang w:eastAsia="ru-RU" w:bidi="ru-RU"/>
              </w:rPr>
              <w:t>полное название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1035032" w14:textId="77777777" w:rsidR="0092689B" w:rsidRPr="00D65767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D65767">
              <w:rPr>
                <w:rFonts w:ascii="GHEA Grapalat" w:hAnsi="GHEA Grapalat"/>
                <w:sz w:val="20"/>
                <w:szCs w:val="20"/>
                <w:lang w:eastAsia="ru-RU" w:bidi="ru-RU"/>
              </w:rPr>
              <w:t xml:space="preserve">товарный </w:t>
            </w:r>
            <w:proofErr w:type="spellStart"/>
            <w:proofErr w:type="gramStart"/>
            <w:r w:rsidRPr="00D65767">
              <w:rPr>
                <w:rFonts w:ascii="GHEA Grapalat" w:hAnsi="GHEA Grapalat"/>
                <w:sz w:val="20"/>
                <w:szCs w:val="20"/>
                <w:lang w:eastAsia="ru-RU" w:bidi="ru-RU"/>
              </w:rPr>
              <w:t>знак,фирменное</w:t>
            </w:r>
            <w:proofErr w:type="spellEnd"/>
            <w:proofErr w:type="gramEnd"/>
            <w:r w:rsidRPr="00D65767">
              <w:rPr>
                <w:rFonts w:ascii="GHEA Grapalat" w:hAnsi="GHEA Grapalat"/>
                <w:sz w:val="20"/>
                <w:szCs w:val="20"/>
                <w:lang w:eastAsia="ru-RU" w:bidi="ru-RU"/>
              </w:rPr>
              <w:t xml:space="preserve"> наименование,</w:t>
            </w:r>
          </w:p>
          <w:p w14:paraId="17285AD2" w14:textId="77777777" w:rsidR="0092689B" w:rsidRPr="00D65767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D65767">
              <w:rPr>
                <w:rFonts w:ascii="GHEA Grapalat" w:hAnsi="GHEA Grapalat"/>
                <w:sz w:val="20"/>
                <w:szCs w:val="20"/>
                <w:lang w:eastAsia="ru-RU" w:bidi="ru-RU"/>
              </w:rPr>
              <w:t>модель наименование производителя*</w:t>
            </w:r>
          </w:p>
        </w:tc>
        <w:tc>
          <w:tcPr>
            <w:tcW w:w="8363" w:type="dxa"/>
          </w:tcPr>
          <w:p w14:paraId="0230D6CD" w14:textId="77777777" w:rsidR="0092689B" w:rsidRPr="0060327B" w:rsidRDefault="0092689B" w:rsidP="001776CA">
            <w:pPr>
              <w:widowControl w:val="0"/>
              <w:jc w:val="center"/>
              <w:rPr>
                <w:rFonts w:ascii="GHEA Grapalat" w:hAnsi="GHEA Grapalat"/>
                <w:szCs w:val="16"/>
                <w:lang w:eastAsia="ru-RU" w:bidi="ru-RU"/>
              </w:rPr>
            </w:pPr>
            <w:r w:rsidRPr="0060327B">
              <w:rPr>
                <w:rFonts w:ascii="GHEA Grapalat" w:hAnsi="GHEA Grapalat"/>
                <w:szCs w:val="16"/>
                <w:lang w:eastAsia="ru-RU" w:bidi="ru-RU"/>
              </w:rPr>
              <w:t>техническая характеристика</w:t>
            </w:r>
          </w:p>
        </w:tc>
      </w:tr>
      <w:tr w:rsidR="0092689B" w:rsidRPr="000712E3" w14:paraId="10924EEC" w14:textId="77777777" w:rsidTr="001776CA">
        <w:trPr>
          <w:trHeight w:val="408"/>
        </w:trPr>
        <w:tc>
          <w:tcPr>
            <w:tcW w:w="1614" w:type="dxa"/>
            <w:shd w:val="clear" w:color="auto" w:fill="auto"/>
          </w:tcPr>
          <w:p w14:paraId="5B93E7EF" w14:textId="77777777" w:rsidR="0092689B" w:rsidRPr="0060327B" w:rsidRDefault="0092689B" w:rsidP="001776C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18" w:type="dxa"/>
            <w:shd w:val="clear" w:color="auto" w:fill="auto"/>
          </w:tcPr>
          <w:p w14:paraId="5435A493" w14:textId="77777777" w:rsidR="0092689B" w:rsidRPr="0060327B" w:rsidRDefault="0092689B" w:rsidP="001776C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15811100</w:t>
            </w:r>
          </w:p>
        </w:tc>
        <w:tc>
          <w:tcPr>
            <w:tcW w:w="1819" w:type="dxa"/>
            <w:vAlign w:val="center"/>
          </w:tcPr>
          <w:p w14:paraId="28F772B2" w14:textId="77777777" w:rsidR="0092689B" w:rsidRPr="00E45488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Формовой хлеб из пшеничной муки 1-го сорта /Раздан/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7F7E198" w14:textId="77777777" w:rsidR="0092689B" w:rsidRPr="00E45488" w:rsidRDefault="0092689B" w:rsidP="001776CA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bidi="ru-RU"/>
              </w:rPr>
            </w:pPr>
          </w:p>
        </w:tc>
        <w:tc>
          <w:tcPr>
            <w:tcW w:w="8363" w:type="dxa"/>
          </w:tcPr>
          <w:p w14:paraId="3B965046" w14:textId="77777777" w:rsidR="0092689B" w:rsidRPr="00E45488" w:rsidRDefault="0092689B" w:rsidP="001776CA">
            <w:pPr>
              <w:pStyle w:val="HTML"/>
              <w:shd w:val="clear" w:color="auto" w:fill="F8F9FA"/>
              <w:rPr>
                <w:rFonts w:ascii="GHEA Grapalat" w:hAnsi="GHEA Grapalat"/>
                <w:sz w:val="16"/>
                <w:szCs w:val="16"/>
                <w:lang w:bidi="ru-RU"/>
              </w:rPr>
            </w:pPr>
            <w:r w:rsidRPr="009B06D3">
              <w:rPr>
                <w:rFonts w:ascii="GHEA Grapalat" w:hAnsi="GHEA Grapalat"/>
                <w:sz w:val="16"/>
                <w:szCs w:val="16"/>
              </w:rPr>
              <w:t xml:space="preserve">Свежий хлеб, производство не более 9 часов. в соответствии с документом по стандартизации </w:t>
            </w:r>
            <w:r w:rsidRPr="009B06D3">
              <w:rPr>
                <w:rFonts w:ascii="GHEA Grapalat" w:hAnsi="GHEA Grapalat"/>
                <w:sz w:val="16"/>
                <w:szCs w:val="16"/>
                <w:lang w:val="en-US"/>
              </w:rPr>
              <w:t>HST</w:t>
            </w:r>
            <w:r w:rsidRPr="009B06D3">
              <w:rPr>
                <w:rFonts w:ascii="GHEA Grapalat" w:hAnsi="GHEA Grapalat"/>
                <w:sz w:val="16"/>
                <w:szCs w:val="16"/>
              </w:rPr>
              <w:t xml:space="preserve"> 31-2019. поставляется 5 дней в неделю с понедельника по пятницу с 8:00 до 9: 00.00 При поставке хлеба в случае выявления несоответствия техническим характеристикам или условиям поставки срок устранения несоответствия устанавливается в 60 минут.: Безопасность упаковка и маркировка в соответствии с решением Комиссии Таможенного союза от 9 декабря 2011 г. № 880 «о безопасности пищевых продуктов» (ТР ТС 021/2011), решением Комиссии Таможенного союза от 9 декабря 2011 г. № 881 «пищевые продукты в части их маркировки» (ТР ТС 022/2011), решением Совета Евразийской экономической комиссии от 20 июля 2012 г. № 58 «О пищевых добавках, ароматизаторах и технологических добавках» (ТР ТС 022/2011), требования к безопасности вспомогательных средств " (ТР ТС 029/2012), В соответствии с техническими регламентами Комиссии Таможенного союза «О безопасности упаковки» (ТР ТС 005/2011), принятыми решением Комиссии Таможенного союза от 16 августа 2011 года № 769: • Четкий день поставки будет определен </w:t>
            </w:r>
            <w:proofErr w:type="spellStart"/>
            <w:r w:rsidRPr="009B06D3">
              <w:rPr>
                <w:rFonts w:ascii="GHEA Grapalat" w:hAnsi="GHEA Grapalat"/>
                <w:sz w:val="16"/>
                <w:szCs w:val="16"/>
              </w:rPr>
              <w:t>заранее,каждой</w:t>
            </w:r>
            <w:proofErr w:type="spellEnd"/>
            <w:r w:rsidRPr="009B06D3">
              <w:rPr>
                <w:rFonts w:ascii="GHEA Grapalat" w:hAnsi="GHEA Grapalat"/>
                <w:sz w:val="16"/>
                <w:szCs w:val="16"/>
              </w:rPr>
              <w:t xml:space="preserve"> НКО, не позднее, чем за 3 календарных дня, с запросом по электронной почте. по электронной почте: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</w:t>
            </w:r>
            <w:r w:rsidRPr="009B06D3">
              <w:rPr>
                <w:rFonts w:ascii="GHEA Grapalat" w:hAnsi="GHEA Grapalat"/>
                <w:sz w:val="16"/>
                <w:szCs w:val="16"/>
              </w:rPr>
              <w:lastRenderedPageBreak/>
              <w:t xml:space="preserve">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9B06D3">
              <w:rPr>
                <w:rFonts w:ascii="GHEA Grapalat" w:hAnsi="GHEA Grapalat"/>
                <w:sz w:val="16"/>
                <w:szCs w:val="16"/>
              </w:rPr>
              <w:t>Ачин</w:t>
            </w:r>
            <w:proofErr w:type="spellEnd"/>
            <w:r w:rsidRPr="009B06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9B06D3">
              <w:rPr>
                <w:rFonts w:ascii="GHEA Grapalat" w:hAnsi="GHEA Grapalat"/>
                <w:sz w:val="16"/>
                <w:szCs w:val="16"/>
              </w:rPr>
              <w:t>Котайкской</w:t>
            </w:r>
            <w:proofErr w:type="spellEnd"/>
            <w:r w:rsidRPr="009B06D3">
              <w:rPr>
                <w:rFonts w:ascii="GHEA Grapalat" w:hAnsi="GHEA Grapalat"/>
                <w:sz w:val="16"/>
                <w:szCs w:val="16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9B06D3">
              <w:rPr>
                <w:rFonts w:ascii="GHEA Grapalat" w:hAnsi="GHEA Grapalat"/>
                <w:sz w:val="16"/>
                <w:szCs w:val="16"/>
                <w:lang w:val="en-US"/>
              </w:rPr>
              <w:t>N</w:t>
            </w:r>
            <w:r w:rsidRPr="009B06D3">
              <w:rPr>
                <w:rFonts w:ascii="GHEA Grapalat" w:hAnsi="GHEA Grapalat"/>
                <w:sz w:val="16"/>
                <w:szCs w:val="16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поставке: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486A690F" w14:textId="77777777" w:rsidTr="001776CA">
        <w:trPr>
          <w:trHeight w:val="393"/>
        </w:trPr>
        <w:tc>
          <w:tcPr>
            <w:tcW w:w="1614" w:type="dxa"/>
            <w:shd w:val="clear" w:color="auto" w:fill="auto"/>
          </w:tcPr>
          <w:p w14:paraId="57EA5DC5" w14:textId="77777777" w:rsidR="0092689B" w:rsidRPr="0060327B" w:rsidRDefault="0092689B" w:rsidP="001776C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1818" w:type="dxa"/>
            <w:shd w:val="clear" w:color="auto" w:fill="auto"/>
          </w:tcPr>
          <w:p w14:paraId="551C2495" w14:textId="77777777" w:rsidR="0092689B" w:rsidRPr="0060327B" w:rsidRDefault="0092689B" w:rsidP="001776C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eastAsia="ru-RU" w:bidi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15851100</w:t>
            </w:r>
          </w:p>
        </w:tc>
        <w:tc>
          <w:tcPr>
            <w:tcW w:w="1819" w:type="dxa"/>
            <w:vAlign w:val="center"/>
          </w:tcPr>
          <w:p w14:paraId="33B4560D" w14:textId="77777777" w:rsidR="0092689B" w:rsidRPr="00E45488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Макароны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855F61C" w14:textId="77777777" w:rsidR="0092689B" w:rsidRPr="005031BC" w:rsidRDefault="0092689B" w:rsidP="001776CA">
            <w:pPr>
              <w:widowControl w:val="0"/>
              <w:spacing w:line="240" w:lineRule="auto"/>
              <w:rPr>
                <w:rFonts w:ascii="GHEA Grapalat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8363" w:type="dxa"/>
          </w:tcPr>
          <w:p w14:paraId="04CF4B4B" w14:textId="77777777" w:rsidR="0092689B" w:rsidRDefault="0092689B" w:rsidP="001776CA">
            <w:pPr>
              <w:widowControl w:val="0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C467DD">
              <w:rPr>
                <w:rFonts w:ascii="GHEA Grapalat" w:hAnsi="GHEA Grapalat"/>
                <w:sz w:val="16"/>
                <w:szCs w:val="16"/>
              </w:rPr>
              <w:t>Согласно ГОСТ 31743-2012 документ по стандартизации. макароны и/или вермишель: требуемое количество в соответствии с требованиями, предъявляемыми заказчиком. Безопасность упаковка и маркировка в соответствии с решением Комиссии Таможенного союза от 9 декабря 2011 г. № 880 «о безопасности пищевых продуктов» (ТР ТС 021/2011), решением Комиссии Таможенного союза от 9 декабря 2011 г. № 881 «пищевые продукты в части их маркировки» (ТР ТС 022/2011), решением Совета Евразийской экономической комиссии от 20 июля 2012 г. № 58 «О пищевых добавках, ароматизаторах и технологических добавках» (ТР ТС 022/2011), требования к безопасности вспомогательных средств " (ТР ТС 029/2012), В соответствии с техническими регламентами Комиссии Таможенного союза «О безопасности упаковки» (ТР ТС 005/2011), принятыми решением Комиссии Таможенного союза от 16 августа 2011 г. № 769. в заводской упаковке. остаточный срок годности на момент поставки не менее 60 %:</w:t>
            </w:r>
          </w:p>
          <w:p w14:paraId="1F883BCA" w14:textId="77777777" w:rsidR="0092689B" w:rsidRPr="005031BC" w:rsidRDefault="0092689B" w:rsidP="001776CA">
            <w:pPr>
              <w:widowControl w:val="0"/>
              <w:spacing w:line="240" w:lineRule="auto"/>
              <w:rPr>
                <w:rFonts w:ascii="GHEA Grapalat" w:hAnsi="GHEA Grapalat"/>
                <w:sz w:val="16"/>
                <w:szCs w:val="16"/>
                <w:lang w:eastAsia="ru-RU" w:bidi="ru-RU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21A87472" w14:textId="77777777" w:rsidTr="001776CA">
        <w:trPr>
          <w:trHeight w:val="362"/>
        </w:trPr>
        <w:tc>
          <w:tcPr>
            <w:tcW w:w="1614" w:type="dxa"/>
            <w:shd w:val="clear" w:color="auto" w:fill="auto"/>
          </w:tcPr>
          <w:p w14:paraId="354D3287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818" w:type="dxa"/>
            <w:shd w:val="clear" w:color="auto" w:fill="auto"/>
          </w:tcPr>
          <w:p w14:paraId="6D9822DB" w14:textId="77777777" w:rsidR="0092689B" w:rsidRPr="00D26057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15612180</w:t>
            </w:r>
          </w:p>
          <w:p w14:paraId="007E2625" w14:textId="77777777" w:rsidR="0092689B" w:rsidRPr="00E9613F" w:rsidRDefault="0092689B" w:rsidP="001776C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19" w:type="dxa"/>
            <w:vAlign w:val="center"/>
          </w:tcPr>
          <w:p w14:paraId="028A1337" w14:textId="77777777" w:rsidR="0092689B" w:rsidRPr="00D65767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Мука высшего сорта из пшеницы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60FDA2F" w14:textId="77777777" w:rsidR="0092689B" w:rsidRPr="005031BC" w:rsidRDefault="0092689B" w:rsidP="001776CA">
            <w:pPr>
              <w:widowControl w:val="0"/>
              <w:spacing w:line="240" w:lineRule="auto"/>
              <w:rPr>
                <w:rFonts w:ascii="GHEA Grapalat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8363" w:type="dxa"/>
          </w:tcPr>
          <w:p w14:paraId="2931FAB4" w14:textId="77777777" w:rsidR="0092689B" w:rsidRPr="00B31F28" w:rsidRDefault="0092689B" w:rsidP="001776CA">
            <w:pPr>
              <w:widowControl w:val="0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C467DD">
              <w:rPr>
                <w:rFonts w:ascii="GHEA Grapalat" w:hAnsi="GHEA Grapalat"/>
                <w:sz w:val="16"/>
                <w:szCs w:val="16"/>
              </w:rPr>
              <w:t xml:space="preserve">Безопасность упаковка и маркировка в соответствии с решением Комиссии Таможенного союза от 9 декабря 2011 г. № 880 " о безопасности пищевых продуктов "(ТР ТС 021/2011), решением Комиссии Таможенного союза от 9 декабря 2011 г. № 881 «пищевые продукты в части их маркировки» (ТР ТС 022/2011), решением Совета Евразийской экономической комиссии от 9 декабря 2011 г. № 881 «пищевые продукты в части их маркировки "(ТР ТС 022/2011). 20 июля 2012 г. № 58 "о пищевых добавках", требования к безопасности ароматизаторов и технологических добавок» (ТР ТС 029/2012), технических регламентов Комиссии Таможенного союза «О безопасности упаковки» (ТР ТС 005/2011), принятых решением Комиссии Таможенного союза от 16 августа 2011 г. № 769. в заводской упаковке. остаточный срок годности на момент поставки не менее 60 лет. </w:t>
            </w:r>
            <w:r w:rsidRPr="00B31F28">
              <w:rPr>
                <w:rFonts w:ascii="GHEA Grapalat" w:hAnsi="GHEA Grapalat"/>
                <w:sz w:val="16"/>
                <w:szCs w:val="16"/>
              </w:rPr>
              <w:t>%:</w:t>
            </w:r>
          </w:p>
          <w:p w14:paraId="7D6B8A60" w14:textId="77777777" w:rsidR="0092689B" w:rsidRPr="005031BC" w:rsidRDefault="0092689B" w:rsidP="001776CA">
            <w:pPr>
              <w:widowControl w:val="0"/>
              <w:spacing w:line="240" w:lineRule="auto"/>
              <w:rPr>
                <w:rFonts w:ascii="GHEA Grapalat" w:hAnsi="GHEA Grapalat"/>
                <w:sz w:val="16"/>
                <w:szCs w:val="16"/>
                <w:lang w:eastAsia="ru-RU" w:bidi="ru-RU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23C3BBD0" w14:textId="77777777" w:rsidTr="001776CA">
        <w:trPr>
          <w:trHeight w:val="317"/>
        </w:trPr>
        <w:tc>
          <w:tcPr>
            <w:tcW w:w="1614" w:type="dxa"/>
            <w:shd w:val="clear" w:color="auto" w:fill="auto"/>
          </w:tcPr>
          <w:p w14:paraId="5687FEB9" w14:textId="77777777" w:rsidR="0092689B" w:rsidRPr="00CC3373" w:rsidRDefault="0092689B" w:rsidP="001776C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</w:t>
            </w:r>
          </w:p>
        </w:tc>
        <w:tc>
          <w:tcPr>
            <w:tcW w:w="1818" w:type="dxa"/>
            <w:shd w:val="clear" w:color="auto" w:fill="auto"/>
          </w:tcPr>
          <w:p w14:paraId="3A43D9B9" w14:textId="77777777" w:rsidR="0092689B" w:rsidRPr="00D26057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15811130</w:t>
            </w:r>
          </w:p>
          <w:p w14:paraId="580451DE" w14:textId="77777777" w:rsidR="0092689B" w:rsidRPr="00CC3373" w:rsidRDefault="0092689B" w:rsidP="001776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38C58C50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Булочка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DA4AAAA" w14:textId="77777777" w:rsidR="0092689B" w:rsidRPr="00A32578" w:rsidRDefault="0092689B" w:rsidP="001776CA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</w:tcPr>
          <w:p w14:paraId="0133E7D2" w14:textId="77777777" w:rsidR="0092689B" w:rsidRPr="00B31F28" w:rsidRDefault="0092689B" w:rsidP="001776CA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C467DD">
              <w:rPr>
                <w:rFonts w:ascii="GHEA Grapalat" w:hAnsi="GHEA Grapalat"/>
                <w:sz w:val="16"/>
                <w:szCs w:val="16"/>
              </w:rPr>
              <w:t xml:space="preserve">Безопасная упаковка и маркировка массой 50-80 г без начинки в соответствии с решением Комиссии Таможенного союза от 9 декабря 2011 г. № 880 «о безопасности пищевых продуктов» (ТР ТС 021/2011), принятым решением Комиссии Таможенного союза от 9 декабря 2011 г. № 881 «пищевые продукты в части их маркировки» (ТР ТС 022/2011), решением Совета Евразийской экономической комиссии от 9 декабря 2011 г. № 881 «пищевые продукты в части их маркировки "(ТР ТС 022/2011), решением 20 июля 2012 г. № 58 "о пищевых добавках", требования к безопасности ароматизаторов и технологических добавок» (ТР ТС 029/2012), технических регламентов Комиссии Таможенного союза «О безопасности упаковки» (ТР ТС 005/2011), принятых решением Комиссии Таможенного союза от 16 августа 2011 г. № 769. в заводской упаковке. остаточный срок годности на момент поставки не менее 60 лет. </w:t>
            </w:r>
            <w:r w:rsidRPr="00B31F28">
              <w:rPr>
                <w:rFonts w:ascii="GHEA Grapalat" w:hAnsi="GHEA Grapalat"/>
                <w:sz w:val="16"/>
                <w:szCs w:val="16"/>
              </w:rPr>
              <w:t>%:</w:t>
            </w:r>
          </w:p>
          <w:p w14:paraId="3F510F46" w14:textId="77777777" w:rsidR="0092689B" w:rsidRPr="00A32578" w:rsidRDefault="0092689B" w:rsidP="001776CA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E45488" w14:paraId="26B61FDB" w14:textId="77777777" w:rsidTr="001776CA">
        <w:trPr>
          <w:trHeight w:val="317"/>
        </w:trPr>
        <w:tc>
          <w:tcPr>
            <w:tcW w:w="1614" w:type="dxa"/>
            <w:shd w:val="clear" w:color="auto" w:fill="auto"/>
          </w:tcPr>
          <w:p w14:paraId="2708CF2A" w14:textId="77777777" w:rsidR="0092689B" w:rsidRPr="00CC3373" w:rsidRDefault="0092689B" w:rsidP="001776C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818" w:type="dxa"/>
            <w:shd w:val="clear" w:color="auto" w:fill="auto"/>
          </w:tcPr>
          <w:p w14:paraId="1800455E" w14:textId="77777777" w:rsidR="0092689B" w:rsidRPr="00D26057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15512000</w:t>
            </w:r>
          </w:p>
          <w:p w14:paraId="5D71E915" w14:textId="77777777" w:rsidR="0092689B" w:rsidRPr="00CC3373" w:rsidRDefault="0092689B" w:rsidP="001776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7607C4D5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Сметана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жирностью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18%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3172966" w14:textId="77777777" w:rsidR="0092689B" w:rsidRPr="00A32578" w:rsidRDefault="0092689B" w:rsidP="001776C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</w:tcPr>
          <w:p w14:paraId="4A9BF802" w14:textId="77777777" w:rsidR="0092689B" w:rsidRDefault="0092689B" w:rsidP="001776CA">
            <w:pPr>
              <w:rPr>
                <w:rFonts w:ascii="GHEA Grapalat" w:hAnsi="GHEA Grapalat"/>
                <w:sz w:val="16"/>
                <w:szCs w:val="16"/>
              </w:rPr>
            </w:pPr>
            <w:r w:rsidRPr="00C467DD">
              <w:rPr>
                <w:rFonts w:ascii="GHEA Grapalat" w:hAnsi="GHEA Grapalat"/>
                <w:sz w:val="16"/>
                <w:szCs w:val="16"/>
              </w:rPr>
              <w:t xml:space="preserve">В заводской упаковке 0,5 кг и/или 1 кг по требованию заказчика: Безопасность упаковка, маркировка и идентификация в соответствии с решением Совета Евразийской экономической комиссии от 9 октября 2013 г. № 67 «О безопасности молока и молочных продуктов» (ТР ТС 033/2013), решением Комиссии Таможенного союза от 9 декабря 2011 г. № 880 «о безопасности пищевых продуктов» (ТР ТС 021/2011), решением Комиссии Таможенного союза от 9 декабря 2011 г. № 881 «пищевые продукты в части их маркировки» (ТР (ТР ТС </w:t>
            </w:r>
            <w:r w:rsidRPr="002269BC">
              <w:rPr>
                <w:rFonts w:ascii="GHEA Grapalat" w:hAnsi="GHEA Grapalat"/>
                <w:sz w:val="16"/>
                <w:szCs w:val="16"/>
              </w:rPr>
              <w:t>N</w:t>
            </w:r>
            <w:r w:rsidRPr="00C467DD">
              <w:rPr>
                <w:rFonts w:ascii="GHEA Grapalat" w:hAnsi="GHEA Grapalat"/>
                <w:sz w:val="16"/>
                <w:szCs w:val="16"/>
              </w:rPr>
              <w:t xml:space="preserve"> 022/2011), Требования к безопасности пищевых добавок, ароматизаторов и технологических вспомогательных средств, изложенные в решении Совета Евразийской экономической комиссии от 20 июля 2012 г. № 58 (ТР ТС 029/2012), технических регламентах Комиссии Таможенного союза «О безопасности упаковки» (ТР ТС 005/2011), принятых решением Комиссии Таможенного союза от 16 августа 2011 г. № 769. остаточный срок </w:t>
            </w:r>
            <w:r w:rsidRPr="00C467DD">
              <w:rPr>
                <w:rFonts w:ascii="GHEA Grapalat" w:hAnsi="GHEA Grapalat"/>
                <w:sz w:val="16"/>
                <w:szCs w:val="16"/>
              </w:rPr>
              <w:lastRenderedPageBreak/>
              <w:t>годности на момент поставки не менее 90 %: Согласно ГОСТ 31453-2013, документу О стандартизации. в заводской упаковке 1 кг по требованию заказчика:</w:t>
            </w:r>
          </w:p>
          <w:p w14:paraId="5C864947" w14:textId="77777777" w:rsidR="0092689B" w:rsidRPr="00A32578" w:rsidRDefault="0092689B" w:rsidP="001776CA">
            <w:pPr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E45488" w14:paraId="7E933175" w14:textId="77777777" w:rsidTr="001776CA">
        <w:trPr>
          <w:trHeight w:val="362"/>
        </w:trPr>
        <w:tc>
          <w:tcPr>
            <w:tcW w:w="1614" w:type="dxa"/>
            <w:shd w:val="clear" w:color="auto" w:fill="auto"/>
          </w:tcPr>
          <w:p w14:paraId="33F0E016" w14:textId="77777777" w:rsidR="0092689B" w:rsidRPr="00CC3373" w:rsidRDefault="0092689B" w:rsidP="001776C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</w:t>
            </w:r>
          </w:p>
        </w:tc>
        <w:tc>
          <w:tcPr>
            <w:tcW w:w="1818" w:type="dxa"/>
            <w:shd w:val="clear" w:color="auto" w:fill="auto"/>
          </w:tcPr>
          <w:p w14:paraId="3AD1896E" w14:textId="77777777" w:rsidR="0092689B" w:rsidRPr="00D26057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15542110</w:t>
            </w:r>
          </w:p>
          <w:p w14:paraId="139207D9" w14:textId="77777777" w:rsidR="0092689B" w:rsidRPr="00CC3373" w:rsidRDefault="0092689B" w:rsidP="001776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6443BCDD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Творог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жирностью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9%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5B14A7F" w14:textId="77777777" w:rsidR="0092689B" w:rsidRPr="00854185" w:rsidRDefault="0092689B" w:rsidP="001776CA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63" w:type="dxa"/>
          </w:tcPr>
          <w:p w14:paraId="4D83A64E" w14:textId="77777777" w:rsidR="0092689B" w:rsidRDefault="0092689B" w:rsidP="001776CA">
            <w:pPr>
              <w:rPr>
                <w:rFonts w:ascii="GHEA Grapalat" w:hAnsi="GHEA Grapalat"/>
                <w:sz w:val="16"/>
                <w:szCs w:val="16"/>
              </w:rPr>
            </w:pPr>
            <w:r w:rsidRPr="00C467DD">
              <w:rPr>
                <w:rFonts w:ascii="GHEA Grapalat" w:hAnsi="GHEA Grapalat"/>
                <w:sz w:val="16"/>
                <w:szCs w:val="16"/>
              </w:rPr>
              <w:t xml:space="preserve">Безопасность упаковка, маркировка и идентификация в соответствии с решением Совета Евразийской экономической комиссии от 9 октября 2013 г. № 67 «О безопасности молока и молочных продуктов» (ТР ТС 033/2013), решением Комиссии Таможенного союза от 9 декабря 2011 г. № 880 «о безопасности пищевых продуктов» (ТР ТС 021/2011), решением Комиссии Таможенного союза от 9 декабря 2011 г. № 881 «пищевые продукты в части их маркировки» (ТР (ТР ТС </w:t>
            </w:r>
            <w:r w:rsidRPr="002269BC">
              <w:rPr>
                <w:rFonts w:ascii="GHEA Grapalat" w:hAnsi="GHEA Grapalat"/>
                <w:sz w:val="16"/>
                <w:szCs w:val="16"/>
              </w:rPr>
              <w:t>N</w:t>
            </w:r>
            <w:r w:rsidRPr="00C467DD">
              <w:rPr>
                <w:rFonts w:ascii="GHEA Grapalat" w:hAnsi="GHEA Grapalat"/>
                <w:sz w:val="16"/>
                <w:szCs w:val="16"/>
              </w:rPr>
              <w:t xml:space="preserve"> 022/2011), Требования к безопасности пищевых добавок, ароматизаторов и технологических вспомогательных средств, изложенные в решении Совета Евразийской экономической комиссии от 20 июля 2012 г. № 58 (ТР ТС 029/2012), технических регламентах Комиссии Таможенного союза «О безопасности упаковки» (ТР ТС 005/2011), принятых решением Комиссии Таможенного союза от 16 августа 2011 г. № 769. остаточный срок годности на момент поставки не менее 90 %:</w:t>
            </w:r>
          </w:p>
          <w:p w14:paraId="4E8FD2B4" w14:textId="77777777" w:rsidR="0092689B" w:rsidRPr="00B31F28" w:rsidRDefault="0092689B" w:rsidP="001776CA">
            <w:pPr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E45488" w14:paraId="764A5B33" w14:textId="77777777" w:rsidTr="001776CA">
        <w:trPr>
          <w:trHeight w:val="317"/>
        </w:trPr>
        <w:tc>
          <w:tcPr>
            <w:tcW w:w="1614" w:type="dxa"/>
            <w:shd w:val="clear" w:color="auto" w:fill="auto"/>
          </w:tcPr>
          <w:p w14:paraId="6FDD4F2F" w14:textId="77777777" w:rsidR="0092689B" w:rsidRPr="00CC3373" w:rsidRDefault="0092689B" w:rsidP="001776C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1818" w:type="dxa"/>
            <w:shd w:val="clear" w:color="auto" w:fill="auto"/>
          </w:tcPr>
          <w:p w14:paraId="1833BDAE" w14:textId="77777777" w:rsidR="0092689B" w:rsidRPr="00D26057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15551600</w:t>
            </w:r>
          </w:p>
          <w:p w14:paraId="14007C94" w14:textId="77777777" w:rsidR="0092689B" w:rsidRPr="00CC3373" w:rsidRDefault="0092689B" w:rsidP="001776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71B7EE5D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Мацун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жирностью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не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менее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3,2%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8405342" w14:textId="77777777" w:rsidR="0092689B" w:rsidRPr="00A32578" w:rsidRDefault="0092689B" w:rsidP="001776C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16C6CCFE" w14:textId="77777777" w:rsidR="0092689B" w:rsidRPr="00C467DD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Согласно документу стандартизации АСТ 120-2005 Заводская фасовка 1 кг по заявке заказчика.</w:t>
            </w:r>
          </w:p>
          <w:p w14:paraId="63B2E0B9" w14:textId="77777777" w:rsidR="0092689B" w:rsidRPr="00B31F28" w:rsidRDefault="0092689B" w:rsidP="001776CA">
            <w:pPr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№ 67 Совета Евразийской экономической комиссии от 9 октября 2013 г. «О безопасности молока и молочной продукции» (МУ ТК 033/2013), принятым решением Комиссии Таможенного союза от 9 декабря 2011 г. № 880 «О безопасности пищевой продукции» (№ ТС 021/2011), принятого решением Комиссии Таможенного союза от 9 декабря 2011 г. № 881 «Пищевая продукция в части ее маркировки (ТС № 022/2011), Совета Евразийской экономической комиссии от июля 2012 года «Требования безопасности пищевых добавок, ароматизаторов и технологических вспомогательных средств», утвержденных Решением № 58 от 20 (ТС 029/2012), « О безопасности упаковки», принятое Решением Комиссии Таможенного союза от 16 августа 2011 г. № 769 (ТС 005/2011) технических регламентов. </w:t>
            </w:r>
            <w:r w:rsidRPr="00B31F28">
              <w:rPr>
                <w:rFonts w:ascii="GHEA Grapalat" w:hAnsi="GHEA Grapalat"/>
                <w:sz w:val="14"/>
                <w:szCs w:val="14"/>
              </w:rPr>
              <w:t>Остаточный срок годности на момент поставки не менее 90%.</w:t>
            </w:r>
          </w:p>
          <w:p w14:paraId="6063F8BD" w14:textId="77777777" w:rsidR="0092689B" w:rsidRPr="00A32578" w:rsidRDefault="0092689B" w:rsidP="001776CA">
            <w:pPr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E45488" w14:paraId="16C47827" w14:textId="77777777" w:rsidTr="001776CA">
        <w:trPr>
          <w:trHeight w:val="317"/>
        </w:trPr>
        <w:tc>
          <w:tcPr>
            <w:tcW w:w="1614" w:type="dxa"/>
            <w:shd w:val="clear" w:color="auto" w:fill="auto"/>
          </w:tcPr>
          <w:p w14:paraId="1D99ACFD" w14:textId="77777777" w:rsidR="0092689B" w:rsidRPr="00CC3373" w:rsidRDefault="0092689B" w:rsidP="001776C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818" w:type="dxa"/>
            <w:shd w:val="clear" w:color="auto" w:fill="auto"/>
          </w:tcPr>
          <w:p w14:paraId="2B8E2A52" w14:textId="77777777" w:rsidR="0092689B" w:rsidRPr="00D26057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15511100</w:t>
            </w:r>
          </w:p>
          <w:p w14:paraId="07FA5F6A" w14:textId="77777777" w:rsidR="0092689B" w:rsidRPr="00CC3373" w:rsidRDefault="0092689B" w:rsidP="001776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2B2B0DE5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lastRenderedPageBreak/>
              <w:t xml:space="preserve">Коровье молоко не менее 3,2% </w:t>
            </w: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lastRenderedPageBreak/>
              <w:t>жирности</w:t>
            </w:r>
            <w:proofErr w:type="gram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.</w:t>
            </w:r>
            <w:proofErr w:type="gram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 пастеризованный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DC0E05C" w14:textId="77777777" w:rsidR="0092689B" w:rsidRPr="00A32578" w:rsidRDefault="0092689B" w:rsidP="001776C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5B6BFEEA" w14:textId="77777777" w:rsidR="0092689B" w:rsidRPr="00C467DD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Согласно документу стандартизации ГОСТ 31450-2013. В заводской 1 литровой бумажной коробке, внутри обшитой </w:t>
            </w:r>
            <w:r w:rsidRPr="00C467DD">
              <w:rPr>
                <w:rFonts w:ascii="GHEA Grapalat" w:hAnsi="GHEA Grapalat"/>
                <w:sz w:val="14"/>
                <w:szCs w:val="14"/>
              </w:rPr>
              <w:lastRenderedPageBreak/>
              <w:t>водоотталкивающей пленкой, прочно обклеенной со всех четырех сторон.</w:t>
            </w:r>
          </w:p>
          <w:p w14:paraId="591F3A83" w14:textId="77777777" w:rsidR="0092689B" w:rsidRPr="00B31F28" w:rsidRDefault="0092689B" w:rsidP="001776CA">
            <w:pPr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№ 67 Совета Евразийской экономической комиссии от 9 октября 2013 г. «О безопасности молока и молочной продукции» (МУ ТК 033/2013), принятым решением Комиссии Таможенного союза от 9 декабря 2011 г. № 880 «О безопасности пищевой продукции» (№ ТС 021/2011), принятого решением Комиссии Таможенного союза от 9 декабря 2011 г. № 881 «Пищевая продукция в части ее маркировки (ТС № 022/2011), Совета Евразийской экономической комиссии от июля 2012 года «Требования безопасности пищевых добавок, ароматизаторов и технологических вспомогательных средств», утвержденных Решением № 58 от 20 (ТС 029/2012), « О безопасности упаковки», принятое Решением Комиссии Таможенного союза от 16 августа 2011 г. № 769 (ТС 005/2011) технических регламентов. </w:t>
            </w:r>
            <w:r w:rsidRPr="00B31F28">
              <w:rPr>
                <w:rFonts w:ascii="GHEA Grapalat" w:hAnsi="GHEA Grapalat"/>
                <w:sz w:val="14"/>
                <w:szCs w:val="14"/>
              </w:rPr>
              <w:t>Остаточный срок годности на момент поставки не менее 90%.</w:t>
            </w:r>
          </w:p>
          <w:p w14:paraId="1E1495D3" w14:textId="77777777" w:rsidR="0092689B" w:rsidRPr="00A32578" w:rsidRDefault="0092689B" w:rsidP="001776CA">
            <w:pPr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7717A7A3" w14:textId="77777777" w:rsidTr="001776CA">
        <w:trPr>
          <w:trHeight w:val="317"/>
        </w:trPr>
        <w:tc>
          <w:tcPr>
            <w:tcW w:w="1614" w:type="dxa"/>
            <w:shd w:val="clear" w:color="auto" w:fill="auto"/>
          </w:tcPr>
          <w:p w14:paraId="0A422200" w14:textId="77777777" w:rsidR="0092689B" w:rsidRPr="00CC3373" w:rsidRDefault="0092689B" w:rsidP="001776C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9</w:t>
            </w:r>
          </w:p>
        </w:tc>
        <w:tc>
          <w:tcPr>
            <w:tcW w:w="1818" w:type="dxa"/>
            <w:shd w:val="clear" w:color="auto" w:fill="auto"/>
          </w:tcPr>
          <w:p w14:paraId="261F0576" w14:textId="77777777" w:rsidR="0092689B" w:rsidRPr="00D26057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15541100</w:t>
            </w:r>
          </w:p>
          <w:p w14:paraId="0F2140D5" w14:textId="77777777" w:rsidR="0092689B" w:rsidRPr="00CC3373" w:rsidRDefault="0092689B" w:rsidP="001776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09C0F15E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Сыр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Лори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9F84949" w14:textId="77777777" w:rsidR="0092689B" w:rsidRPr="00A32578" w:rsidRDefault="0092689B" w:rsidP="001776CA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552060D1" w14:textId="77777777" w:rsidR="0092689B" w:rsidRPr="00C467DD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Согласно документу стандартизации АСТ 378-2016.</w:t>
            </w:r>
          </w:p>
          <w:p w14:paraId="562F0FF6" w14:textId="77777777" w:rsidR="0092689B" w:rsidRPr="00C467DD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Безопасность, упаковка, маркировка и идентификация в соответствии с решением № 67 Совета Евразийской экономической комиссии от 9 октября 2013 г. «О безопасности молока и молочной продукции» (МУ ТК 033/2013), принятым решением Комиссии Таможенного союза от 9 декабря 2011 г. № 880 «О безопасности пищевой продукции» (№ ТС 021/2011), принятого решением Комиссии Таможенного союза от 9 декабря 2011 г. № 881 «Пищевая продукция в части ее маркировки (ТС № 022/2011), Совета Евразийской экономической комиссии от июля 2012 года «Требования безопасности пищевых добавок, ароматизаторов и технологических вспомогательных средств», утвержденных Решением № 58 от 20 (ТС 029/2012), « О безопасности упаковки», принятое Решением Комиссии Таможенного союза от 16 августа 2011 г. № 769 (ТС 005/2011) технических регламентов. С заводской упаковкой. Остаточный срок годности на момент поставки не менее 90%.</w:t>
            </w:r>
          </w:p>
          <w:p w14:paraId="668428A1" w14:textId="77777777" w:rsidR="0092689B" w:rsidRPr="00A32578" w:rsidRDefault="0092689B" w:rsidP="001776CA">
            <w:pPr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124D8B20" w14:textId="77777777" w:rsidTr="001776CA">
        <w:trPr>
          <w:trHeight w:val="332"/>
        </w:trPr>
        <w:tc>
          <w:tcPr>
            <w:tcW w:w="1614" w:type="dxa"/>
            <w:shd w:val="clear" w:color="auto" w:fill="auto"/>
          </w:tcPr>
          <w:p w14:paraId="618721C8" w14:textId="77777777" w:rsidR="0092689B" w:rsidRPr="00CC3373" w:rsidRDefault="0092689B" w:rsidP="001776C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10</w:t>
            </w:r>
          </w:p>
        </w:tc>
        <w:tc>
          <w:tcPr>
            <w:tcW w:w="1818" w:type="dxa"/>
            <w:shd w:val="clear" w:color="auto" w:fill="auto"/>
          </w:tcPr>
          <w:p w14:paraId="1827E261" w14:textId="77777777" w:rsidR="0092689B" w:rsidRPr="00D26057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15551300</w:t>
            </w:r>
          </w:p>
          <w:p w14:paraId="4D246C38" w14:textId="77777777" w:rsidR="0092689B" w:rsidRPr="00CC3373" w:rsidRDefault="0092689B" w:rsidP="001776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0958770A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Йогурт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жирностью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не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менее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1,5%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1DB742E" w14:textId="77777777" w:rsidR="0092689B" w:rsidRPr="00A32578" w:rsidRDefault="0092689B" w:rsidP="001776CA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7B04CF5D" w14:textId="77777777" w:rsidR="0092689B" w:rsidRPr="00C467DD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Согласно документу стандартизации ГОСТ 31981-2013. С разными фруктовыми вкусами, без консервантов, вес фильтра 80-120 г.</w:t>
            </w:r>
          </w:p>
          <w:p w14:paraId="02942E02" w14:textId="77777777" w:rsidR="0092689B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Безопасность, упаковка, маркировка и идентификация в соответствии с решением № 67 Совета Евразийской экономической комиссии от 9 октября 2013 г. «О безопасности молока и молочной продукции» (МУ ТК 033/2013), принятым решением Комиссии Таможенного союза от 9 декабря 2011 г. № 880 «О безопасности пищевой продукции» (№ ТС 021/2011), принятого решением Комиссии Таможенного союза от 9 декабря 2011 г. № 881 «Пищевая продукция в части ее маркировки (ТС № 022/2011), Совета Евразийской экономической комиссии от июля 2012 года «Требования безопасности пищевых добавок, ароматизаторов и технологических вспомогательных средств», утвержденных Решением № 58 от 20 (ТС 029/2012), « О безопасности упаковки», принятое Решением Комиссии Таможенного союза от 16 августа 2011 г. № 769 (ТС 005/2011) технических регламентов. В заводской упаковке: Остаточный срок годности на момент поставки не менее 90%.</w:t>
            </w:r>
          </w:p>
          <w:p w14:paraId="09B5A2B9" w14:textId="77777777" w:rsidR="0092689B" w:rsidRPr="00C467DD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18305C31" w14:textId="77777777" w:rsidR="0092689B" w:rsidRPr="00A32578" w:rsidRDefault="0092689B" w:rsidP="001776CA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2689B" w:rsidRPr="000712E3" w14:paraId="0038F5B2" w14:textId="77777777" w:rsidTr="001776CA">
        <w:trPr>
          <w:trHeight w:val="347"/>
        </w:trPr>
        <w:tc>
          <w:tcPr>
            <w:tcW w:w="1614" w:type="dxa"/>
            <w:shd w:val="clear" w:color="auto" w:fill="auto"/>
          </w:tcPr>
          <w:p w14:paraId="43DF1238" w14:textId="77777777" w:rsidR="0092689B" w:rsidRPr="00CC3373" w:rsidRDefault="0092689B" w:rsidP="001776C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11</w:t>
            </w:r>
          </w:p>
        </w:tc>
        <w:tc>
          <w:tcPr>
            <w:tcW w:w="1818" w:type="dxa"/>
            <w:shd w:val="clear" w:color="auto" w:fill="auto"/>
          </w:tcPr>
          <w:p w14:paraId="5FCACA64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15531100</w:t>
            </w:r>
          </w:p>
          <w:p w14:paraId="01C350F9" w14:textId="77777777" w:rsidR="0092689B" w:rsidRPr="00CC3373" w:rsidRDefault="0092689B" w:rsidP="001776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3D06107D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Сливочное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масло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сливочной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жирности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82,5%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CB34F73" w14:textId="77777777" w:rsidR="0092689B" w:rsidRPr="00854185" w:rsidRDefault="0092689B" w:rsidP="001776CA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63" w:type="dxa"/>
            <w:vAlign w:val="center"/>
          </w:tcPr>
          <w:p w14:paraId="75FBB68E" w14:textId="77777777" w:rsidR="0092689B" w:rsidRPr="00C467DD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Вкус ГОСТ 32261-2013, документ стандарта, заводская упаковка 5 кг, сладко-сливочный, без соли.</w:t>
            </w:r>
          </w:p>
          <w:p w14:paraId="5497663D" w14:textId="77777777" w:rsidR="0092689B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Безопасная упаковка, маркировка и идентификация в соответствии с решением № 67 Совета Евразийской экономической комиссии от 9 октября 2013 г. «О безопасности части молочной продукции» (МУ ТС 03/2013), Таможенный союз № 980 от 2011 года. принято решение «О безопасности пищевой продукции» (ТС № 021/2011), принято решение № 881 Комиссии Таможенного союза от 9 декабря 2011 г. «Пищевая продукция в условиях ее поставки» (ТС № 022 /2011), Евразийский экономический журнал. 58 Совета Ассамблеи от 20 июля 2012 г., принятого решением № 58 «Безопасность технологических средств» (ТС ТК 029/2012), Комиссии Таможенного союза, принятого решением № 769 от 16 августа 2011 г. «О сохранность упаковки» (ТК ТС 029/2012) 2011 г.) на момент поставки не менее 70%.</w:t>
            </w:r>
          </w:p>
          <w:p w14:paraId="4F3A075A" w14:textId="77777777" w:rsidR="0092689B" w:rsidRPr="00854185" w:rsidRDefault="0092689B" w:rsidP="001776CA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E45488" w14:paraId="69431663" w14:textId="77777777" w:rsidTr="001776CA">
        <w:trPr>
          <w:trHeight w:val="362"/>
        </w:trPr>
        <w:tc>
          <w:tcPr>
            <w:tcW w:w="1614" w:type="dxa"/>
            <w:shd w:val="clear" w:color="auto" w:fill="auto"/>
          </w:tcPr>
          <w:p w14:paraId="243653A8" w14:textId="77777777" w:rsidR="0092689B" w:rsidRPr="00CC3373" w:rsidRDefault="0092689B" w:rsidP="001776C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818" w:type="dxa"/>
            <w:shd w:val="clear" w:color="auto" w:fill="auto"/>
          </w:tcPr>
          <w:p w14:paraId="53340B07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15421100</w:t>
            </w:r>
          </w:p>
          <w:p w14:paraId="0E980036" w14:textId="77777777" w:rsidR="0092689B" w:rsidRPr="00CC3373" w:rsidRDefault="0092689B" w:rsidP="001776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784CC3F9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Подсолнечное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масло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рафинированное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,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40715AD" w14:textId="77777777" w:rsidR="0092689B" w:rsidRPr="00854185" w:rsidRDefault="0092689B" w:rsidP="001776CA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63" w:type="dxa"/>
            <w:vAlign w:val="center"/>
          </w:tcPr>
          <w:p w14:paraId="0ED76F2F" w14:textId="77777777" w:rsidR="0092689B" w:rsidRPr="00C467DD" w:rsidRDefault="0092689B" w:rsidP="001776CA">
            <w:pPr>
              <w:widowControl w:val="0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1129-2013. 1 класс. В заводской 2-литровой таре.</w:t>
            </w:r>
          </w:p>
          <w:p w14:paraId="79D10FAC" w14:textId="77777777" w:rsidR="0092689B" w:rsidRPr="00B31F28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№ 883 от 9 декабря 2011 г. «О безопасности масложировой продукции» (ММ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024/2011), принятым решением Комиссия Таможенного союза от 9 декабря 2011 г. № 881 «Пищевая продукция в части ее маркировки»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022/2011), утверждена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«Требования безопасности пищевых добавок, ароматизаторов и технологических вспомогательных средств» (ТК ТС 029/2012), Технический регламент «О безопасности упаковки» (ТК ТС 005/2011), принятый Решением Комиссии Таможенного союза № 769 от августа 16, 2011. </w:t>
            </w:r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>Остаточный срок годности на момент поставки не менее 60%</w:t>
            </w:r>
          </w:p>
          <w:p w14:paraId="64534320" w14:textId="77777777" w:rsidR="0092689B" w:rsidRPr="00854185" w:rsidRDefault="0092689B" w:rsidP="001776CA">
            <w:pPr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E45488" w14:paraId="02299F47" w14:textId="77777777" w:rsidTr="001776CA">
        <w:trPr>
          <w:trHeight w:val="317"/>
        </w:trPr>
        <w:tc>
          <w:tcPr>
            <w:tcW w:w="1614" w:type="dxa"/>
            <w:shd w:val="clear" w:color="auto" w:fill="auto"/>
          </w:tcPr>
          <w:p w14:paraId="4DBEC628" w14:textId="77777777" w:rsidR="0092689B" w:rsidRPr="00CC3373" w:rsidRDefault="0092689B" w:rsidP="001776C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13</w:t>
            </w:r>
          </w:p>
        </w:tc>
        <w:tc>
          <w:tcPr>
            <w:tcW w:w="1818" w:type="dxa"/>
            <w:shd w:val="clear" w:color="auto" w:fill="auto"/>
          </w:tcPr>
          <w:p w14:paraId="2AC4BF7A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15111120</w:t>
            </w:r>
          </w:p>
          <w:p w14:paraId="58F28815" w14:textId="77777777" w:rsidR="0092689B" w:rsidRPr="00CC3373" w:rsidRDefault="0092689B" w:rsidP="001776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6B5B6285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Свежая местная говядина без костей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BDF80CD" w14:textId="77777777" w:rsidR="0092689B" w:rsidRPr="00A32578" w:rsidRDefault="0092689B" w:rsidP="001776CA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385D154F" w14:textId="77777777" w:rsidR="0092689B" w:rsidRPr="00C467DD" w:rsidRDefault="0092689B" w:rsidP="001776CA">
            <w:pPr>
              <w:widowControl w:val="0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ГОСТ 31797-2012, ДСТ 342-2011. Скотобойное происхождение. Поставлять в закрытой таре, предназначенной для мяса.</w:t>
            </w:r>
          </w:p>
          <w:p w14:paraId="6607538F" w14:textId="77777777" w:rsidR="0092689B" w:rsidRPr="00B31F28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Совета Евразийской экономической комиссии № 68 от 9 октября 2013 г. «О безопасности мяса и мясных продуктов» (МУ ТК 034/2013), принятым решением Комиссии Таможенного союза от 9 декабря 2011 г. № 880 «О безопасности пищевой продукции» (№ ТС 021/2011), принятого решением Комиссии Таможенного союза от 9 декабря 2011 г. № 881 «Пищевая продукция в части ее маркировки (ТС № 022/2011), Совета Евразийской экономической комиссии от июля 2012 года «Требования безопасности пищевых добавок, ароматизаторов и технологических вспомогательных средств», утвержденных Решением № 58 от 20 (ТС 029/2012), « О безопасности упаковки», принятое Решением Комиссии Таможенного союза от 16 августа 2011 г. № 769 (ТС 005/2011) технических регламентов. </w:t>
            </w:r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>Остаточный срок годности на момент поставки не менее 80%.</w:t>
            </w:r>
          </w:p>
          <w:p w14:paraId="421D8950" w14:textId="77777777" w:rsidR="0092689B" w:rsidRPr="00A32578" w:rsidRDefault="0092689B" w:rsidP="001776CA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6B2575BA" w14:textId="77777777" w:rsidTr="001776CA">
        <w:trPr>
          <w:trHeight w:val="317"/>
        </w:trPr>
        <w:tc>
          <w:tcPr>
            <w:tcW w:w="1614" w:type="dxa"/>
            <w:shd w:val="clear" w:color="auto" w:fill="auto"/>
          </w:tcPr>
          <w:p w14:paraId="11D018C6" w14:textId="77777777" w:rsidR="0092689B" w:rsidRPr="00CC3373" w:rsidRDefault="0092689B" w:rsidP="001776C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818" w:type="dxa"/>
            <w:shd w:val="clear" w:color="auto" w:fill="auto"/>
          </w:tcPr>
          <w:p w14:paraId="77531D53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15111250</w:t>
            </w:r>
          </w:p>
          <w:p w14:paraId="4A98EF3D" w14:textId="77777777" w:rsidR="0092689B" w:rsidRPr="00CC3373" w:rsidRDefault="0092689B" w:rsidP="001776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681EDB30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Свежая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куриная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грудка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02CBAD16" w14:textId="77777777" w:rsidR="0092689B" w:rsidRPr="0048564E" w:rsidRDefault="0092689B" w:rsidP="001776CA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5ABBE701" w14:textId="77777777" w:rsidR="0092689B" w:rsidRPr="00C467DD" w:rsidRDefault="0092689B" w:rsidP="001776CA">
            <w:pPr>
              <w:widowControl w:val="0"/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31962-2013.</w:t>
            </w:r>
          </w:p>
          <w:p w14:paraId="7599EC2D" w14:textId="77777777" w:rsidR="0092689B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Защитная упаковка, маркировка и идентификация в соответствии с вступлением в силу технического регламента «О безопасности мяса птицы и продуктов ее переработки», принятого Советом Евразийской экономической комиссии, ТС №051/2021, решением Комиссией Таможенного союза от 09.12.2011 № 880 приняты «О безопасности пищевых продуктов» (№ ТС 021/2011) и (№ ТС 021/2011), принятые Решением Комиссии Таможенного союза № 881 от 9 декабря , 2011 «Пищевая продукция в части ее маркировки» (ТС № 022/2011), утвержденной решением Совета Евразийской экономической комиссии от 20 июля 2012 г. № 58 «Требования безопасности пищевых добавок, ароматизаторов и технологических вспомогательных средств» (ММ ТС 029/2012), принятого решением Комиссии Таможенного союза № 769 от 16 августа 2011 г. Технический регламент «О безопасности упаковки» (ТС 005/2011). С заводской упаковкой. Остаточный срок годности на момент поставки не менее 90%.</w:t>
            </w:r>
          </w:p>
          <w:p w14:paraId="2D0670E3" w14:textId="77777777" w:rsidR="0092689B" w:rsidRPr="0048564E" w:rsidRDefault="0092689B" w:rsidP="001776CA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E45488" w14:paraId="74C4B750" w14:textId="77777777" w:rsidTr="001776CA">
        <w:trPr>
          <w:trHeight w:val="332"/>
        </w:trPr>
        <w:tc>
          <w:tcPr>
            <w:tcW w:w="1614" w:type="dxa"/>
            <w:shd w:val="clear" w:color="auto" w:fill="auto"/>
          </w:tcPr>
          <w:p w14:paraId="1722426E" w14:textId="77777777" w:rsidR="0092689B" w:rsidRPr="00CC3373" w:rsidRDefault="0092689B" w:rsidP="001776C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15</w:t>
            </w:r>
          </w:p>
        </w:tc>
        <w:tc>
          <w:tcPr>
            <w:tcW w:w="1818" w:type="dxa"/>
            <w:shd w:val="clear" w:color="auto" w:fill="auto"/>
          </w:tcPr>
          <w:p w14:paraId="185B3222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03142520</w:t>
            </w:r>
          </w:p>
          <w:p w14:paraId="7D9EF05B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  <w:p w14:paraId="5577C121" w14:textId="77777777" w:rsidR="0092689B" w:rsidRPr="00CC3373" w:rsidRDefault="0092689B" w:rsidP="001776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6E38E262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Куриные </w:t>
            </w:r>
            <w:proofErr w:type="gram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яйца  2</w:t>
            </w:r>
            <w:proofErr w:type="gram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-го сорта в пищевой упаковке до 30 штук каждое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751A9D0" w14:textId="77777777" w:rsidR="0092689B" w:rsidRPr="0048564E" w:rsidRDefault="0092689B" w:rsidP="001776CA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32EC4CBB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АСТ 182-2012.</w:t>
            </w:r>
          </w:p>
          <w:p w14:paraId="2E48764E" w14:textId="77777777" w:rsidR="0092689B" w:rsidRPr="00B31F28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 </w:t>
            </w:r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>Остаточный срок годности на момент поставки не менее 80%.</w:t>
            </w:r>
          </w:p>
          <w:p w14:paraId="2CEF560B" w14:textId="77777777" w:rsidR="0092689B" w:rsidRPr="0048564E" w:rsidRDefault="0092689B" w:rsidP="001776CA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350A8F01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9B977AB" w14:textId="77777777" w:rsidR="0092689B" w:rsidRPr="00CC3373" w:rsidRDefault="0092689B" w:rsidP="001776C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1818" w:type="dxa"/>
            <w:shd w:val="clear" w:color="auto" w:fill="auto"/>
          </w:tcPr>
          <w:p w14:paraId="1B309B7D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15332290</w:t>
            </w:r>
          </w:p>
          <w:p w14:paraId="32C9BF03" w14:textId="77777777" w:rsidR="0092689B" w:rsidRPr="00CC3373" w:rsidRDefault="0092689B" w:rsidP="001776C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19" w:type="dxa"/>
            <w:vAlign w:val="center"/>
          </w:tcPr>
          <w:p w14:paraId="00B19D33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Варенье фруктовое разного типа стерилизованное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8E86F77" w14:textId="77777777" w:rsidR="0092689B" w:rsidRPr="004723E4" w:rsidRDefault="0092689B" w:rsidP="001776CA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363" w:type="dxa"/>
            <w:vAlign w:val="center"/>
          </w:tcPr>
          <w:p w14:paraId="4808FC14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proofErr w:type="gram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документа</w:t>
            </w:r>
            <w:proofErr w:type="gram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стандартизации ХСТ 48-2007 или ГОСТ 31712-2012: «Джем/в таре, не более 1,1 кг в таре. Ароматизаторы абрикосовый и/или персиковый и/или яблочный, 1 сорт.</w:t>
            </w:r>
          </w:p>
          <w:p w14:paraId="1BBB5406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г.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Таможенный технический регламент "О безопасности упаковки", принятый решением Комиссии Союза от 16 августа 2011 г. № 769 (ММ ТС 005/2011). С заводской упаковкой. Остаточный срок годности на момент поставки не менее 70%.</w:t>
            </w:r>
          </w:p>
          <w:p w14:paraId="7C932BF7" w14:textId="77777777" w:rsidR="0092689B" w:rsidRPr="004723E4" w:rsidRDefault="0092689B" w:rsidP="001776CA">
            <w:pPr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7168D5C9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711CDEF8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17</w:t>
            </w:r>
          </w:p>
        </w:tc>
        <w:tc>
          <w:tcPr>
            <w:tcW w:w="1818" w:type="dxa"/>
            <w:shd w:val="clear" w:color="auto" w:fill="auto"/>
          </w:tcPr>
          <w:p w14:paraId="7BA2C67A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15333100</w:t>
            </w:r>
          </w:p>
          <w:p w14:paraId="2EA53639" w14:textId="77777777" w:rsidR="0092689B" w:rsidRPr="00D26057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31E04F2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Томатная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паста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1B08266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B87254B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3343-2017: «Паста томатная в таре не более 1,1 кг. Высококачественная».</w:t>
            </w:r>
          </w:p>
          <w:p w14:paraId="3AAEAED3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г.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Таможенный технический регламент "О безопасности упаковки", принятый решением Комиссии Союза от 16 августа 2011 г. № 769 (ММ ТС 005/2011). С заводской упаковкой. Остаточный срок годности на момент поставки не менее 60%.</w:t>
            </w:r>
          </w:p>
          <w:p w14:paraId="5A75B9E1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69E5FC5F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DDE732F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1818" w:type="dxa"/>
            <w:shd w:val="clear" w:color="auto" w:fill="auto"/>
          </w:tcPr>
          <w:p w14:paraId="39F5B2F5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15331154</w:t>
            </w:r>
          </w:p>
          <w:p w14:paraId="21DF3586" w14:textId="77777777" w:rsidR="0092689B" w:rsidRPr="00D26057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0B152B54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Горох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желтый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62BDA3B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1B5FE36D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6201-68.</w:t>
            </w:r>
          </w:p>
          <w:p w14:paraId="48A485D8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lastRenderedPageBreak/>
              <w:t>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6AAF809D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4302876F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70FB396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19</w:t>
            </w:r>
          </w:p>
        </w:tc>
        <w:tc>
          <w:tcPr>
            <w:tcW w:w="1818" w:type="dxa"/>
            <w:shd w:val="clear" w:color="auto" w:fill="auto"/>
          </w:tcPr>
          <w:p w14:paraId="70694A9F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15331153</w:t>
            </w:r>
          </w:p>
          <w:p w14:paraId="12609A65" w14:textId="77777777" w:rsidR="0092689B" w:rsidRPr="00D26057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F0FC612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Чечевица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1-го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типа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B2E6EEA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7F61E0B2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По ГОСТ 13213-77: крупногабаритный</w:t>
            </w:r>
          </w:p>
          <w:p w14:paraId="68F5F6C3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3F087879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1C042F7F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312801F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1818" w:type="dxa"/>
            <w:shd w:val="clear" w:color="auto" w:fill="auto"/>
          </w:tcPr>
          <w:p w14:paraId="07C9F417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15614200</w:t>
            </w:r>
          </w:p>
          <w:p w14:paraId="69A5CD20" w14:textId="77777777" w:rsidR="0092689B" w:rsidRPr="00D26057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8BB3C5D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lastRenderedPageBreak/>
              <w:t>Рис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1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сорта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207794D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53C55DAE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6292-93. длинные сорта риса</w:t>
            </w:r>
          </w:p>
          <w:p w14:paraId="55A7CCD4" w14:textId="77777777" w:rsidR="0092689B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lastRenderedPageBreak/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2169BB15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703AD4D7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2689B" w:rsidRPr="000712E3" w14:paraId="6680FA14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79EEA7C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21</w:t>
            </w:r>
          </w:p>
        </w:tc>
        <w:tc>
          <w:tcPr>
            <w:tcW w:w="1818" w:type="dxa"/>
            <w:shd w:val="clear" w:color="auto" w:fill="auto"/>
          </w:tcPr>
          <w:p w14:paraId="56967E99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15616000</w:t>
            </w:r>
          </w:p>
          <w:p w14:paraId="66838E78" w14:textId="77777777" w:rsidR="0092689B" w:rsidRPr="00D26057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FFD7818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Гречка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1-го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сорта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9F51D25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B6BC18C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Р 55290-2012.</w:t>
            </w:r>
          </w:p>
          <w:p w14:paraId="1FECFF0A" w14:textId="77777777" w:rsidR="0092689B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6200DAC1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55D4F9D3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2689B" w:rsidRPr="000712E3" w14:paraId="65F7DBC4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7D06B6B7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22</w:t>
            </w:r>
          </w:p>
        </w:tc>
        <w:tc>
          <w:tcPr>
            <w:tcW w:w="1818" w:type="dxa"/>
            <w:shd w:val="clear" w:color="auto" w:fill="auto"/>
          </w:tcPr>
          <w:p w14:paraId="059C8870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15617000</w:t>
            </w:r>
          </w:p>
          <w:p w14:paraId="612AF133" w14:textId="77777777" w:rsidR="0092689B" w:rsidRPr="00D26057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47741A6D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Пшеничная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крупа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C26ACD3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02C103B5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стандарта ГОСТ 276-60. Из мягкой пшеницы</w:t>
            </w:r>
          </w:p>
          <w:p w14:paraId="41B7DD31" w14:textId="77777777" w:rsidR="0092689B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45AD819C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2C52223A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2689B" w:rsidRPr="000712E3" w14:paraId="01CF0579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70B6E017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23</w:t>
            </w:r>
          </w:p>
        </w:tc>
        <w:tc>
          <w:tcPr>
            <w:tcW w:w="1818" w:type="dxa"/>
            <w:shd w:val="clear" w:color="auto" w:fill="auto"/>
          </w:tcPr>
          <w:p w14:paraId="32BFD628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15311152</w:t>
            </w:r>
          </w:p>
          <w:p w14:paraId="0487837E" w14:textId="77777777" w:rsidR="0092689B" w:rsidRPr="00D26057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DCC2CC6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Нут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среднего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размера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CDE8403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7F7B705B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28674-2019.</w:t>
            </w:r>
          </w:p>
          <w:p w14:paraId="3D924A45" w14:textId="77777777" w:rsidR="0092689B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3038129B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722EA078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2689B" w:rsidRPr="000712E3" w14:paraId="580A9278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7E119964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24</w:t>
            </w:r>
          </w:p>
        </w:tc>
        <w:tc>
          <w:tcPr>
            <w:tcW w:w="1818" w:type="dxa"/>
            <w:shd w:val="clear" w:color="auto" w:fill="auto"/>
          </w:tcPr>
          <w:p w14:paraId="04369881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15619000</w:t>
            </w:r>
          </w:p>
          <w:p w14:paraId="3D854B21" w14:textId="77777777" w:rsidR="0092689B" w:rsidRPr="00D26057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3DA008A8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Буковая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крупа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F78DC70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1AAD9280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техническим условиям изготовителя (ТП). Получен из цельных зерен бука, чистых, без вредителей и болезней.</w:t>
            </w:r>
          </w:p>
          <w:p w14:paraId="0FD9FBDD" w14:textId="77777777" w:rsidR="0092689B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38A00C13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6EFC16FB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2689B" w:rsidRPr="000712E3" w14:paraId="5965AB53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28A1E607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1818" w:type="dxa"/>
            <w:shd w:val="clear" w:color="auto" w:fill="auto"/>
          </w:tcPr>
          <w:p w14:paraId="66026B9D" w14:textId="77777777" w:rsidR="0092689B" w:rsidRPr="00D26057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D26057">
              <w:rPr>
                <w:rFonts w:ascii="GHEA Grapalat" w:hAnsi="GHEA Grapalat"/>
                <w:sz w:val="14"/>
                <w:szCs w:val="14"/>
                <w:lang w:eastAsia="ru-RU"/>
              </w:rPr>
              <w:t>15331151</w:t>
            </w:r>
          </w:p>
          <w:p w14:paraId="05E75469" w14:textId="77777777" w:rsidR="0092689B" w:rsidRPr="00D26057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69DE29D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Фасоль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зернистая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20B69CA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AE65288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7758-75. Фасоль красная</w:t>
            </w:r>
          </w:p>
          <w:p w14:paraId="00F917AF" w14:textId="77777777" w:rsidR="0092689B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 и маркировка в соответствии с Решением Комиссии Таможенного союза от 9 декабря 2011 г. № 874 «О безопасности зерна»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015/2011), «О безопасности пищевых продуктов», принятым Решением № 880 от Комиссии Таможенного союза от 9 декабря 2011 г.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принятого решением Комиссии Таможенного союза от 9 декабря 2011 г. № 881 "Пищевая продукция в части ее маркировки"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022/2011 ),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утверждены "Требования к безопасности пищевых добавок, ароматизаторов и технологических вспомогательных средств" (ТС 029/2012), технический регламент "О безопасности упаковки » (ТС 005/2011), 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lastRenderedPageBreak/>
              <w:t>принятых решением Комиссии Таможенного союза от 16 августа 2011 г. № 769. С заводской упаковкой. Остаточный срок годности на момент поставки не менее 60%.</w:t>
            </w:r>
          </w:p>
          <w:p w14:paraId="6F0E33BE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eastAsia="Yu Gothic UI Ligh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eastAsia="Yu Gothic UI Ligh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0EE3EF72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2689B" w:rsidRPr="000712E3" w14:paraId="66FE7944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2C6A70DC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26</w:t>
            </w:r>
          </w:p>
        </w:tc>
        <w:tc>
          <w:tcPr>
            <w:tcW w:w="1818" w:type="dxa"/>
            <w:shd w:val="clear" w:color="auto" w:fill="auto"/>
          </w:tcPr>
          <w:p w14:paraId="0A787C5F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15613350</w:t>
            </w:r>
          </w:p>
          <w:p w14:paraId="4B47F0D3" w14:textId="77777777" w:rsidR="0092689B" w:rsidRPr="00D26057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1EE9DDB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Овсяная крупа высшего сорта, пригодная для приготовления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A2A8DCF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2D8F2155" w14:textId="77777777" w:rsidR="0092689B" w:rsidRPr="00B31F28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В соответствии с документом по стандартизации ГОСТ 3034-75: Безопасность упаковка и маркировка в соответствии с решением Комиссии Таможенного союза от 9 декабря 2011 г. № 874 «о безопасности зерна» (ТР ТС № 015/2011), решением Комиссии Таможенного союза от 9 декабря 2011 г. № 880 «о безопасности пищевых продуктов» (ТР ТС № 021/2011), решением Комиссии Таможенного союза от 9 декабря 2011 г. № 881 «пищевые продукты в части их маркировки» (ТР ТС 022/2011), «о пищевых добавках, определенных решением Совета Евразийской экономической комиссии от 20 июля 2012 года 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58, требования к безопасности ароматизаторов и технологических вспомогательных средств " (ТР 029/2012 ТС), технических регламентов Комиссии Таможенного союза «О безопасности упаковки» (ТР 005/2011 ТС), принятых решением Комиссии Таможенного союза от 16 августа 2011 г. № 769. требуемые количества в соответствии с заявкой, поданной заказчиком, в заводской упаковке. остаточный срок годности на момент поставки не менее 60%: • 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39AFFEB1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4B7F192B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27</w:t>
            </w:r>
          </w:p>
        </w:tc>
        <w:tc>
          <w:tcPr>
            <w:tcW w:w="1818" w:type="dxa"/>
            <w:shd w:val="clear" w:color="auto" w:fill="auto"/>
          </w:tcPr>
          <w:p w14:paraId="65F55CF0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15618000</w:t>
            </w:r>
          </w:p>
        </w:tc>
        <w:tc>
          <w:tcPr>
            <w:tcW w:w="1819" w:type="dxa"/>
            <w:vAlign w:val="center"/>
          </w:tcPr>
          <w:p w14:paraId="10FB469F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Булгур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12D0F6AA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7593945F" w14:textId="77777777" w:rsidR="0092689B" w:rsidRPr="00B31F28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В соответствии с документом по стандартизации ГОСТ 276-60: Безопасность упаковка и маркировка в соответствии с решением Комиссии Таможенного союза от 9 декабря 2011 г. № 874 «о безопасности зерна» (ТР ТС № 015/2011), решением Комиссии Таможенного союза от 9 декабря 2011 г. № 880 «о безопасности пищевых продуктов» (ТР ТС № 021/2011), решением Комиссии Таможенного союза от 9 декабря 2011 г. № 881 «пищевые продукты в части их маркировки» (ТР ТС 022/2011), «о пищевых добавках, определенных решением Совета Евразийской экономической комиссии от 20 июля 2012 года 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58, требования к безопасности ароматизаторов и технологических вспомогательных средств» (ТР ТС 029/2012), технических регламентов Комиссии Таможенного союза «О безопасности упаковки» (ТР ТС 005/2011), принятых решением Комиссии Таможенного союза от 16 августа 2011 г. № 769. требуемые количества в соответствии с требованиями, предъявляемыми заказчиком, без кислинки, горечи, запаха плесени, запаха гнили, а также побочных привкусов и запахов. желтого цвета, влажность не более 14%, содержание смеси: не более 0,3%, приготовленные из пшеницы высшего и первого сорта. в заводской упаковке: Остаточный срок годности на момент поставки не менее 60%: • 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7B6ECCDC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2FCAA1A5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1818" w:type="dxa"/>
            <w:shd w:val="clear" w:color="auto" w:fill="auto"/>
          </w:tcPr>
          <w:p w14:paraId="0BA80C83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15331180</w:t>
            </w:r>
          </w:p>
          <w:p w14:paraId="48F4C1B3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70B7CE22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Овощные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консервы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/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Зеленый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горошек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/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66BF3F3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067A8606" w14:textId="77777777" w:rsidR="0092689B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В соответствии с документом по стандартизации ГОСТ 34112-2017. в прозрачной таре не более 850 г Безопасность упаковка, маркировка и идентификация в соответствии с решениями Комиссии Таможенного союза от 9 декабря 2011 г. № 880 «о безопасности пищевых продуктов» (ТР ТС № 021/2011), принятыми комиссией Таможенного союза от 9 декабря 2011 г. № 881 «пищевые продукты в части их маркировки» (ТР ТС № 022/2011), решением Совета Евразийской экономической комиссии от 20 июля 2012 г. № 58 «О пищевых добавках, ароматизаторах и требования к безопасности и технологическим вспомогательным средствам» (ТР ТС 029/2012), В соответствии с техническими правилами и категориями «о безопасности упаковки» (ТР ТС 005/2011), принятыми решением Комиссии Таможенного союза от 16 августа 2011 г. № 769. в заводской упаковке. остаточный срок годности на момент поставки не менее 60%: </w:t>
            </w:r>
          </w:p>
          <w:p w14:paraId="2574585E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79202FDF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4B61565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1818" w:type="dxa"/>
            <w:shd w:val="clear" w:color="auto" w:fill="auto"/>
          </w:tcPr>
          <w:p w14:paraId="385FBF19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15331185</w:t>
            </w:r>
          </w:p>
          <w:p w14:paraId="4C330224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BE5F3AC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lastRenderedPageBreak/>
              <w:t>Овощные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консервы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(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кукуруза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FC1EA19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6D3E8809" w14:textId="77777777" w:rsidR="0092689B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В соответствии с документом по стандартизации ГОСТ 34114-2017. в таре не более 850 г. Безопасность упаковка, маркировка и идентификация в соответствии с решениями Комиссии Таможенного союза от 9 декабря 2011 г. № 880 «о безопасности пищевых продуктов» (ТР ТС № 021/2011), принятыми комиссией Таможенного союза от 9 декабря 2011 г. № 881 «пищевые продукты в части их маркировки» (ТР ТС № 022/2011), решением Совета Евразийской экономической комиссии от </w:t>
            </w:r>
            <w:r w:rsidRPr="00C467DD">
              <w:rPr>
                <w:rFonts w:ascii="GHEA Grapalat" w:hAnsi="GHEA Grapalat"/>
                <w:sz w:val="14"/>
                <w:szCs w:val="14"/>
              </w:rPr>
              <w:lastRenderedPageBreak/>
              <w:t>20 июля 2012 г. № 58 «О пищевых добавках, ароматизаторах и требования к безопасности и технологическим вспомогательным средствам» (ТР ТС 029/2012), В соответствии с техническими регламентами Комиссии Таможенного союза «О безопасности упаковки» (ТР ТС 005/2011), принятыми решением Комиссии Таможенного союза от 16 августа 2011 г. № 769. в заводской упаковке. остаточный срок годности на момент поставки не менее 60%:</w:t>
            </w:r>
          </w:p>
          <w:p w14:paraId="12F5C200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7D0CF09A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2D96EDA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30</w:t>
            </w:r>
          </w:p>
        </w:tc>
        <w:tc>
          <w:tcPr>
            <w:tcW w:w="1818" w:type="dxa"/>
            <w:shd w:val="clear" w:color="auto" w:fill="auto"/>
          </w:tcPr>
          <w:p w14:paraId="4A7E9050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15831000</w:t>
            </w:r>
          </w:p>
          <w:p w14:paraId="74733536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02CD44E5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Сахар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1-го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сорта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7D8A470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D292CB6" w14:textId="77777777" w:rsidR="0092689B" w:rsidRPr="00C467DD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Согласно документу стандартизации ГОСТ 33222-2015.</w:t>
            </w:r>
          </w:p>
          <w:p w14:paraId="5FA532A8" w14:textId="77777777" w:rsidR="0092689B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г.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от 20 июля 2012 г.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58 (ТС ТК 029/2012), Таможенный технический регламент "О безопасности упаковки", принятый решением Комиссии Союза от 16 августа 2011 г. № 769 (ММ ТС 005/2011). С заводской упаковкой. Остаточный срок годности на момент поставки не менее 60%.</w:t>
            </w:r>
          </w:p>
          <w:p w14:paraId="5F9550A3" w14:textId="77777777" w:rsidR="0092689B" w:rsidRPr="00C467DD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7E4375D9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2689B" w:rsidRPr="000712E3" w14:paraId="43F83EF8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74773E00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31</w:t>
            </w:r>
          </w:p>
        </w:tc>
        <w:tc>
          <w:tcPr>
            <w:tcW w:w="1818" w:type="dxa"/>
            <w:shd w:val="clear" w:color="auto" w:fill="auto"/>
          </w:tcPr>
          <w:p w14:paraId="1D928229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15872400</w:t>
            </w:r>
          </w:p>
          <w:p w14:paraId="189811A0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CE8D97B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Поваренная соль экстра-класса, йодированная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BEBF98F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16D1AD6E" w14:textId="77777777" w:rsidR="0092689B" w:rsidRPr="00C467DD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Согласно документу стандартизации АСТ 239-2005.</w:t>
            </w:r>
          </w:p>
          <w:p w14:paraId="04F71D92" w14:textId="77777777" w:rsidR="0092689B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(ТС </w:t>
            </w:r>
            <w:proofErr w:type="spellStart"/>
            <w:r w:rsidRPr="00C467DD">
              <w:rPr>
                <w:rFonts w:ascii="GHEA Grapala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022/2011), утвержденной решением Совета Евразийской экономической комиссии от 20 июля 2012 г.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58 «Требования к безопасности пищевых добавок ароматизаторов и технологических вспомогательных средств» (ТС </w:t>
            </w:r>
            <w:proofErr w:type="spellStart"/>
            <w:r w:rsidRPr="00C467DD">
              <w:rPr>
                <w:rFonts w:ascii="GHEA Grapala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hAnsi="GHEA Grapalat"/>
                <w:sz w:val="14"/>
                <w:szCs w:val="14"/>
              </w:rPr>
              <w:t xml:space="preserve"> 029/2012), Технического регламента «О безопасности упаковки» (ТК ТС 005/2011), утвержденного Решением Комиссии Таможенного союза от 16 августа 2011 года № 769. С заводской упаковкой. Остаточный срок годности на момент поставки не менее 60%.</w:t>
            </w:r>
          </w:p>
          <w:p w14:paraId="17361DE4" w14:textId="77777777" w:rsidR="0092689B" w:rsidRPr="00C467DD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122581FB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2689B" w:rsidRPr="000712E3" w14:paraId="663A6F02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25948032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1818" w:type="dxa"/>
            <w:shd w:val="clear" w:color="auto" w:fill="auto"/>
          </w:tcPr>
          <w:p w14:paraId="4D06B84F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15872600</w:t>
            </w:r>
          </w:p>
          <w:p w14:paraId="15D986BE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512EAE8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Пищевая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сода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1CAB5D9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8AF316D" w14:textId="77777777" w:rsidR="0092689B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Согласно документам стандартизации ГОСТ 32802-2014. 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Технический регламент Таможенного союза «О безопасности упаковки»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принятый решением комиссии № 769 от 16 августа 2011 г. (ММ ТС 005/2011). Заводская упаковка 500 гр. Остаточный срок годности на момент поставки не менее 60%.</w:t>
            </w:r>
          </w:p>
          <w:p w14:paraId="24081C82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34E3D346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AC17A03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33</w:t>
            </w:r>
          </w:p>
        </w:tc>
        <w:tc>
          <w:tcPr>
            <w:tcW w:w="1818" w:type="dxa"/>
            <w:shd w:val="clear" w:color="auto" w:fill="auto"/>
          </w:tcPr>
          <w:p w14:paraId="1B72C093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15871256/1</w:t>
            </w:r>
          </w:p>
          <w:p w14:paraId="1C528811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53AC4A7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Перец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красный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молотый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,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сладкий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A96F14A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BB38DAE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29053-91.</w:t>
            </w:r>
          </w:p>
          <w:p w14:paraId="624F3855" w14:textId="77777777" w:rsidR="0092689B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022/2011), утвержденной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«Требования к безопасности пищевых добавок ароматизаторов и технологических вспомогательных средств»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029/2012), Технического регламента «О безопасности упаковки» (ТК ТС 005/2011), утвержденного Решением Комиссии Таможенного союза от 16 августа 2011 года № 769. С заводской упаковкой. Остаточный срок годности на момент поставки не менее 60%.</w:t>
            </w:r>
          </w:p>
          <w:p w14:paraId="1430F2EB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6FC954A6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232CFD39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1818" w:type="dxa"/>
            <w:shd w:val="clear" w:color="auto" w:fill="auto"/>
          </w:tcPr>
          <w:p w14:paraId="0FFB308D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15871256/2</w:t>
            </w:r>
          </w:p>
          <w:p w14:paraId="32825795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4D66B81C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Перец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черный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молотый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8B1E0DC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5B0C5E31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29050-91.</w:t>
            </w:r>
          </w:p>
          <w:p w14:paraId="04866AD3" w14:textId="77777777" w:rsidR="0092689B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Технический регламент Таможенного союза «О безопасности упаковки»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принятый решением комиссии № 769 от 16 августа 2011 г. (ММ ТС 005/2011). С заводской упаковкой. Остаточный срок годности на момент поставки не менее 60%.</w:t>
            </w:r>
          </w:p>
          <w:p w14:paraId="33BCDF25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5F85BB46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9C145B7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35</w:t>
            </w:r>
          </w:p>
        </w:tc>
        <w:tc>
          <w:tcPr>
            <w:tcW w:w="1818" w:type="dxa"/>
            <w:shd w:val="clear" w:color="auto" w:fill="auto"/>
          </w:tcPr>
          <w:p w14:paraId="269C360E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15871257/1</w:t>
            </w:r>
          </w:p>
          <w:p w14:paraId="51D26FE1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11AFECE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Ваниль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3ADE62C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51640ECF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16599-71.</w:t>
            </w:r>
          </w:p>
          <w:p w14:paraId="0698F976" w14:textId="77777777" w:rsidR="0092689B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Технический регламент Таможенного союза «О безопасности упаковки»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принятый решением комиссии № 769 от 16 августа 2011 г. (ММ ТС 005/2011). С заводской упаковкой. Остаточный срок годности на момент поставки не менее 70%.</w:t>
            </w:r>
          </w:p>
          <w:p w14:paraId="35A6EAAD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0279D985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286E50C3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1818" w:type="dxa"/>
            <w:shd w:val="clear" w:color="auto" w:fill="auto"/>
          </w:tcPr>
          <w:p w14:paraId="2B1D04A2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15871257/2</w:t>
            </w:r>
          </w:p>
          <w:p w14:paraId="134792BF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3BD55F56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Лимонная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соль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03B737B1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26E045C9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908-2004.</w:t>
            </w:r>
          </w:p>
          <w:p w14:paraId="04E20A9D" w14:textId="77777777" w:rsidR="0092689B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Технический регламент Таможенного союза «О безопасности упаковки»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принятый решением комиссии № 769 от 16 августа 2011 г. (ММ ТС 005/2011). С заводской упаковкой. Остаточный срок годности на момент поставки не менее 70%.</w:t>
            </w:r>
          </w:p>
          <w:p w14:paraId="6EBDCD4C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3022D68A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79A6F01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37</w:t>
            </w:r>
          </w:p>
        </w:tc>
        <w:tc>
          <w:tcPr>
            <w:tcW w:w="1818" w:type="dxa"/>
            <w:shd w:val="clear" w:color="auto" w:fill="auto"/>
          </w:tcPr>
          <w:p w14:paraId="1AA128DF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15872310</w:t>
            </w:r>
          </w:p>
          <w:p w14:paraId="33A9C3A3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2C308C7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Лавровый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лист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F34757C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7A8C02EA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17594-81.</w:t>
            </w:r>
          </w:p>
          <w:p w14:paraId="6858C849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№ 58 от 20 июля 2012 г. (ТС № 029/2012), Технического регламента «О безопасности упаковки» (ТС ТК 005/2011), утвержденного Решением Комиссии Таможенного союза от 16 августа 2011 г. № 769. С заводской упаковкой. Остаточный срок годности на момент поставки не менее 70%.</w:t>
            </w:r>
          </w:p>
          <w:p w14:paraId="31088D55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55C13F64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438D2BBF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38</w:t>
            </w:r>
          </w:p>
        </w:tc>
        <w:tc>
          <w:tcPr>
            <w:tcW w:w="1818" w:type="dxa"/>
            <w:shd w:val="clear" w:color="auto" w:fill="auto"/>
          </w:tcPr>
          <w:p w14:paraId="19D42065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15863200</w:t>
            </w:r>
          </w:p>
          <w:p w14:paraId="79EB8CA4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C7F7A7E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Чай с черными листьями сорта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18B2AFD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72FCDF02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32573-2013.</w:t>
            </w:r>
          </w:p>
          <w:p w14:paraId="6A044B48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022/2011), утвержденной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«Требования к безопасности пищевых добавок ароматизаторов и технологических вспомогательных средств» (ТС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ТС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029/2012), Технический регламент Комиссии Таможенного союза от 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lastRenderedPageBreak/>
              <w:t>16.08.2011 № 769 «О безопасности упаковки» (ММ ТС 005/2011). С заводской упаковкой. Остаточный срок годности на момент поставки не менее 70%.</w:t>
            </w:r>
          </w:p>
          <w:p w14:paraId="41C8F73A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737B8121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71A9B891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39</w:t>
            </w:r>
          </w:p>
        </w:tc>
        <w:tc>
          <w:tcPr>
            <w:tcW w:w="1818" w:type="dxa"/>
            <w:shd w:val="clear" w:color="auto" w:fill="auto"/>
          </w:tcPr>
          <w:p w14:paraId="171A7955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15898000</w:t>
            </w:r>
          </w:p>
          <w:p w14:paraId="6DAD5FA8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F3BAF90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Дрожжи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высшего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сорта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1FCAE0C9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51E3EB5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Сухой, влажность не более 8%.</w:t>
            </w:r>
          </w:p>
          <w:p w14:paraId="34588EBB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г. в части ее маркировки» (ТК ТС № 022/2011), утвержденного решением Совета Евразийской экономической комиссии от 20 июля 2012 г. № 58 «Требования к безопасности пищевых добавок ароматизаторов и технологических вспомогательных средств» (ТК ТС 029/2012), Таможенного технического регламента «О безопасности упаковки», принятого решением Комиссии Союза от 16 августа 2011 г. № 769 (ТС ММ 005/2011). С заводской упаковкой. Остаточный срок годности на момент поставки не менее 60%.</w:t>
            </w:r>
          </w:p>
          <w:p w14:paraId="446861C4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3E681041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415C287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1818" w:type="dxa"/>
            <w:shd w:val="clear" w:color="auto" w:fill="auto"/>
          </w:tcPr>
          <w:p w14:paraId="31D4927B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15842310</w:t>
            </w:r>
          </w:p>
          <w:p w14:paraId="43043F91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5077113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Карамель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с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конфетами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9899FBF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0FC244EC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6477-2019 Карамель с молочными, фруктовыми, желейными, желейными добавками.</w:t>
            </w:r>
          </w:p>
          <w:p w14:paraId="2ADABFBE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lastRenderedPageBreak/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Технический регламент Таможенного союза «О безопасности упаковки»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принятый решением комиссии № 769 от 16 августа 2011 г. (ММ ТС 005/2011). С заводской упаковкой. Остаточный срок годности на момент поставки не менее 60%.</w:t>
            </w:r>
          </w:p>
          <w:p w14:paraId="24FAA3BB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6D12D632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94466DB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41</w:t>
            </w:r>
          </w:p>
        </w:tc>
        <w:tc>
          <w:tcPr>
            <w:tcW w:w="1818" w:type="dxa"/>
            <w:shd w:val="clear" w:color="auto" w:fill="auto"/>
          </w:tcPr>
          <w:p w14:paraId="102A9FDA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15332240</w:t>
            </w:r>
          </w:p>
          <w:p w14:paraId="4E431BD3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7F8F5F3D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Мармелад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A45B573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1F4ED439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6442-2014.</w:t>
            </w:r>
          </w:p>
          <w:p w14:paraId="2E304136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г.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Таможенный технический регламент "О безопасности упаковки", принятый решением Комиссии Союза от 16 августа 2011 г. № 769 (ММ ТС 005/2011). Индивидуальная заводская упаковка. Остаточный срок годности на момент поставки не менее 70%.</w:t>
            </w:r>
          </w:p>
          <w:p w14:paraId="0C42786E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2F7C37FB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06B02BE3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42</w:t>
            </w:r>
          </w:p>
        </w:tc>
        <w:tc>
          <w:tcPr>
            <w:tcW w:w="1818" w:type="dxa"/>
            <w:shd w:val="clear" w:color="auto" w:fill="auto"/>
          </w:tcPr>
          <w:p w14:paraId="2F905059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15842310</w:t>
            </w:r>
          </w:p>
        </w:tc>
        <w:tc>
          <w:tcPr>
            <w:tcW w:w="1819" w:type="dxa"/>
            <w:vAlign w:val="center"/>
          </w:tcPr>
          <w:p w14:paraId="4E67389A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Конфеты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/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ириски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68F356B7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5A52A476" w14:textId="77777777" w:rsidR="0092689B" w:rsidRPr="009B06D3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9B06D3">
              <w:rPr>
                <w:rFonts w:ascii="GHEA Grapalat" w:hAnsi="GHEA Grapalat"/>
                <w:sz w:val="14"/>
                <w:szCs w:val="14"/>
              </w:rPr>
              <w:t xml:space="preserve">Безопасность упаковка, маркировка и идентификация в соответствии с решением Комиссии Таможенного союза от 9 декабря 2011 года № 880 " о безопасности пищевых продуктов "(ТР ТС № 021/2011), принятым решением Комиссии Таможенного союза от 9 декабря 2011 года № 881» пищевые продукты в части их маркировки «(ТР ТС № 022/2011), решение Совета Евразийской экономической комиссии от 20 июля 2012 года </w:t>
            </w:r>
            <w:r w:rsidRPr="009B06D3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9B06D3">
              <w:rPr>
                <w:rFonts w:ascii="GHEA Grapalat" w:hAnsi="GHEA Grapalat"/>
                <w:sz w:val="14"/>
                <w:szCs w:val="14"/>
              </w:rPr>
              <w:t xml:space="preserve"> 58 "о пищевых добавках", утвержденное Решением Совета Евразийской экономической комиссии от 20 июля 2012 года, требования к безопасности ароматизаторов и технологических вспомогательных средств " (ТР ТС 029/2012), технических регламентов Комиссии Таможенного союза «О безопасности упаковки» (ТР ТС 005/2011), принятых решением Комиссии Таможенного союза от 16 августа 2011 года № 769. срок годности не менее 60 %. в зависимости от сорта конфет массовая доля влаги не более 4-25 %. в заводской упаковке. остаточный срок годности на момент поставки не менее 60 %: • Четкий день поставки будет определен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30 до 16.30 лет.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9B06D3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9B06D3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питания,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поставке: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51456E4F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4B7C6E5A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43</w:t>
            </w:r>
          </w:p>
        </w:tc>
        <w:tc>
          <w:tcPr>
            <w:tcW w:w="1818" w:type="dxa"/>
            <w:shd w:val="clear" w:color="auto" w:fill="auto"/>
          </w:tcPr>
          <w:p w14:paraId="7FA2482F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15831710</w:t>
            </w:r>
          </w:p>
          <w:p w14:paraId="0FB83CF2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A06CBC9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Халва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1C49684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DCF1E25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6502-2014.</w:t>
            </w:r>
          </w:p>
          <w:p w14:paraId="1DC44344" w14:textId="77777777" w:rsidR="0092689B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Технический регламент Таможенного союза «О безопасности упаковки»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принятый решением комиссии № 769 от 16 августа 2011 г. (ММ ТС 005/2011). С заводской упаковкой. Остаточный срок годности на момент поставки не менее 70%.</w:t>
            </w:r>
          </w:p>
          <w:p w14:paraId="0D5548AB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1BD18E1B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2689B" w:rsidRPr="000712E3" w14:paraId="2D58D843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FA5B7FE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44</w:t>
            </w:r>
          </w:p>
        </w:tc>
        <w:tc>
          <w:tcPr>
            <w:tcW w:w="1818" w:type="dxa"/>
            <w:shd w:val="clear" w:color="auto" w:fill="auto"/>
          </w:tcPr>
          <w:p w14:paraId="43908FAC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15821500/1</w:t>
            </w:r>
          </w:p>
          <w:p w14:paraId="1BE491D4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ABB2B6A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подсолнечная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Печенье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97D3A3A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042FB02B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24901-14.</w:t>
            </w:r>
          </w:p>
          <w:p w14:paraId="34862715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№ 58 от 20 июля 2012 г. (ТС № 029/2012), Технический регламент Комиссии Таможенного союза № 769 от 16 августа 2011 г. «О безопасности упаковки» (ММ ТС 005/2011). С заводской упаковкой. Остаточный срок годности на момент поставки не менее 70%.</w:t>
            </w:r>
          </w:p>
          <w:p w14:paraId="199612B8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510DBD53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446D5DC1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45</w:t>
            </w:r>
          </w:p>
        </w:tc>
        <w:tc>
          <w:tcPr>
            <w:tcW w:w="1818" w:type="dxa"/>
            <w:shd w:val="clear" w:color="auto" w:fill="auto"/>
          </w:tcPr>
          <w:p w14:paraId="32B27FAB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15821500/2</w:t>
            </w:r>
          </w:p>
          <w:p w14:paraId="04D892B3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03808CC3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Кекс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(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пряник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)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без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начинки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5A4BD00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BF390A0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15810-2014.</w:t>
            </w:r>
          </w:p>
          <w:p w14:paraId="5A002C0E" w14:textId="77777777" w:rsidR="0092689B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Технический регламент Таможенного союза «О безопасности упаковки» от 20 июля 2012 г.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58 (ТС ТК 029/2012), принятый решением комиссии № 769 от 16 августа 2011 г. (ММ ТС 005/2011). С заводской упаковкой. Остаточный срок годности на момент поставки не менее 70%.</w:t>
            </w:r>
          </w:p>
          <w:p w14:paraId="53A6FE6F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487BD100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2689B" w:rsidRPr="000712E3" w14:paraId="719164A3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724E834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46</w:t>
            </w:r>
          </w:p>
        </w:tc>
        <w:tc>
          <w:tcPr>
            <w:tcW w:w="1818" w:type="dxa"/>
            <w:shd w:val="clear" w:color="auto" w:fill="auto"/>
          </w:tcPr>
          <w:p w14:paraId="7DECDE91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15821500/3</w:t>
            </w:r>
          </w:p>
          <w:p w14:paraId="03234C0D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7C294D6F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Вафли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78C9CCD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8685098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По документу стандартизации ГОСТ 14031-</w:t>
            </w:r>
            <w:proofErr w:type="gram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14.С</w:t>
            </w:r>
            <w:proofErr w:type="gram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шоколадной и/или молочной начинкой (количества по заявке заказчика):</w:t>
            </w:r>
          </w:p>
          <w:p w14:paraId="64E8B52D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(ТС № 022/2011), «Требования безопасности пищевых добавок, ароматизаторов и технологических вспомогательных средств», утвержденных решением Совета Евразийской экономической комиссии № 58 от 20 июля 2012 г. (ТС № 029/2012), Технический регламент Комиссии Таможенного союза № 769 от 16 августа 2011 г. «О безопасности упаковки» (ММ ТС 005/2011). С заводской упаковкой. Остаточный срок годности на момент поставки не менее 70%.</w:t>
            </w:r>
          </w:p>
          <w:p w14:paraId="4E7B7702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29904964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71CEA40B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47</w:t>
            </w:r>
          </w:p>
        </w:tc>
        <w:tc>
          <w:tcPr>
            <w:tcW w:w="1818" w:type="dxa"/>
            <w:shd w:val="clear" w:color="auto" w:fill="auto"/>
          </w:tcPr>
          <w:p w14:paraId="1F782A51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15332270</w:t>
            </w:r>
          </w:p>
          <w:p w14:paraId="5FFC23B1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66F214F7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Желе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 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01B357F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5EE04D4F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Согласно документу стандартизации ГОСТ Р 56558-2015 Желе из фруктовых и/или ягодных экстрактов на желейной основе Желе из фруктовых и/или ягодных экстрактов на желейной основе.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г. в части ее маркировки» (ТК ТС № 022/2011), утвержденного решением Совета Евразийской экономической комиссии от 20 июля 2012 г. № 58 «Требования к безопасности пищевых добавок ароматизаторов и технологических вспомогательных средств» (ТК ТС 029/2012), Таможенного технического регламента «О безопасности упаковки», принятого решением Комиссии Союза от 16 августа 2011 г. № 769 (ТС ММ 005/2011). В заводской упаковке с брикетами. Остаточный срок годности на момент поставки не менее 70%.</w:t>
            </w:r>
          </w:p>
          <w:p w14:paraId="5E02B96C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391E87BE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F5C3D0C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48</w:t>
            </w:r>
          </w:p>
        </w:tc>
        <w:tc>
          <w:tcPr>
            <w:tcW w:w="1818" w:type="dxa"/>
            <w:shd w:val="clear" w:color="auto" w:fill="auto"/>
          </w:tcPr>
          <w:p w14:paraId="309EC648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15841400</w:t>
            </w:r>
          </w:p>
          <w:p w14:paraId="56299897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4CFA9EE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Какао-порошок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DB6D777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A74DF6C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108-2014.</w:t>
            </w:r>
          </w:p>
          <w:p w14:paraId="20AC215B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г. в части ее маркировки» (ТК ТС № 022/2011), утвержденного решением Совета Евразийской экономической комиссии от 20 июля 2012 г. № 58 «Требования к безопасности пищевых добавок ароматизаторов и технологических вспомогательных средств» (ТК ТС 029/2012), Таможенного технического регламента «О безопасности упаковки», принятого решением Комиссии Союза от 16 августа 2011 г. № 769 (ТС ММ 005/2011). С заводской упаковкой. Остаточный срок годности на момент поставки не менее 70%.</w:t>
            </w:r>
          </w:p>
          <w:p w14:paraId="068861D9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02073CF5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34A498E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49</w:t>
            </w:r>
          </w:p>
        </w:tc>
        <w:tc>
          <w:tcPr>
            <w:tcW w:w="1818" w:type="dxa"/>
            <w:shd w:val="clear" w:color="auto" w:fill="auto"/>
          </w:tcPr>
          <w:p w14:paraId="33F4BC01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15321000</w:t>
            </w:r>
          </w:p>
          <w:p w14:paraId="4EDD5006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B53D1F8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Сок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разных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видов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фруктов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9AADE1F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2B1852F5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Согласно документу стандартизации ГОСТ 32103-2013, в таре 1-2 л.</w:t>
            </w:r>
          </w:p>
          <w:p w14:paraId="5F33590B" w14:textId="77777777" w:rsidR="0092689B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«О фруктах», принятым Решением № 882 Комиссии Таможенного союза от 9 декабря 2011 года и соковой продукции, полученной из овощей» (ТС № 023/2011), принятого решением Комиссии Таможенного союза от 9 декабря 2011 года № 881 «Пищевая продукция в части ее маркировка» (ТС № 022/2011), решение Совета Евразийской экономической комиссии от 2012 г. «Требования безопасности пищевых добавок, ароматизаторов и технологических вспомогательных средств», утвержденное Решением № 58 от 20 июля (ТС 029/ 2012), Решение Комиссии Таможенного союза от 16.08.2011 № 769 «О безопасности упаковки» (ТС 029/2012) 005/2011) технических регламентов. С заводской упаковкой. Остаточный срок годности на момент поставки не менее 70%.</w:t>
            </w:r>
          </w:p>
          <w:p w14:paraId="4FEBE53E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27C66B18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2689B" w:rsidRPr="000712E3" w14:paraId="3486FBD8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ABA302F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1818" w:type="dxa"/>
            <w:shd w:val="clear" w:color="auto" w:fill="auto"/>
          </w:tcPr>
          <w:p w14:paraId="03D7693A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15332412</w:t>
            </w:r>
          </w:p>
          <w:p w14:paraId="79EC7AA2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00298B45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Изюм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без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косточек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4D097A1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6155D2DB" w14:textId="77777777" w:rsidR="0092689B" w:rsidRPr="009B06D3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9B06D3">
              <w:rPr>
                <w:rFonts w:ascii="GHEA Grapalat" w:hAnsi="GHEA Grapalat"/>
                <w:sz w:val="14"/>
                <w:szCs w:val="14"/>
              </w:rPr>
              <w:t xml:space="preserve">Безопасность упаковка, маркировка и идентификация в соответствии с решением Комиссии Таможенного союза от 9 декабря 2011 г. № 880 «о безопасности пищевых продуктов» (ТР ТС № 021/2011), принятым решением Комиссии Таможенного союза от 9 декабря 2011 г. № 881 «пищевые продукты в части их маркировки» (ТР ТС № 022/2011), решением Совета Евразийской экономической комиссии от 2012 г. № 880 «о безопасности пищевых продуктов "(ТР ТС № 20 июля 2020 года, в соответствии с постановлением </w:t>
            </w:r>
            <w:r w:rsidRPr="009B06D3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9B06D3">
              <w:rPr>
                <w:rFonts w:ascii="GHEA Grapalat" w:hAnsi="GHEA Grapalat"/>
                <w:sz w:val="14"/>
                <w:szCs w:val="14"/>
              </w:rPr>
              <w:t xml:space="preserve"> 58 от 20 июля 2020 года, " о пищевых добавках, требования к безопасности ароматизаторов и технологических вспомогательных средств " (ТР ТС 029/2012), технических регламентов Комиссии Таможенного союза «О безопасности упаковки» (ТР ТС 005/2011), принятых решением Комиссии Таможенного союза от 16 </w:t>
            </w:r>
            <w:r w:rsidRPr="009B06D3">
              <w:rPr>
                <w:rFonts w:ascii="GHEA Grapalat" w:hAnsi="GHEA Grapalat"/>
                <w:sz w:val="14"/>
                <w:szCs w:val="14"/>
              </w:rPr>
              <w:lastRenderedPageBreak/>
              <w:t xml:space="preserve">августа 2011 года № 769. требуемые количества в соответствии с заявкой, поданной заказчиком, в заводской упаковке. остаточный срок годности на момент поставки не менее 70 %: • Четкий день поставки будет определен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30 до 16.30 лет.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9B06D3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9B06D3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7D4A29EB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978509B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51</w:t>
            </w:r>
          </w:p>
        </w:tc>
        <w:tc>
          <w:tcPr>
            <w:tcW w:w="1818" w:type="dxa"/>
            <w:shd w:val="clear" w:color="auto" w:fill="auto"/>
          </w:tcPr>
          <w:p w14:paraId="57B91A8E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15332410</w:t>
            </w:r>
          </w:p>
        </w:tc>
        <w:tc>
          <w:tcPr>
            <w:tcW w:w="1819" w:type="dxa"/>
            <w:vAlign w:val="center"/>
          </w:tcPr>
          <w:p w14:paraId="733CA807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Сухофрукты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9070AB4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1E328677" w14:textId="77777777" w:rsidR="0092689B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9B06D3">
              <w:rPr>
                <w:rFonts w:ascii="GHEA Grapalat" w:hAnsi="GHEA Grapalat"/>
                <w:sz w:val="14"/>
                <w:szCs w:val="14"/>
              </w:rPr>
              <w:t>Необходимые количества в соответствии с требованиями заказчика в заводской упаковке. сухофрукты: абрикосы, черный чернослив, персики, груши, яблочные сухофрукты в равных пропорциях</w:t>
            </w:r>
            <w:proofErr w:type="gramStart"/>
            <w:r w:rsidRPr="009B06D3">
              <w:rPr>
                <w:rFonts w:ascii="GHEA Grapalat" w:hAnsi="GHEA Grapalat"/>
                <w:sz w:val="14"/>
                <w:szCs w:val="14"/>
              </w:rPr>
              <w:t>.</w:t>
            </w:r>
            <w:proofErr w:type="gram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расфасованные по массе до 5 кг, хранящиеся при температуре от 5 до 20 ° </w:t>
            </w:r>
            <w:r w:rsidRPr="009B06D3">
              <w:rPr>
                <w:rFonts w:ascii="GHEA Grapalat" w:hAnsi="GHEA Grapalat"/>
                <w:sz w:val="14"/>
                <w:szCs w:val="14"/>
                <w:lang w:val="en-US"/>
              </w:rPr>
              <w:t>C</w:t>
            </w:r>
            <w:r w:rsidRPr="009B06D3">
              <w:rPr>
                <w:rFonts w:ascii="GHEA Grapalat" w:hAnsi="GHEA Grapalat"/>
                <w:sz w:val="14"/>
                <w:szCs w:val="14"/>
              </w:rPr>
              <w:t xml:space="preserve"> при влажности не более 70%. Безопасность упаковка, маркировка и идентификация в соответствии с решением Комиссии Таможенного союза от 9 декабря 2011 года № 880 " о безопасности пищевых продуктов "(ТР ТС № 021/2011), «Пищевые продукты в части их маркировки» (ТР ТС № 022/2011 от 9 декабря 2011 г.), «Требования к безопасности пищевых добавок, ароматизаторов и технологических вспомогательных средств» (ТР ТС 029/2012 от 20 июля 2012 г.), «Требования к безопасности пищевых добавок, ароматизаторов и технологических вспомогательных средств», изложенные в решении Совета Евразийской экономической комиссии от 20 июля 2012 г. </w:t>
            </w:r>
            <w:r w:rsidRPr="009B06D3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9B06D3">
              <w:rPr>
                <w:rFonts w:ascii="GHEA Grapalat" w:hAnsi="GHEA Grapalat"/>
                <w:sz w:val="14"/>
                <w:szCs w:val="14"/>
              </w:rPr>
              <w:t xml:space="preserve"> 58 (ТР ТС 029/2012), "Требования к безопасности пищевых добавок, ароматизаторов и технологических вспомогательных средств" (ТР ТС 029/2012), о безопасности " (ТР ТС 005/2011) технических регламентов: • Четкий день поставки будет определен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30 до 16.30 лет.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B06D3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9B06D3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9B06D3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9B06D3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</w:t>
            </w:r>
          </w:p>
          <w:p w14:paraId="135D4C70" w14:textId="77777777" w:rsidR="0092689B" w:rsidRPr="009B06D3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9B06D3">
              <w:rPr>
                <w:rFonts w:ascii="GHEA Grapalat" w:hAnsi="GHEA Grapalat"/>
                <w:sz w:val="14"/>
                <w:szCs w:val="14"/>
              </w:rPr>
              <w:t>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43B6E514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21371648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52</w:t>
            </w:r>
          </w:p>
        </w:tc>
        <w:tc>
          <w:tcPr>
            <w:tcW w:w="1818" w:type="dxa"/>
            <w:shd w:val="clear" w:color="auto" w:fill="auto"/>
          </w:tcPr>
          <w:p w14:paraId="595E9003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03222121</w:t>
            </w:r>
          </w:p>
          <w:p w14:paraId="1BC7A459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4F8BB54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Мандарин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5376CEA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1A5A4053" w14:textId="77777777" w:rsidR="0092689B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Мандарины свежие, неповрежденные, с тонкой желтой кожурой и здоровой мякотью.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13627889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7E876AED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A7F0AC7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53</w:t>
            </w:r>
          </w:p>
        </w:tc>
        <w:tc>
          <w:tcPr>
            <w:tcW w:w="1818" w:type="dxa"/>
            <w:shd w:val="clear" w:color="auto" w:fill="auto"/>
          </w:tcPr>
          <w:p w14:paraId="56CD5E51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03222100</w:t>
            </w:r>
          </w:p>
          <w:p w14:paraId="1FA82417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07D57F5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Бананы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33A3FE10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35567E29" w14:textId="77777777" w:rsidR="0092689B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Желто-зеленые /не цвета хаки, не переспелые/, свежие, чистые, без механических повреждений, без повреждений вредителями и болезнями.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5232B646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4A16DCB8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2C1DFB96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54</w:t>
            </w:r>
          </w:p>
        </w:tc>
        <w:tc>
          <w:tcPr>
            <w:tcW w:w="1818" w:type="dxa"/>
            <w:shd w:val="clear" w:color="auto" w:fill="auto"/>
          </w:tcPr>
          <w:p w14:paraId="15497C24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03222119</w:t>
            </w:r>
          </w:p>
          <w:p w14:paraId="3F2C31F7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1D85B61C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Апельсин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2DA820CC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25FEF6AC" w14:textId="77777777" w:rsidR="0092689B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Апельсины свежие, без повреждений, без повреждений вредителями и болезней.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4149DFAE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12F261AB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A1E55C2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55</w:t>
            </w:r>
          </w:p>
        </w:tc>
        <w:tc>
          <w:tcPr>
            <w:tcW w:w="1818" w:type="dxa"/>
            <w:shd w:val="clear" w:color="auto" w:fill="auto"/>
          </w:tcPr>
          <w:p w14:paraId="28CCE84B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03222129</w:t>
            </w:r>
          </w:p>
        </w:tc>
        <w:tc>
          <w:tcPr>
            <w:tcW w:w="1819" w:type="dxa"/>
            <w:vAlign w:val="center"/>
          </w:tcPr>
          <w:p w14:paraId="57F83F8A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Груша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69AA771C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4BA84F2D" w14:textId="77777777" w:rsidR="0092689B" w:rsidRPr="009A29B8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9A29B8">
              <w:rPr>
                <w:rFonts w:ascii="GHEA Grapalat" w:hAnsi="GHEA Grapalat"/>
                <w:sz w:val="14"/>
                <w:szCs w:val="14"/>
              </w:rPr>
              <w:t xml:space="preserve">Свежие, здоровые, неповрежденные, грушевидной формы и цвета, диаметром не менее 6 см не менее 90% поставляемой партии. безопасность упаковка, маркировка и идентификация в соответствии с решением Комиссии Таможенного союза от 9 декабря 2011 г. № 880 «о безопасности пищевых продуктов» (ТР ТС № 021/2011), решением Комиссии Таможенного союза от 9 декабря 2011 г. № 881 «пищевые продукты в части их маркировки» (ТР ТС № 022/2011), В соответствии с техническими регламентами Комиссии Таможенного союза «О безопасности упаковки» (ТР ТС 005/2011), принятыми решением Комиссии Таможенного союза от 16 августа 2011 года № 769: • Четкий день поставки будет определен </w:t>
            </w:r>
            <w:proofErr w:type="spellStart"/>
            <w:r w:rsidRPr="009A29B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9A29B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9A29B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9A29B8">
              <w:rPr>
                <w:rFonts w:ascii="GHEA Grapalat" w:hAnsi="GHEA Grapalat"/>
                <w:sz w:val="14"/>
                <w:szCs w:val="14"/>
              </w:rPr>
              <w:t xml:space="preserve"> 30 до 16.30 лет.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9A29B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9A29B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A29B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9A29B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9A29B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9A29B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питания,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поставке: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10D01BF2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77999B4F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56</w:t>
            </w:r>
          </w:p>
        </w:tc>
        <w:tc>
          <w:tcPr>
            <w:tcW w:w="1818" w:type="dxa"/>
            <w:shd w:val="clear" w:color="auto" w:fill="auto"/>
          </w:tcPr>
          <w:p w14:paraId="5AE81CC2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03222128</w:t>
            </w:r>
          </w:p>
          <w:p w14:paraId="15A43072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6E34374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Яблоко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679FA243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7220DE78" w14:textId="77777777" w:rsidR="0092689B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Яблоко свежее, узкое, диаметром не менее 5 см, без повреждений вредителями и болезнями, без повреждений кожицы, ямок и следов града.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(№ ТС 022/2011), технических регламентов «Безопасность упаковки» (№ ТС 005/2011), принятых решением Комиссии Таможенного союза от 16 августа , 2011 № 769.</w:t>
            </w:r>
          </w:p>
          <w:p w14:paraId="7203A4A4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05AD3405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1ACCC9D7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57</w:t>
            </w:r>
          </w:p>
        </w:tc>
        <w:tc>
          <w:tcPr>
            <w:tcW w:w="1818" w:type="dxa"/>
            <w:shd w:val="clear" w:color="auto" w:fill="auto"/>
          </w:tcPr>
          <w:p w14:paraId="3D67F60D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03222132</w:t>
            </w:r>
          </w:p>
          <w:p w14:paraId="58572C5C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34DA4E2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Персики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74BB354F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CF91547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Персики среднего размера, свежие, здоровые, отдельные повреждения, не побитые.</w:t>
            </w:r>
          </w:p>
          <w:p w14:paraId="0AB22F1F" w14:textId="77777777" w:rsidR="0092689B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(№ ТС 022/2011), технического регламента «О безопасности упаковки» (№ ТС 005/2011), принятого решением Комиссии Таможенного союза от 16 августа, 2011 № 769.</w:t>
            </w:r>
          </w:p>
          <w:p w14:paraId="70C66212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4C25CBA1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0B15172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58</w:t>
            </w:r>
          </w:p>
        </w:tc>
        <w:tc>
          <w:tcPr>
            <w:tcW w:w="1818" w:type="dxa"/>
            <w:shd w:val="clear" w:color="auto" w:fill="auto"/>
          </w:tcPr>
          <w:p w14:paraId="0D8E7402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15311100</w:t>
            </w:r>
          </w:p>
          <w:p w14:paraId="2D05324A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3B671840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Картофель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7D1A2125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E7676BC" w14:textId="77777777" w:rsidR="0092689B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Картофель не подмороженный, без травм и повреждений, не проросший, чистый, длиной 7-12см: 80%, круглый или овальный 6-7см: 20%. Клубни должны быть обычного для данного ботанического сорта вида, целыми, твердыми. 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eastAsia="Yu Gothic UI Ligh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технического регламента «О безопасности упаковки» (ТК ТС 005/2011), принятого решением Комиссии Таможенного союза от 16 августа, 2011 № 769</w:t>
            </w:r>
          </w:p>
          <w:p w14:paraId="51B5F285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7A380DBC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101CE3B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59</w:t>
            </w:r>
          </w:p>
        </w:tc>
        <w:tc>
          <w:tcPr>
            <w:tcW w:w="1818" w:type="dxa"/>
            <w:shd w:val="clear" w:color="auto" w:fill="auto"/>
          </w:tcPr>
          <w:p w14:paraId="1D51991C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15331161</w:t>
            </w:r>
          </w:p>
          <w:p w14:paraId="5E6B7B52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C66E2D0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Лук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72182039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229922AB" w14:textId="77777777" w:rsidR="0092689B" w:rsidRPr="00C467DD" w:rsidRDefault="0092689B" w:rsidP="001776CA">
            <w:pPr>
              <w:jc w:val="center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 xml:space="preserve">Головка лука: свежая, сладкая, </w:t>
            </w:r>
            <w:proofErr w:type="spellStart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непроросшая</w:t>
            </w:r>
            <w:proofErr w:type="spellEnd"/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, здоровая, без повреждений.</w:t>
            </w:r>
          </w:p>
          <w:p w14:paraId="67D3CC9D" w14:textId="77777777" w:rsidR="0092689B" w:rsidRDefault="0092689B" w:rsidP="001776CA">
            <w:pPr>
              <w:spacing w:line="240" w:lineRule="auto"/>
              <w:rPr>
                <w:rFonts w:ascii="GHEA Grapalat" w:eastAsia="Yu Gothic UI Light" w:hAnsi="GHEA Grapalat"/>
                <w:sz w:val="14"/>
                <w:szCs w:val="14"/>
              </w:rPr>
            </w:pPr>
            <w:r w:rsidRPr="00C467DD">
              <w:rPr>
                <w:rFonts w:ascii="GHEA Grapalat" w:eastAsia="Yu Gothic UI Light" w:hAnsi="GHEA Grapalat"/>
                <w:sz w:val="14"/>
                <w:szCs w:val="14"/>
              </w:rPr>
              <w:t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(ТС 021/2011), принятым решением Комиссии Таможенного союза № 881 от 9 декабря 2011 г. «Пищевая продукция в части ее маркировки» (№ ТС 022/2011), технических регламентов «Безопасность упаковки» (№ ТС 005/2011), принятых решением Комиссии Таможенного союза от 16 августа , 2011 № 769.</w:t>
            </w:r>
          </w:p>
          <w:p w14:paraId="435DA2B7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2D492A72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5373DB88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60</w:t>
            </w:r>
          </w:p>
        </w:tc>
        <w:tc>
          <w:tcPr>
            <w:tcW w:w="1818" w:type="dxa"/>
            <w:shd w:val="clear" w:color="auto" w:fill="auto"/>
          </w:tcPr>
          <w:p w14:paraId="1EB9E286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03221124</w:t>
            </w:r>
          </w:p>
          <w:p w14:paraId="5C33FAA8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123DFEA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Свежий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огурец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6851E886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295258B0" w14:textId="77777777" w:rsidR="0092689B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Огурец свежий, здоровый, без повреждений.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57212304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3B39DC67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6AEE10A8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61</w:t>
            </w:r>
          </w:p>
        </w:tc>
        <w:tc>
          <w:tcPr>
            <w:tcW w:w="1818" w:type="dxa"/>
            <w:shd w:val="clear" w:color="auto" w:fill="auto"/>
          </w:tcPr>
          <w:p w14:paraId="4A01F48B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15331139</w:t>
            </w:r>
          </w:p>
          <w:p w14:paraId="480F478C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0D38918A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Свежие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помидоры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4E342024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0C1EA15" w14:textId="77777777" w:rsidR="0092689B" w:rsidRPr="00C467DD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Помидоры: свежие, здоровые, чистые, неповрежденные, местного производства.</w:t>
            </w:r>
          </w:p>
          <w:p w14:paraId="6A3DFBC5" w14:textId="77777777" w:rsidR="0092689B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66F0B418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7035633E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5C93389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62</w:t>
            </w:r>
          </w:p>
        </w:tc>
        <w:tc>
          <w:tcPr>
            <w:tcW w:w="1818" w:type="dxa"/>
            <w:shd w:val="clear" w:color="auto" w:fill="auto"/>
          </w:tcPr>
          <w:p w14:paraId="02CAD9A1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03221120</w:t>
            </w:r>
          </w:p>
          <w:p w14:paraId="3B0B9436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4641A13A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Перец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свежий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сладкий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5ED31518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2DD308E" w14:textId="77777777" w:rsidR="0092689B" w:rsidRPr="00C467DD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Перец зеленый, свежий, здоровый, без повреждений, чистый.</w:t>
            </w:r>
          </w:p>
          <w:p w14:paraId="5A9C9492" w14:textId="77777777" w:rsidR="0092689B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43FC8ED7" w14:textId="77777777" w:rsidR="0092689B" w:rsidRPr="00C467DD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  <w:p w14:paraId="4B0093DD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2689B" w:rsidRPr="000712E3" w14:paraId="1F7044B6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4B2D392F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63</w:t>
            </w:r>
          </w:p>
        </w:tc>
        <w:tc>
          <w:tcPr>
            <w:tcW w:w="1818" w:type="dxa"/>
            <w:shd w:val="clear" w:color="auto" w:fill="auto"/>
          </w:tcPr>
          <w:p w14:paraId="20F79D10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03221410</w:t>
            </w:r>
          </w:p>
          <w:p w14:paraId="5651323F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04018703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Капуста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9A535B0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209723C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Кочаны должны быть свежими, целыми, чистыми, без болезней, полностью сформированными, без постороннего запаха Кочаны не должны быть повреждены сельскохозяйственными вредителями, не должны иметь чрезмерного внешнего увлажнения, должны быть плотными, с белыми листьями. 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технического регламента «О безопасности упаковки» (ТК ТС 005/2011), принятого решением Комиссии Таможенного союза от 16 августа, 2011 № 769.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60916D26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108B696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64</w:t>
            </w:r>
          </w:p>
        </w:tc>
        <w:tc>
          <w:tcPr>
            <w:tcW w:w="1818" w:type="dxa"/>
            <w:shd w:val="clear" w:color="auto" w:fill="auto"/>
          </w:tcPr>
          <w:p w14:paraId="3651625F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03221100</w:t>
            </w:r>
          </w:p>
          <w:p w14:paraId="6B37B418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304F7E6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 </w:t>
            </w: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Свекла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00A72413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271FA780" w14:textId="77777777" w:rsidR="0092689B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Свекла: корни свежие, целые, без болезней, сухие, чистые, без трещин и повреждений, мякоть сочная, темно-красная.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04698EA1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4B6C02F3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461524E8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65</w:t>
            </w:r>
          </w:p>
        </w:tc>
        <w:tc>
          <w:tcPr>
            <w:tcW w:w="1818" w:type="dxa"/>
            <w:shd w:val="clear" w:color="auto" w:fill="auto"/>
          </w:tcPr>
          <w:p w14:paraId="3435AF33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03221110</w:t>
            </w:r>
          </w:p>
          <w:p w14:paraId="0A8F05FB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2BE5287B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Морковь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14EB64D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13B4639E" w14:textId="77777777" w:rsidR="0092689B" w:rsidRPr="00C467DD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Свежие, целые, здоровые, чистые, без повреждений сельскохозяйственными вредителями, без избыточной внутренней влаги, диаметр: 1,5-3,5 см, длина: 10-15 см.</w:t>
            </w:r>
          </w:p>
          <w:p w14:paraId="0A5E6E5B" w14:textId="77777777" w:rsidR="0092689B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маркировки» (ТК ТС № 022/2011), технического регламента «О безопасности упаковки» (ТК ТС 005/2011), принятого решением Комиссии Таможенного союза от 16 августа, 2011 № 769.</w:t>
            </w:r>
          </w:p>
          <w:p w14:paraId="63BC573F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67EB438D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09B9EFCF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66</w:t>
            </w:r>
          </w:p>
        </w:tc>
        <w:tc>
          <w:tcPr>
            <w:tcW w:w="1818" w:type="dxa"/>
            <w:shd w:val="clear" w:color="auto" w:fill="auto"/>
          </w:tcPr>
          <w:p w14:paraId="3D318F46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15331167</w:t>
            </w:r>
          </w:p>
          <w:p w14:paraId="31523750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3A20CB75" w14:textId="77777777" w:rsidR="0092689B" w:rsidRPr="00E45488" w:rsidRDefault="0092689B" w:rsidP="007A34B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lastRenderedPageBreak/>
              <w:t>Зелень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смешанная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172A27B7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74253A6" w14:textId="77777777" w:rsidR="0092689B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Свежая, полезная смешанная зелень. Безопасность, упаковка, маркировка и идентификация в соответствии с Решением Комиссии Таможенного союза от 9 декабря 2011 г. № 880 «О безопасности пищевых продуктов»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принятым Решением Таможенного союза № 881 Комиссии от 9 декабря 2011 г. «Пищевая продукция: в части ее </w:t>
            </w:r>
            <w:r w:rsidRPr="00C467DD">
              <w:rPr>
                <w:rFonts w:ascii="GHEA Grapalat" w:hAnsi="GHEA Grapalat"/>
                <w:sz w:val="14"/>
                <w:szCs w:val="14"/>
              </w:rPr>
              <w:lastRenderedPageBreak/>
              <w:t>маркировки» (ТК ТС № 022/2011), технического регламента «О безопасности упаковки» (ТК ТС 005/2011), принятого решением Комиссии Таможенного союза от 16 августа, 2011 № 769.</w:t>
            </w:r>
          </w:p>
          <w:p w14:paraId="568FDBAC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7242A0FF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478B71E8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67</w:t>
            </w:r>
          </w:p>
        </w:tc>
        <w:tc>
          <w:tcPr>
            <w:tcW w:w="1818" w:type="dxa"/>
            <w:shd w:val="clear" w:color="auto" w:fill="auto"/>
          </w:tcPr>
          <w:p w14:paraId="4B9DAA85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03221126</w:t>
            </w:r>
          </w:p>
        </w:tc>
        <w:tc>
          <w:tcPr>
            <w:tcW w:w="1819" w:type="dxa"/>
            <w:vAlign w:val="center"/>
          </w:tcPr>
          <w:p w14:paraId="7AA396F7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Мароль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  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0E37C16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</w:tcPr>
          <w:p w14:paraId="621C49A8" w14:textId="77777777" w:rsidR="0092689B" w:rsidRPr="00B31F28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паковка, маркировка и идентификация в соответствии с решением Комиссии Таможенного союза от 9 декабря 2011 г. № 880 «о безопасности пищевых продуктов» (ТР ТС № 021/2011), решением Комиссии Таможенного союза от 9 декабря 2011 г. № 881 «пищевые продукты в части их маркировки» (ТР ТС № 022/2011), решением Комиссии Таможенного союза от 9 декабря 2011 г. № 881 "пищевые продукты в части их маркировки" (ТР ТС № 022/2011), В соответствии с техническими регламентами Комиссии Таможенного союза «О безопасности упаковки» (ТР ТС 005/2011), принятыми решением Комиссии Таможенного союза от 16 августа 2011 года № 769 • 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64841E42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01275738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68</w:t>
            </w:r>
          </w:p>
        </w:tc>
        <w:tc>
          <w:tcPr>
            <w:tcW w:w="1818" w:type="dxa"/>
            <w:shd w:val="clear" w:color="auto" w:fill="auto"/>
          </w:tcPr>
          <w:p w14:paraId="5D49A721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03221122</w:t>
            </w:r>
          </w:p>
          <w:p w14:paraId="6D9D8822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4F7C8247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 xml:space="preserve">Кабачки 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69EB66E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41C99598" w14:textId="77777777" w:rsidR="0092689B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C467DD">
              <w:rPr>
                <w:rFonts w:ascii="GHEA Grapalat" w:hAnsi="GHEA Grapalat"/>
                <w:sz w:val="14"/>
                <w:szCs w:val="14"/>
              </w:rPr>
              <w:t>Кобачки</w:t>
            </w:r>
            <w:proofErr w:type="spellEnd"/>
            <w:r w:rsidRPr="00C467DD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C467DD">
              <w:rPr>
                <w:rFonts w:ascii="GHEA Grapalat" w:hAnsi="GHEA Grapalat"/>
                <w:sz w:val="14"/>
                <w:szCs w:val="14"/>
              </w:rPr>
              <w:t>свежые</w:t>
            </w:r>
            <w:proofErr w:type="spellEnd"/>
            <w:r w:rsidRPr="00C467DD">
              <w:rPr>
                <w:rFonts w:ascii="GHEA Grapalat" w:hAnsi="GHEA Grapalat"/>
                <w:sz w:val="14"/>
                <w:szCs w:val="14"/>
              </w:rPr>
              <w:t xml:space="preserve">, целые, чистые, здоровые, не засохшие, не поврежденные сельскохозяйственными вредителями. 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6D7CB6F7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</w:t>
            </w:r>
            <w:r w:rsidRPr="00B31F28">
              <w:rPr>
                <w:rFonts w:ascii="GHEA Grapalat" w:hAnsi="GHEA Grapalat"/>
                <w:sz w:val="14"/>
                <w:szCs w:val="14"/>
              </w:rPr>
              <w:lastRenderedPageBreak/>
              <w:t>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29F8568C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B89C5FC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lastRenderedPageBreak/>
              <w:t>69</w:t>
            </w:r>
          </w:p>
        </w:tc>
        <w:tc>
          <w:tcPr>
            <w:tcW w:w="1818" w:type="dxa"/>
            <w:shd w:val="clear" w:color="auto" w:fill="auto"/>
          </w:tcPr>
          <w:p w14:paraId="2F7D1FA0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15331165</w:t>
            </w:r>
          </w:p>
          <w:p w14:paraId="6E33171D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390A9325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Чеснок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1-го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сорта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65BBC396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6F4B46D4" w14:textId="77777777" w:rsidR="0092689B" w:rsidRPr="00C467DD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Свежий, целый, чистый, здоровый.</w:t>
            </w:r>
          </w:p>
          <w:p w14:paraId="35E91E17" w14:textId="77777777" w:rsidR="0092689B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4B34218F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  <w:tr w:rsidR="0092689B" w:rsidRPr="000712E3" w14:paraId="16406AE4" w14:textId="77777777" w:rsidTr="001776CA">
        <w:trPr>
          <w:trHeight w:val="302"/>
        </w:trPr>
        <w:tc>
          <w:tcPr>
            <w:tcW w:w="1614" w:type="dxa"/>
            <w:shd w:val="clear" w:color="auto" w:fill="auto"/>
          </w:tcPr>
          <w:p w14:paraId="371D0C68" w14:textId="77777777" w:rsidR="0092689B" w:rsidRDefault="0092689B" w:rsidP="001776C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14"/>
                <w:szCs w:val="14"/>
                <w:lang w:eastAsia="ru-RU"/>
              </w:rPr>
              <w:t>70</w:t>
            </w:r>
          </w:p>
        </w:tc>
        <w:tc>
          <w:tcPr>
            <w:tcW w:w="1818" w:type="dxa"/>
            <w:shd w:val="clear" w:color="auto" w:fill="auto"/>
          </w:tcPr>
          <w:p w14:paraId="7071B98F" w14:textId="77777777" w:rsidR="0092689B" w:rsidRPr="00B106FD" w:rsidRDefault="0092689B" w:rsidP="001776CA">
            <w:pPr>
              <w:jc w:val="both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B106FD">
              <w:rPr>
                <w:rFonts w:ascii="GHEA Grapalat" w:hAnsi="GHEA Grapalat"/>
                <w:sz w:val="14"/>
                <w:szCs w:val="14"/>
                <w:lang w:eastAsia="ru-RU"/>
              </w:rPr>
              <w:t>03221420</w:t>
            </w:r>
          </w:p>
          <w:p w14:paraId="55E8A39A" w14:textId="77777777" w:rsidR="0092689B" w:rsidRPr="00B106FD" w:rsidRDefault="0092689B" w:rsidP="001776CA">
            <w:pPr>
              <w:rPr>
                <w:rFonts w:ascii="GHEA Grapalat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819" w:type="dxa"/>
            <w:vAlign w:val="center"/>
          </w:tcPr>
          <w:p w14:paraId="58D92023" w14:textId="77777777" w:rsidR="0092689B" w:rsidRPr="00E45488" w:rsidRDefault="0092689B" w:rsidP="001776CA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Style w:val="ezkurwreuab5ozgtqnkl"/>
                <w:rFonts w:ascii="GHEA Grapalat" w:hAnsi="GHEA Grapalat"/>
                <w:sz w:val="18"/>
                <w:szCs w:val="18"/>
              </w:rPr>
            </w:pP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Цветная</w:t>
            </w:r>
            <w:proofErr w:type="spellEnd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D65767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капуста</w:t>
            </w:r>
            <w:proofErr w:type="spellEnd"/>
          </w:p>
        </w:tc>
        <w:tc>
          <w:tcPr>
            <w:tcW w:w="1690" w:type="dxa"/>
            <w:shd w:val="clear" w:color="auto" w:fill="auto"/>
            <w:vAlign w:val="center"/>
          </w:tcPr>
          <w:p w14:paraId="1CB2CCB6" w14:textId="77777777" w:rsidR="0092689B" w:rsidRPr="00D525F2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3" w:type="dxa"/>
            <w:vAlign w:val="center"/>
          </w:tcPr>
          <w:p w14:paraId="12642E79" w14:textId="77777777" w:rsidR="0092689B" w:rsidRPr="00C467DD" w:rsidRDefault="0092689B" w:rsidP="001776C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>Без травм и повреждений, здоров, комплектен.</w:t>
            </w:r>
          </w:p>
          <w:p w14:paraId="28578EF5" w14:textId="77777777" w:rsidR="0092689B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C467DD">
              <w:rPr>
                <w:rFonts w:ascii="GHEA Grapalat" w:hAnsi="GHEA Grapalat"/>
                <w:sz w:val="14"/>
                <w:szCs w:val="14"/>
              </w:rPr>
              <w:t xml:space="preserve">Безопасность, упаковка, маркировка и идентификация в соответствии с Решением Комиссии Таможенного союза от 09.12.2011 № 880 «О безопасности пищевой продукции» (МУ ТС </w:t>
            </w:r>
            <w:r>
              <w:rPr>
                <w:rFonts w:ascii="GHEA Grapalat" w:hAnsi="GHEA Grapalat"/>
                <w:sz w:val="14"/>
                <w:szCs w:val="14"/>
              </w:rPr>
              <w:t>N</w:t>
            </w:r>
            <w:r w:rsidRPr="00C467DD">
              <w:rPr>
                <w:rFonts w:ascii="GHEA Grapalat" w:hAnsi="GHEA Grapalat"/>
                <w:sz w:val="14"/>
                <w:szCs w:val="14"/>
              </w:rPr>
              <w:t xml:space="preserve"> 021/2011), «Пищевая продукция» принято Решением № 881 Комиссии Таможенного союза от 9 декабря 2011 года в части ее маркировки» (ТК ТС № 022/2011), технического регламента «О безопасности упаковки» (ТК ТС 005/2011), принятого решением Комиссии Таможенного союза от августа 16, 2011 № 769.</w:t>
            </w:r>
          </w:p>
          <w:p w14:paraId="42140CEB" w14:textId="77777777" w:rsidR="0092689B" w:rsidRPr="00B31F28" w:rsidRDefault="0092689B" w:rsidP="001776CA">
            <w:pPr>
              <w:spacing w:line="240" w:lineRule="auto"/>
              <w:rPr>
                <w:rFonts w:ascii="GHEA Grapalat" w:hAnsi="GHEA Grapalat"/>
                <w:sz w:val="14"/>
                <w:szCs w:val="14"/>
              </w:rPr>
            </w:pPr>
            <w:r w:rsidRPr="00B31F28">
              <w:rPr>
                <w:rFonts w:ascii="GHEA Grapalat" w:hAnsi="GHEA Grapalat"/>
                <w:sz w:val="14"/>
                <w:szCs w:val="14"/>
              </w:rPr>
              <w:t xml:space="preserve">Четкий день поставки будет определен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заранее,каждой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НКО, не позднее, чем за 3 календарных дня, с запросом по электронной почте. по электронной почте: • Поставка должна быть осуществлена в 8 часов дня, установленного заявкой, поданной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заказчиком.От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30 до 16.30-е годы. • Указанный объем каждого продукта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счет фактически поставленного продукта: • Маркировка на упаковке должна быть разборчивой: * Поставка осуществляется за счет средств поставщика по адресу соответствующих ГНКО в общине Нор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Ачин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31F28">
              <w:rPr>
                <w:rFonts w:ascii="GHEA Grapalat" w:hAnsi="GHEA Grapalat"/>
                <w:sz w:val="14"/>
                <w:szCs w:val="14"/>
              </w:rPr>
              <w:t>Котайкской</w:t>
            </w:r>
            <w:proofErr w:type="spellEnd"/>
            <w:r w:rsidRPr="00B31F28">
              <w:rPr>
                <w:rFonts w:ascii="GHEA Grapalat" w:hAnsi="GHEA Grapalat"/>
                <w:sz w:val="14"/>
                <w:szCs w:val="14"/>
              </w:rPr>
              <w:t xml:space="preserve"> области РА; *транспортными средствами, предусмотренными для перевозки продуктов питания, утвержденными приказом начальника Государственной службы безопасности пищевых продуктов Министерства сельского хозяйства РА № 85-</w:t>
            </w:r>
            <w:r w:rsidRPr="00B31F28">
              <w:rPr>
                <w:rFonts w:ascii="GHEA Grapalat" w:hAnsi="GHEA Grapalat"/>
                <w:sz w:val="14"/>
                <w:szCs w:val="14"/>
                <w:lang w:val="en-US"/>
              </w:rPr>
              <w:t>N</w:t>
            </w:r>
            <w:r w:rsidRPr="00B31F28">
              <w:rPr>
                <w:rFonts w:ascii="GHEA Grapalat" w:hAnsi="GHEA Grapalat"/>
                <w:sz w:val="14"/>
                <w:szCs w:val="14"/>
              </w:rPr>
              <w:t xml:space="preserve"> от 2017 года «Об утверждении Порядка выдачи санитарного паспорта и образца санитарного паспорта для транспортных средств, перевозящих продукты питания».: • В случае обнаружения несоответствия техническим характеристикам или условиям поставки в случае поставки продуктов питания срок устранения несоответствий устанавливается в течение 1 календарного дня. : • Предъявите санитарный паспорт и сертификаты на все продукты питания, кроме фруктов и овощей, для транспортных средств, перевозящих продукты питания, при первой доставке: • Также сообщается, что при доставке продуктов питания необходимо, чтобы соответствующее лицо представилось с документом, удостоверяющим личность, и доверенностью, выданной организацией-поставщиком. В случае выявления несоответствий составляется протокол, который обязуется подписать уполномоченный представитель организации, поставляющей продукты питания.</w:t>
            </w:r>
          </w:p>
        </w:tc>
      </w:tr>
    </w:tbl>
    <w:p w14:paraId="4051664C" w14:textId="77777777" w:rsidR="0092689B" w:rsidRPr="00F80734" w:rsidRDefault="0092689B" w:rsidP="0092689B">
      <w:pPr>
        <w:widowControl w:val="0"/>
        <w:numPr>
          <w:ilvl w:val="0"/>
          <w:numId w:val="21"/>
        </w:numPr>
        <w:spacing w:after="0" w:line="240" w:lineRule="auto"/>
        <w:jc w:val="both"/>
        <w:rPr>
          <w:rFonts w:ascii="GHEA Grapalat" w:hAnsi="GHEA Grapalat"/>
        </w:rPr>
      </w:pPr>
      <w:r w:rsidRPr="00991CA4">
        <w:rPr>
          <w:rFonts w:ascii="GHEA Grapalat" w:hAnsi="GHEA Grapalat"/>
          <w:b/>
          <w:sz w:val="20"/>
          <w:szCs w:val="20"/>
        </w:rPr>
        <w:lastRenderedPageBreak/>
        <w:t xml:space="preserve"> </w:t>
      </w:r>
    </w:p>
    <w:p w14:paraId="0DCE57AA" w14:textId="77777777" w:rsidR="0092689B" w:rsidRPr="0060327B" w:rsidRDefault="0092689B" w:rsidP="0092689B">
      <w:pPr>
        <w:pStyle w:val="af"/>
        <w:widowControl w:val="0"/>
        <w:jc w:val="both"/>
        <w:rPr>
          <w:rFonts w:ascii="GHEA Grapalat" w:hAnsi="GHEA Grapalat"/>
          <w:i/>
          <w:lang w:val="ru-RU"/>
        </w:rPr>
      </w:pPr>
      <w:r w:rsidRPr="0060327B">
        <w:rPr>
          <w:rFonts w:ascii="GHEA Grapalat" w:hAnsi="GHEA Grapalat"/>
          <w:i/>
          <w:lang w:val="ru-RU"/>
        </w:rPr>
        <w:t>*В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</w:t>
      </w:r>
    </w:p>
    <w:p w14:paraId="4005D75F" w14:textId="77777777" w:rsidR="0092689B" w:rsidRDefault="0092689B" w:rsidP="0092689B">
      <w:pPr>
        <w:widowControl w:val="0"/>
        <w:spacing w:line="240" w:lineRule="auto"/>
        <w:jc w:val="right"/>
        <w:rPr>
          <w:rFonts w:ascii="GHEA Grapalat" w:hAnsi="GHEA Grapalat"/>
          <w:i/>
        </w:rPr>
      </w:pPr>
    </w:p>
    <w:p w14:paraId="3B241D58" w14:textId="77777777" w:rsidR="0092689B" w:rsidRDefault="0092689B" w:rsidP="0092689B">
      <w:pPr>
        <w:widowControl w:val="0"/>
        <w:spacing w:line="240" w:lineRule="auto"/>
        <w:jc w:val="right"/>
        <w:rPr>
          <w:rFonts w:ascii="GHEA Grapalat" w:hAnsi="GHEA Grapalat"/>
          <w:i/>
        </w:rPr>
      </w:pPr>
    </w:p>
    <w:p w14:paraId="73869DE5" w14:textId="77777777" w:rsidR="0092689B" w:rsidRDefault="0092689B" w:rsidP="0092689B">
      <w:pPr>
        <w:widowControl w:val="0"/>
        <w:spacing w:line="240" w:lineRule="auto"/>
        <w:jc w:val="right"/>
        <w:rPr>
          <w:rFonts w:ascii="GHEA Grapalat" w:hAnsi="GHEA Grapalat"/>
          <w:i/>
        </w:rPr>
      </w:pPr>
    </w:p>
    <w:p w14:paraId="0E644DBC" w14:textId="77777777" w:rsidR="0092689B" w:rsidRDefault="0092689B" w:rsidP="0092689B">
      <w:pPr>
        <w:widowControl w:val="0"/>
        <w:spacing w:line="240" w:lineRule="auto"/>
        <w:jc w:val="right"/>
        <w:rPr>
          <w:rFonts w:ascii="GHEA Grapalat" w:hAnsi="GHEA Grapalat"/>
          <w:i/>
        </w:rPr>
      </w:pPr>
    </w:p>
    <w:p w14:paraId="3906DC5F" w14:textId="77777777" w:rsidR="0092689B" w:rsidRDefault="0092689B" w:rsidP="0092689B">
      <w:pPr>
        <w:widowControl w:val="0"/>
        <w:spacing w:line="240" w:lineRule="auto"/>
        <w:jc w:val="right"/>
        <w:rPr>
          <w:rFonts w:ascii="GHEA Grapalat" w:hAnsi="GHEA Grapalat"/>
          <w:i/>
        </w:rPr>
      </w:pPr>
    </w:p>
    <w:p w14:paraId="5740EF65" w14:textId="77777777" w:rsidR="0092689B" w:rsidRDefault="0092689B" w:rsidP="0092689B">
      <w:pPr>
        <w:widowControl w:val="0"/>
        <w:spacing w:line="240" w:lineRule="auto"/>
        <w:jc w:val="right"/>
        <w:rPr>
          <w:rFonts w:ascii="GHEA Grapalat" w:hAnsi="GHEA Grapalat"/>
          <w:i/>
        </w:rPr>
      </w:pPr>
    </w:p>
    <w:p w14:paraId="712CC915" w14:textId="77777777" w:rsidR="0092689B" w:rsidRDefault="0092689B" w:rsidP="0092689B">
      <w:pPr>
        <w:widowControl w:val="0"/>
        <w:spacing w:line="240" w:lineRule="auto"/>
        <w:jc w:val="right"/>
        <w:rPr>
          <w:rFonts w:ascii="GHEA Grapalat" w:hAnsi="GHEA Grapalat"/>
          <w:i/>
        </w:rPr>
      </w:pPr>
    </w:p>
    <w:p w14:paraId="5E2B3133" w14:textId="77777777" w:rsidR="0092689B" w:rsidRDefault="0092689B" w:rsidP="0092689B">
      <w:pPr>
        <w:widowControl w:val="0"/>
        <w:spacing w:line="240" w:lineRule="auto"/>
        <w:jc w:val="right"/>
        <w:rPr>
          <w:rFonts w:ascii="GHEA Grapalat" w:hAnsi="GHEA Grapalat"/>
          <w:i/>
        </w:rPr>
      </w:pPr>
    </w:p>
    <w:p w14:paraId="3A0B540F" w14:textId="77777777" w:rsidR="0092689B" w:rsidRDefault="0092689B" w:rsidP="0092689B">
      <w:pPr>
        <w:widowControl w:val="0"/>
        <w:spacing w:line="240" w:lineRule="auto"/>
        <w:jc w:val="right"/>
        <w:rPr>
          <w:rFonts w:ascii="GHEA Grapalat" w:hAnsi="GHEA Grapalat"/>
          <w:i/>
        </w:rPr>
      </w:pPr>
    </w:p>
    <w:p w14:paraId="5FA497D1" w14:textId="77777777" w:rsidR="0092689B" w:rsidRDefault="0092689B" w:rsidP="0092689B">
      <w:pPr>
        <w:widowControl w:val="0"/>
        <w:spacing w:line="240" w:lineRule="auto"/>
        <w:jc w:val="right"/>
        <w:rPr>
          <w:rFonts w:ascii="GHEA Grapalat" w:hAnsi="GHEA Grapalat"/>
          <w:i/>
        </w:rPr>
      </w:pPr>
    </w:p>
    <w:p w14:paraId="48611AFF" w14:textId="77777777" w:rsidR="0092689B" w:rsidRDefault="0092689B" w:rsidP="0092689B">
      <w:pPr>
        <w:widowControl w:val="0"/>
        <w:spacing w:line="240" w:lineRule="auto"/>
        <w:jc w:val="right"/>
        <w:rPr>
          <w:rFonts w:ascii="GHEA Grapalat" w:hAnsi="GHEA Grapalat"/>
          <w:i/>
        </w:rPr>
      </w:pPr>
    </w:p>
    <w:p w14:paraId="50557BF5" w14:textId="77777777" w:rsidR="0092689B" w:rsidRDefault="0092689B" w:rsidP="0092689B">
      <w:pPr>
        <w:widowControl w:val="0"/>
        <w:spacing w:line="240" w:lineRule="auto"/>
        <w:jc w:val="right"/>
        <w:rPr>
          <w:rFonts w:ascii="GHEA Grapalat" w:hAnsi="GHEA Grapalat"/>
          <w:i/>
        </w:rPr>
      </w:pPr>
    </w:p>
    <w:p w14:paraId="4B64142D" w14:textId="3C54C39C" w:rsidR="0092689B" w:rsidRPr="00E25FF4" w:rsidRDefault="0092689B" w:rsidP="0092689B">
      <w:pPr>
        <w:widowControl w:val="0"/>
        <w:spacing w:after="160" w:line="240" w:lineRule="auto"/>
        <w:jc w:val="right"/>
        <w:rPr>
          <w:rFonts w:ascii="GHEA Grapalat" w:hAnsi="GHEA Grapalat"/>
          <w:i/>
          <w:sz w:val="20"/>
          <w:szCs w:val="20"/>
        </w:rPr>
      </w:pPr>
    </w:p>
    <w:p w14:paraId="5966D67E" w14:textId="77777777" w:rsidR="0092689B" w:rsidRDefault="0092689B" w:rsidP="0092689B">
      <w:pPr>
        <w:widowControl w:val="0"/>
        <w:spacing w:after="160"/>
        <w:jc w:val="center"/>
        <w:rPr>
          <w:rFonts w:ascii="GHEA Grapalat" w:hAnsi="GHEA Grapalat"/>
        </w:rPr>
      </w:pPr>
      <w:r w:rsidRPr="0060327B">
        <w:rPr>
          <w:rFonts w:ascii="GHEA Grapalat" w:hAnsi="GHEA Grapalat"/>
        </w:rPr>
        <w:t>РАСПИСАНИЕ ПОСТАВОК*</w:t>
      </w:r>
    </w:p>
    <w:p w14:paraId="593F78F0" w14:textId="77777777" w:rsidR="0092689B" w:rsidRPr="00E25FF4" w:rsidRDefault="0092689B" w:rsidP="0092689B">
      <w:pPr>
        <w:widowControl w:val="0"/>
        <w:jc w:val="right"/>
        <w:rPr>
          <w:rFonts w:ascii="GHEA Grapalat" w:hAnsi="GHEA Grapalat"/>
          <w:sz w:val="18"/>
          <w:szCs w:val="18"/>
        </w:rPr>
      </w:pPr>
      <w:r w:rsidRPr="00E25FF4">
        <w:rPr>
          <w:rFonts w:ascii="GHEA Grapalat" w:hAnsi="GHEA Grapalat"/>
          <w:sz w:val="18"/>
          <w:szCs w:val="18"/>
        </w:rPr>
        <w:t>Драмов 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2030"/>
        <w:gridCol w:w="2242"/>
        <w:gridCol w:w="2018"/>
        <w:gridCol w:w="2418"/>
        <w:gridCol w:w="2348"/>
        <w:gridCol w:w="2820"/>
      </w:tblGrid>
      <w:tr w:rsidR="0092689B" w:rsidRPr="005031BC" w14:paraId="321D3921" w14:textId="77777777" w:rsidTr="001776CA">
        <w:trPr>
          <w:trHeight w:val="383"/>
        </w:trPr>
        <w:tc>
          <w:tcPr>
            <w:tcW w:w="15909" w:type="dxa"/>
            <w:gridSpan w:val="7"/>
            <w:shd w:val="clear" w:color="auto" w:fill="auto"/>
          </w:tcPr>
          <w:p w14:paraId="730F6EDE" w14:textId="77777777" w:rsidR="0092689B" w:rsidRPr="005031BC" w:rsidRDefault="0092689B" w:rsidP="001776CA">
            <w:pPr>
              <w:widowControl w:val="0"/>
              <w:spacing w:after="16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bookmarkStart w:id="0" w:name="_Hlk151456044"/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Товар</w:t>
            </w:r>
          </w:p>
        </w:tc>
      </w:tr>
      <w:tr w:rsidR="0092689B" w:rsidRPr="005031BC" w14:paraId="14199DEE" w14:textId="77777777" w:rsidTr="001776CA">
        <w:trPr>
          <w:trHeight w:val="297"/>
        </w:trPr>
        <w:tc>
          <w:tcPr>
            <w:tcW w:w="2033" w:type="dxa"/>
            <w:vMerge w:val="restart"/>
            <w:shd w:val="clear" w:color="auto" w:fill="auto"/>
            <w:vAlign w:val="center"/>
          </w:tcPr>
          <w:p w14:paraId="262571D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единица измерения</w:t>
            </w:r>
          </w:p>
        </w:tc>
        <w:tc>
          <w:tcPr>
            <w:tcW w:w="2030" w:type="dxa"/>
            <w:vMerge w:val="restart"/>
            <w:shd w:val="clear" w:color="auto" w:fill="auto"/>
            <w:vAlign w:val="center"/>
          </w:tcPr>
          <w:p w14:paraId="058D308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цена единицы / драмов РА</w:t>
            </w:r>
          </w:p>
        </w:tc>
        <w:tc>
          <w:tcPr>
            <w:tcW w:w="2242" w:type="dxa"/>
            <w:vMerge w:val="restart"/>
            <w:shd w:val="clear" w:color="auto" w:fill="auto"/>
            <w:vAlign w:val="center"/>
          </w:tcPr>
          <w:p w14:paraId="148C7D3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общая цена/драмов РА</w:t>
            </w:r>
          </w:p>
        </w:tc>
        <w:tc>
          <w:tcPr>
            <w:tcW w:w="2018" w:type="dxa"/>
            <w:vMerge w:val="restart"/>
            <w:shd w:val="clear" w:color="auto" w:fill="auto"/>
            <w:vAlign w:val="center"/>
          </w:tcPr>
          <w:p w14:paraId="6CABB72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Общий</w:t>
            </w:r>
          </w:p>
          <w:p w14:paraId="129F85F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объем</w:t>
            </w:r>
          </w:p>
        </w:tc>
        <w:tc>
          <w:tcPr>
            <w:tcW w:w="7586" w:type="dxa"/>
            <w:gridSpan w:val="3"/>
            <w:shd w:val="clear" w:color="auto" w:fill="auto"/>
            <w:vAlign w:val="center"/>
          </w:tcPr>
          <w:p w14:paraId="0CE3A40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Поставка</w:t>
            </w:r>
          </w:p>
        </w:tc>
      </w:tr>
      <w:tr w:rsidR="0092689B" w:rsidRPr="005031BC" w14:paraId="6AAB2A73" w14:textId="77777777" w:rsidTr="001776CA">
        <w:trPr>
          <w:trHeight w:val="538"/>
        </w:trPr>
        <w:tc>
          <w:tcPr>
            <w:tcW w:w="2033" w:type="dxa"/>
            <w:vMerge/>
            <w:shd w:val="clear" w:color="auto" w:fill="auto"/>
            <w:vAlign w:val="center"/>
          </w:tcPr>
          <w:p w14:paraId="35CC7C1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2030" w:type="dxa"/>
            <w:vMerge/>
            <w:shd w:val="clear" w:color="auto" w:fill="auto"/>
            <w:vAlign w:val="center"/>
          </w:tcPr>
          <w:p w14:paraId="00C0726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2242" w:type="dxa"/>
            <w:vMerge/>
            <w:shd w:val="clear" w:color="auto" w:fill="auto"/>
            <w:vAlign w:val="center"/>
          </w:tcPr>
          <w:p w14:paraId="71F1347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2018" w:type="dxa"/>
            <w:vMerge/>
            <w:shd w:val="clear" w:color="auto" w:fill="auto"/>
            <w:vAlign w:val="center"/>
          </w:tcPr>
          <w:p w14:paraId="4D77177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6CCC323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адрес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0AFE0E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подлежащее поставке количество товара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2653748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5031BC">
              <w:rPr>
                <w:rFonts w:ascii="GHEA Grapalat" w:eastAsia="Times New Roman" w:hAnsi="GHEA Grapalat"/>
                <w:color w:val="000000"/>
                <w:sz w:val="16"/>
                <w:szCs w:val="16"/>
                <w:lang w:eastAsia="ru-RU" w:bidi="ru-RU"/>
              </w:rPr>
              <w:t>Срок**</w:t>
            </w:r>
          </w:p>
        </w:tc>
      </w:tr>
      <w:tr w:rsidR="0092689B" w:rsidRPr="005031BC" w14:paraId="1CE94EB4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38866D4" w14:textId="77777777" w:rsidR="0092689B" w:rsidRPr="00F8073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B5795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2DD9FD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420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B48F5B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5769120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907FAD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13736</w:t>
            </w:r>
          </w:p>
        </w:tc>
        <w:tc>
          <w:tcPr>
            <w:tcW w:w="2418" w:type="dxa"/>
            <w:shd w:val="clear" w:color="auto" w:fill="auto"/>
            <w:vAlign w:val="bottom"/>
          </w:tcPr>
          <w:p w14:paraId="722F30AB" w14:textId="77777777" w:rsidR="0092689B" w:rsidRPr="003E225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92689B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92689B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92689B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76B0829" w14:textId="77777777" w:rsidR="0092689B" w:rsidRPr="003E225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0024C013" w14:textId="77777777" w:rsidR="0092689B" w:rsidRPr="00774A0E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</w:pPr>
            <w:r w:rsidRPr="00774A0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7942C510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3D7D12E7" w14:textId="77777777" w:rsidR="0092689B" w:rsidRPr="00F8073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6279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24B030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2C01EF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686000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F70305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1715</w:t>
            </w:r>
          </w:p>
        </w:tc>
        <w:tc>
          <w:tcPr>
            <w:tcW w:w="2418" w:type="dxa"/>
            <w:shd w:val="clear" w:color="auto" w:fill="auto"/>
          </w:tcPr>
          <w:p w14:paraId="3DFB3ED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6AA691A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32E7B7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DB71EA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16091E95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18EF24C" w14:textId="77777777" w:rsidR="0092689B" w:rsidRPr="00F8073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6279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3F20E4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81A63E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317400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77771E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1058</w:t>
            </w:r>
          </w:p>
        </w:tc>
        <w:tc>
          <w:tcPr>
            <w:tcW w:w="2418" w:type="dxa"/>
            <w:shd w:val="clear" w:color="auto" w:fill="auto"/>
          </w:tcPr>
          <w:p w14:paraId="1C5994B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33AB1C9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46751DE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DB71EA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4C9D74F3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6E6F0AC" w14:textId="77777777" w:rsidR="0092689B" w:rsidRPr="00F8073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6279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4ABFFA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2400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257C802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1178400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44DAFD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491</w:t>
            </w:r>
          </w:p>
        </w:tc>
        <w:tc>
          <w:tcPr>
            <w:tcW w:w="2418" w:type="dxa"/>
            <w:shd w:val="clear" w:color="auto" w:fill="auto"/>
          </w:tcPr>
          <w:p w14:paraId="235E8F4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DAAC8D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BE8CA1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DB71EA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1053B455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F9C68A4" w14:textId="77777777" w:rsidR="0092689B" w:rsidRPr="00F8073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6279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E6737A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8CF57A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471800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562E59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337</w:t>
            </w:r>
          </w:p>
        </w:tc>
        <w:tc>
          <w:tcPr>
            <w:tcW w:w="2418" w:type="dxa"/>
            <w:shd w:val="clear" w:color="auto" w:fill="auto"/>
          </w:tcPr>
          <w:p w14:paraId="1E0F44C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ACE351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3D8D44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DB71EA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35FDB02A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639D7E0" w14:textId="77777777" w:rsidR="0092689B" w:rsidRPr="00F8073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6279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41B92A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0D5E84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2028600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93C12C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882</w:t>
            </w:r>
          </w:p>
        </w:tc>
        <w:tc>
          <w:tcPr>
            <w:tcW w:w="2418" w:type="dxa"/>
            <w:shd w:val="clear" w:color="auto" w:fill="auto"/>
          </w:tcPr>
          <w:p w14:paraId="50A93E3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7C4FA0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AB9D3C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DB71EA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00AF5A89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05C0A4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B6279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604446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2CC0024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3342300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D230FE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5142</w:t>
            </w:r>
          </w:p>
        </w:tc>
        <w:tc>
          <w:tcPr>
            <w:tcW w:w="2418" w:type="dxa"/>
            <w:shd w:val="clear" w:color="auto" w:fill="auto"/>
          </w:tcPr>
          <w:p w14:paraId="252571F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89236A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0C46517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DB71EA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5888F8A3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230DE42" w14:textId="77777777" w:rsidR="0092689B" w:rsidRPr="003E225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литр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7CB756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2364A7AC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2738450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781397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4213</w:t>
            </w:r>
          </w:p>
        </w:tc>
        <w:tc>
          <w:tcPr>
            <w:tcW w:w="2418" w:type="dxa"/>
            <w:shd w:val="clear" w:color="auto" w:fill="auto"/>
          </w:tcPr>
          <w:p w14:paraId="63875F9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5B6B861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4702FBF6" w14:textId="77777777" w:rsidR="0092689B" w:rsidRPr="00136AF3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136AF3"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  <w:t>с января по май, с сентября по декабрь/</w:t>
            </w:r>
          </w:p>
        </w:tc>
      </w:tr>
      <w:tr w:rsidR="0092689B" w:rsidRPr="005031BC" w14:paraId="7B121605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9B7711D" w14:textId="77777777" w:rsidR="0092689B" w:rsidRPr="00F8073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95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D7B2E9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2700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9B7348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1001700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46687B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371</w:t>
            </w:r>
          </w:p>
        </w:tc>
        <w:tc>
          <w:tcPr>
            <w:tcW w:w="2418" w:type="dxa"/>
            <w:shd w:val="clear" w:color="auto" w:fill="auto"/>
          </w:tcPr>
          <w:p w14:paraId="5C724B0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7B6396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4C595D7" w14:textId="77777777" w:rsidR="0092689B" w:rsidRPr="00991CA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E303B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2E3538EC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FE3B181" w14:textId="77777777" w:rsidR="0092689B" w:rsidRPr="00F8073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6623C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D1D8D1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1BA5C2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1412800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56D67B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883</w:t>
            </w:r>
          </w:p>
        </w:tc>
        <w:tc>
          <w:tcPr>
            <w:tcW w:w="2418" w:type="dxa"/>
            <w:shd w:val="clear" w:color="auto" w:fill="auto"/>
          </w:tcPr>
          <w:p w14:paraId="01305F0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37BB368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428042F" w14:textId="77777777" w:rsidR="0092689B" w:rsidRPr="00991CA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E303B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23A4AB49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AD571E7" w14:textId="77777777" w:rsidR="0092689B" w:rsidRPr="00F8073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6623C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97F7F4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2B43019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5396000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4A0D14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1349</w:t>
            </w:r>
          </w:p>
        </w:tc>
        <w:tc>
          <w:tcPr>
            <w:tcW w:w="2418" w:type="dxa"/>
            <w:shd w:val="clear" w:color="auto" w:fill="auto"/>
          </w:tcPr>
          <w:p w14:paraId="6888647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5382BF0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59E790A3" w14:textId="77777777" w:rsidR="0092689B" w:rsidRPr="00991CA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08747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6840348C" w14:textId="77777777" w:rsidTr="001776CA">
        <w:trPr>
          <w:trHeight w:val="214"/>
        </w:trPr>
        <w:tc>
          <w:tcPr>
            <w:tcW w:w="2033" w:type="dxa"/>
            <w:shd w:val="clear" w:color="auto" w:fill="auto"/>
            <w:vAlign w:val="center"/>
          </w:tcPr>
          <w:p w14:paraId="7F4BE2D6" w14:textId="77777777" w:rsidR="0092689B" w:rsidRPr="00991CA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литр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D4A2B5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16DB5B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608400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8E048A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676</w:t>
            </w:r>
          </w:p>
        </w:tc>
        <w:tc>
          <w:tcPr>
            <w:tcW w:w="2418" w:type="dxa"/>
            <w:shd w:val="clear" w:color="auto" w:fill="auto"/>
          </w:tcPr>
          <w:p w14:paraId="3F4F0F9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5716228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07371C2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08747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5A2B6975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22CCF08" w14:textId="77777777" w:rsidR="0092689B" w:rsidRPr="00F8073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32A7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C0F162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9D1FBD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10552500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7B7228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2345</w:t>
            </w:r>
          </w:p>
        </w:tc>
        <w:tc>
          <w:tcPr>
            <w:tcW w:w="2418" w:type="dxa"/>
            <w:shd w:val="clear" w:color="auto" w:fill="auto"/>
          </w:tcPr>
          <w:p w14:paraId="57B3EE1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CC1641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2296C46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08747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5B34B7A1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E7997E7" w14:textId="77777777" w:rsidR="0092689B" w:rsidRPr="00F8073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32A7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9C5501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2500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19D32C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2652500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6B2DD2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1061</w:t>
            </w:r>
          </w:p>
        </w:tc>
        <w:tc>
          <w:tcPr>
            <w:tcW w:w="2418" w:type="dxa"/>
            <w:shd w:val="clear" w:color="auto" w:fill="auto"/>
          </w:tcPr>
          <w:p w14:paraId="26DA221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95AA3C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454AA1F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16"/>
                <w:szCs w:val="16"/>
                <w:lang w:eastAsia="ru-RU"/>
              </w:rPr>
            </w:pPr>
            <w:r w:rsidRPr="0008747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53D7CB26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0758417" w14:textId="77777777" w:rsidR="0092689B" w:rsidRPr="003E225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030" w:type="dxa"/>
            <w:shd w:val="clear" w:color="auto" w:fill="auto"/>
            <w:vAlign w:val="center"/>
          </w:tcPr>
          <w:p w14:paraId="07592FB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3882C4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1084640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1A17DE3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13558</w:t>
            </w:r>
          </w:p>
        </w:tc>
        <w:tc>
          <w:tcPr>
            <w:tcW w:w="2418" w:type="dxa"/>
            <w:shd w:val="clear" w:color="auto" w:fill="auto"/>
          </w:tcPr>
          <w:p w14:paraId="20B39FF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60CC05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523B9BE0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08747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19437787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899446D" w14:textId="77777777" w:rsidR="0092689B" w:rsidRPr="00F8073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5795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AE2D85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B92A47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288900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3BD97F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321</w:t>
            </w:r>
          </w:p>
        </w:tc>
        <w:tc>
          <w:tcPr>
            <w:tcW w:w="2418" w:type="dxa"/>
            <w:shd w:val="clear" w:color="auto" w:fill="auto"/>
          </w:tcPr>
          <w:p w14:paraId="5B7CCED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5E186A6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9B67F6D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08747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7A191330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C4D4458" w14:textId="77777777" w:rsidR="0092689B" w:rsidRPr="00B5795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62FC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B43B6B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FC46C2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209700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D761BC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233</w:t>
            </w:r>
          </w:p>
        </w:tc>
        <w:tc>
          <w:tcPr>
            <w:tcW w:w="2418" w:type="dxa"/>
            <w:shd w:val="clear" w:color="auto" w:fill="auto"/>
          </w:tcPr>
          <w:p w14:paraId="2714E58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67B6616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5AC2B14F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08747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7CDDD8D7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F02236E" w14:textId="77777777" w:rsidR="0092689B" w:rsidRPr="00B5795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62FC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0160AB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8A569C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119700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CD75DE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266</w:t>
            </w:r>
          </w:p>
        </w:tc>
        <w:tc>
          <w:tcPr>
            <w:tcW w:w="2418" w:type="dxa"/>
            <w:shd w:val="clear" w:color="auto" w:fill="auto"/>
          </w:tcPr>
          <w:p w14:paraId="5D39EB9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20ED73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5E625182" w14:textId="77777777" w:rsidR="0092689B" w:rsidRPr="006B35EA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с января по июнь, с сентября по декабрь</w:t>
            </w:r>
          </w:p>
        </w:tc>
      </w:tr>
      <w:tr w:rsidR="0092689B" w:rsidRPr="005031BC" w14:paraId="7CA38BF6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5D4B088" w14:textId="77777777" w:rsidR="0092689B" w:rsidRPr="00B5795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62FC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B85382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0C74B5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484200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8A1298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538</w:t>
            </w:r>
          </w:p>
        </w:tc>
        <w:tc>
          <w:tcPr>
            <w:tcW w:w="2418" w:type="dxa"/>
            <w:shd w:val="clear" w:color="auto" w:fill="auto"/>
          </w:tcPr>
          <w:p w14:paraId="09C32EB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FE3A99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7BEE363C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23198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010F14A4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93D596D" w14:textId="77777777" w:rsidR="0092689B" w:rsidRPr="009062F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19C643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7BD85F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1096200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1CC95BD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1218</w:t>
            </w:r>
          </w:p>
        </w:tc>
        <w:tc>
          <w:tcPr>
            <w:tcW w:w="2418" w:type="dxa"/>
            <w:shd w:val="clear" w:color="auto" w:fill="auto"/>
          </w:tcPr>
          <w:p w14:paraId="73D49A9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3E3BBD7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4E06F00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23198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0E126BA1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3A978F8D" w14:textId="77777777" w:rsidR="0092689B" w:rsidRPr="009062F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36AE1F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66CEDC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661200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BEA7B4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1102</w:t>
            </w:r>
          </w:p>
        </w:tc>
        <w:tc>
          <w:tcPr>
            <w:tcW w:w="2418" w:type="dxa"/>
            <w:shd w:val="clear" w:color="auto" w:fill="auto"/>
          </w:tcPr>
          <w:p w14:paraId="1D873A8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67DD966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3ADEBD56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23198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294C5F94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3B7BBBA" w14:textId="77777777" w:rsidR="0092689B" w:rsidRPr="009062F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AA9D04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FA7D11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356400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40D3A0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594</w:t>
            </w:r>
          </w:p>
        </w:tc>
        <w:tc>
          <w:tcPr>
            <w:tcW w:w="2418" w:type="dxa"/>
            <w:shd w:val="clear" w:color="auto" w:fill="auto"/>
          </w:tcPr>
          <w:p w14:paraId="7A77A36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5AC4EBE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4F9BDBCE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23198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7D6529BB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1FB8043" w14:textId="77777777" w:rsidR="0092689B" w:rsidRPr="009062F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8747FD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858BAA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100300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EFDCCA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118</w:t>
            </w:r>
          </w:p>
        </w:tc>
        <w:tc>
          <w:tcPr>
            <w:tcW w:w="2418" w:type="dxa"/>
            <w:shd w:val="clear" w:color="auto" w:fill="auto"/>
          </w:tcPr>
          <w:p w14:paraId="79A0BB5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63F096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5B58EC11" w14:textId="77777777" w:rsidR="0092689B" w:rsidRPr="00136AF3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136AF3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с января по май, с сентября по декабрь/</w:t>
            </w:r>
          </w:p>
        </w:tc>
      </w:tr>
      <w:tr w:rsidR="0092689B" w:rsidRPr="005031BC" w14:paraId="13BEA071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CFED7CE" w14:textId="77777777" w:rsidR="0092689B" w:rsidRPr="009062F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7A9D0D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8BD2A6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264600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C11C0DC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441</w:t>
            </w:r>
          </w:p>
        </w:tc>
        <w:tc>
          <w:tcPr>
            <w:tcW w:w="2418" w:type="dxa"/>
            <w:shd w:val="clear" w:color="auto" w:fill="auto"/>
          </w:tcPr>
          <w:p w14:paraId="00209E4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E64C21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7A75C976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774A0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48555CC9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31DCA2C" w14:textId="77777777" w:rsidR="0092689B" w:rsidRPr="009062F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8E1B98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69724B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306800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F6874F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236</w:t>
            </w:r>
          </w:p>
        </w:tc>
        <w:tc>
          <w:tcPr>
            <w:tcW w:w="2418" w:type="dxa"/>
            <w:shd w:val="clear" w:color="auto" w:fill="auto"/>
          </w:tcPr>
          <w:p w14:paraId="155D1F6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308B427C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69825720" w14:textId="77777777" w:rsidR="0092689B" w:rsidRPr="006B35EA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с января по апрель, с октября по декабрь</w:t>
            </w:r>
          </w:p>
        </w:tc>
      </w:tr>
      <w:tr w:rsidR="0092689B" w:rsidRPr="005031BC" w14:paraId="28E3570C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DD57605" w14:textId="77777777" w:rsidR="0092689B" w:rsidRPr="009062F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11D5FF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EF7E29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185900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6BBD25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338</w:t>
            </w:r>
          </w:p>
        </w:tc>
        <w:tc>
          <w:tcPr>
            <w:tcW w:w="2418" w:type="dxa"/>
            <w:shd w:val="clear" w:color="auto" w:fill="auto"/>
          </w:tcPr>
          <w:p w14:paraId="5E80D1E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F009E2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5BEEEFE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5328E3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6DEFE87E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348F39DB" w14:textId="77777777" w:rsidR="0092689B" w:rsidRPr="009062F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5AB5FD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A89DBA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465000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5BBA5C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310</w:t>
            </w:r>
          </w:p>
        </w:tc>
        <w:tc>
          <w:tcPr>
            <w:tcW w:w="2418" w:type="dxa"/>
            <w:shd w:val="clear" w:color="auto" w:fill="auto"/>
          </w:tcPr>
          <w:p w14:paraId="2AD47C0C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34A7924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BA3974B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5328E3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21912E73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7B71838" w14:textId="77777777" w:rsidR="0092689B" w:rsidRPr="009062F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628EC4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AFDCBD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172200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580F13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123</w:t>
            </w:r>
          </w:p>
        </w:tc>
        <w:tc>
          <w:tcPr>
            <w:tcW w:w="2418" w:type="dxa"/>
            <w:shd w:val="clear" w:color="auto" w:fill="auto"/>
          </w:tcPr>
          <w:p w14:paraId="4EB267C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D43275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0449E2DF" w14:textId="77777777" w:rsidR="0092689B" w:rsidRPr="006B35EA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с января по апрель, с октября по декабрь</w:t>
            </w:r>
          </w:p>
        </w:tc>
      </w:tr>
      <w:tr w:rsidR="0092689B" w:rsidRPr="005031BC" w14:paraId="17DD7A48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59AFB669" w14:textId="77777777" w:rsidR="0092689B" w:rsidRPr="009062F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3B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4F5C2A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1500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233A02D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441000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038CFC4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294</w:t>
            </w:r>
          </w:p>
        </w:tc>
        <w:tc>
          <w:tcPr>
            <w:tcW w:w="2418" w:type="dxa"/>
            <w:shd w:val="clear" w:color="auto" w:fill="auto"/>
          </w:tcPr>
          <w:p w14:paraId="52B8074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8FB87C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493DEF6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305A9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52AD3818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6A8D9C0" w14:textId="77777777" w:rsidR="0092689B" w:rsidRPr="00F163B3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5795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6B65A1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CAA045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630000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174252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2418" w:type="dxa"/>
            <w:shd w:val="clear" w:color="auto" w:fill="auto"/>
          </w:tcPr>
          <w:p w14:paraId="0FC192C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0286E8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7A2403A8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305A9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5EE81ADA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5A4DD87E" w14:textId="77777777" w:rsidR="0092689B" w:rsidRPr="00F163B3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5795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777499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170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64E19D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104720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D412E2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616</w:t>
            </w:r>
          </w:p>
        </w:tc>
        <w:tc>
          <w:tcPr>
            <w:tcW w:w="2418" w:type="dxa"/>
            <w:shd w:val="clear" w:color="auto" w:fill="auto"/>
          </w:tcPr>
          <w:p w14:paraId="789590F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CE6860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52B0ACF5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305A9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53C4F476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95B13F6" w14:textId="77777777" w:rsidR="0092689B" w:rsidRPr="00B5795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пачка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619740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984D1B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7000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176F050C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</w:t>
            </w:r>
          </w:p>
        </w:tc>
        <w:tc>
          <w:tcPr>
            <w:tcW w:w="2418" w:type="dxa"/>
            <w:shd w:val="clear" w:color="auto" w:fill="auto"/>
          </w:tcPr>
          <w:p w14:paraId="1921587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F4C263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76333BF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305A9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7E51EAA3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5E3370C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340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8C39B9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3345CE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80500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ADCBF1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23</w:t>
            </w:r>
          </w:p>
        </w:tc>
        <w:tc>
          <w:tcPr>
            <w:tcW w:w="2418" w:type="dxa"/>
            <w:shd w:val="clear" w:color="auto" w:fill="auto"/>
          </w:tcPr>
          <w:p w14:paraId="119CBA6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4A755A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628E0B3C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305A9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08CC88E5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7A37A5C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340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599DABC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A694AC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38400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467282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9,6</w:t>
            </w:r>
          </w:p>
        </w:tc>
        <w:tc>
          <w:tcPr>
            <w:tcW w:w="2418" w:type="dxa"/>
            <w:shd w:val="clear" w:color="auto" w:fill="auto"/>
          </w:tcPr>
          <w:p w14:paraId="347D762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C29AEEC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762872E4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305A9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3C818035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9AC7A9B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340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8E855B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20000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42E0DCC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34000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5D438A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1,7</w:t>
            </w:r>
          </w:p>
        </w:tc>
        <w:tc>
          <w:tcPr>
            <w:tcW w:w="2418" w:type="dxa"/>
            <w:shd w:val="clear" w:color="auto" w:fill="auto"/>
          </w:tcPr>
          <w:p w14:paraId="498E4DF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350BFE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7BDF31AC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050B6F9A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F203A4F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340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269C65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EEB933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5980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E7B45A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2,3</w:t>
            </w:r>
          </w:p>
        </w:tc>
        <w:tc>
          <w:tcPr>
            <w:tcW w:w="2418" w:type="dxa"/>
            <w:shd w:val="clear" w:color="auto" w:fill="auto"/>
          </w:tcPr>
          <w:p w14:paraId="1A2BD2A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E3C8F2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44DBAFE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08163153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2C52BCE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340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12E54E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97BFE4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4680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4D7CEC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3,6</w:t>
            </w:r>
          </w:p>
        </w:tc>
        <w:tc>
          <w:tcPr>
            <w:tcW w:w="2418" w:type="dxa"/>
            <w:shd w:val="clear" w:color="auto" w:fill="auto"/>
          </w:tcPr>
          <w:p w14:paraId="76238DF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D09297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7389C9F8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0FDF10FB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566EE4F0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340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751B65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4500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4CCD15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40500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1087D73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2418" w:type="dxa"/>
            <w:shd w:val="clear" w:color="auto" w:fill="auto"/>
          </w:tcPr>
          <w:p w14:paraId="46572B7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92A9A8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2779014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6D9B3ED0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B9B2C1F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3340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AF8914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3200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CEA3FE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1A2B5CC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2,5</w:t>
            </w:r>
          </w:p>
        </w:tc>
        <w:tc>
          <w:tcPr>
            <w:tcW w:w="2418" w:type="dxa"/>
            <w:shd w:val="clear" w:color="auto" w:fill="auto"/>
          </w:tcPr>
          <w:p w14:paraId="1A25192C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C435A1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5EE40B88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52417A58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7C5ACAB" w14:textId="77777777" w:rsidR="0092689B" w:rsidRPr="0089334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57E06B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ED5932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390000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27AD07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195</w:t>
            </w:r>
          </w:p>
        </w:tc>
        <w:tc>
          <w:tcPr>
            <w:tcW w:w="2418" w:type="dxa"/>
            <w:shd w:val="clear" w:color="auto" w:fill="auto"/>
          </w:tcPr>
          <w:p w14:paraId="1C9CB0A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232232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87B6E41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6D69B3EE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34FF6DCB" w14:textId="77777777" w:rsidR="0092689B" w:rsidRPr="0089334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623C6D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2200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58FBB2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426800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60BEF4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194</w:t>
            </w:r>
          </w:p>
        </w:tc>
        <w:tc>
          <w:tcPr>
            <w:tcW w:w="2418" w:type="dxa"/>
            <w:shd w:val="clear" w:color="auto" w:fill="auto"/>
          </w:tcPr>
          <w:p w14:paraId="22E8744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AC0B13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5D5A5487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311967BB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B289917" w14:textId="77777777" w:rsidR="0092689B" w:rsidRPr="0089334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F85C2E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2100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993C11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399000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4632B4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190</w:t>
            </w:r>
          </w:p>
        </w:tc>
        <w:tc>
          <w:tcPr>
            <w:tcW w:w="2418" w:type="dxa"/>
            <w:shd w:val="clear" w:color="auto" w:fill="auto"/>
          </w:tcPr>
          <w:p w14:paraId="1B811FA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3A8657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E489218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7D4C86C3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36AD2F93" w14:textId="77777777" w:rsidR="0092689B" w:rsidRPr="0089334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D06EE8C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DFA4A0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387600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05F6A7D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204</w:t>
            </w:r>
          </w:p>
        </w:tc>
        <w:tc>
          <w:tcPr>
            <w:tcW w:w="2418" w:type="dxa"/>
            <w:shd w:val="clear" w:color="auto" w:fill="auto"/>
          </w:tcPr>
          <w:p w14:paraId="6292A17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E49972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58382767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6B464D0E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BDAD9B4" w14:textId="77777777" w:rsidR="0092689B" w:rsidRPr="0089334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5DEB9C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1600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C8952EC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358400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B3EDC7C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224</w:t>
            </w:r>
          </w:p>
        </w:tc>
        <w:tc>
          <w:tcPr>
            <w:tcW w:w="2418" w:type="dxa"/>
            <w:shd w:val="clear" w:color="auto" w:fill="auto"/>
          </w:tcPr>
          <w:p w14:paraId="159D561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FFC906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73D071B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51B2514A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306FF69" w14:textId="77777777" w:rsidR="0092689B" w:rsidRPr="0089334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E81133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8CB2E6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491000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5BFF4D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491</w:t>
            </w:r>
          </w:p>
        </w:tc>
        <w:tc>
          <w:tcPr>
            <w:tcW w:w="2418" w:type="dxa"/>
            <w:shd w:val="clear" w:color="auto" w:fill="auto"/>
          </w:tcPr>
          <w:p w14:paraId="5020CAA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50A32E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434F3BB4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037BA0E6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0E5691C" w14:textId="77777777" w:rsidR="0092689B" w:rsidRPr="0089334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BFE403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1800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23F2978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387000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CAB370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215</w:t>
            </w:r>
          </w:p>
        </w:tc>
        <w:tc>
          <w:tcPr>
            <w:tcW w:w="2418" w:type="dxa"/>
            <w:shd w:val="clear" w:color="auto" w:fill="auto"/>
          </w:tcPr>
          <w:p w14:paraId="3F6B21D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BFD4F0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0FCE96CB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EC4816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2509B95E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38D83F0B" w14:textId="77777777" w:rsidR="0092689B" w:rsidRPr="0089334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AF7584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6000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E022FA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1416000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14EAD25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236</w:t>
            </w:r>
          </w:p>
        </w:tc>
        <w:tc>
          <w:tcPr>
            <w:tcW w:w="2418" w:type="dxa"/>
            <w:shd w:val="clear" w:color="auto" w:fill="auto"/>
          </w:tcPr>
          <w:p w14:paraId="0F932D3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C397A6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6418C350" w14:textId="77777777" w:rsidR="0092689B" w:rsidRPr="00136AF3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136AF3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с января по май, с сентября по декабрь/</w:t>
            </w:r>
          </w:p>
        </w:tc>
      </w:tr>
      <w:tr w:rsidR="0092689B" w:rsidRPr="005031BC" w14:paraId="57D1193A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11914CF" w14:textId="77777777" w:rsidR="0092689B" w:rsidRPr="0089334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C7303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A3FEB8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4700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13B082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48880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10B3FC3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10,4</w:t>
            </w:r>
          </w:p>
        </w:tc>
        <w:tc>
          <w:tcPr>
            <w:tcW w:w="2418" w:type="dxa"/>
            <w:shd w:val="clear" w:color="auto" w:fill="auto"/>
          </w:tcPr>
          <w:p w14:paraId="63DF60C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B8FD4B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7E0029D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D67075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771DEBBE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BC197E5" w14:textId="77777777" w:rsidR="0092689B" w:rsidRPr="007C7303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CECED2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852DD8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3060800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E08DD7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3826</w:t>
            </w:r>
          </w:p>
        </w:tc>
        <w:tc>
          <w:tcPr>
            <w:tcW w:w="2418" w:type="dxa"/>
            <w:shd w:val="clear" w:color="auto" w:fill="auto"/>
          </w:tcPr>
          <w:p w14:paraId="2524967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7AC24B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7209A578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D67075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0FA78C81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51E9E1AA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4832A8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703228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20600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1E4FA82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10,3</w:t>
            </w:r>
          </w:p>
        </w:tc>
        <w:tc>
          <w:tcPr>
            <w:tcW w:w="2418" w:type="dxa"/>
            <w:shd w:val="clear" w:color="auto" w:fill="auto"/>
          </w:tcPr>
          <w:p w14:paraId="70F37CB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805804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16171C5B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D67075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3D719770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9C5E23E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78532E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3500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BFE7B3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297500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CCAE3A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85</w:t>
            </w:r>
          </w:p>
        </w:tc>
        <w:tc>
          <w:tcPr>
            <w:tcW w:w="2418" w:type="dxa"/>
            <w:shd w:val="clear" w:color="auto" w:fill="auto"/>
          </w:tcPr>
          <w:p w14:paraId="7E8B2C6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3C32EC2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089B0092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proofErr w:type="spellStart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Январь</w:t>
            </w:r>
            <w:proofErr w:type="spellEnd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февраль</w:t>
            </w:r>
            <w:proofErr w:type="spellEnd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ноябрь</w:t>
            </w:r>
            <w:proofErr w:type="spellEnd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декабрь</w:t>
            </w:r>
            <w:proofErr w:type="spellEnd"/>
          </w:p>
        </w:tc>
      </w:tr>
      <w:tr w:rsidR="0092689B" w:rsidRPr="005031BC" w14:paraId="3BD38D8E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9CB7895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DDDBE4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700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ED87A1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597800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1D079D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854</w:t>
            </w:r>
          </w:p>
        </w:tc>
        <w:tc>
          <w:tcPr>
            <w:tcW w:w="2418" w:type="dxa"/>
            <w:shd w:val="clear" w:color="auto" w:fill="auto"/>
          </w:tcPr>
          <w:p w14:paraId="25DF949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D530F2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4679703C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proofErr w:type="spellStart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Январь</w:t>
            </w:r>
            <w:proofErr w:type="spellEnd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февраль</w:t>
            </w:r>
            <w:proofErr w:type="spellEnd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ноябрь</w:t>
            </w:r>
            <w:proofErr w:type="spellEnd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декабрь</w:t>
            </w:r>
            <w:proofErr w:type="spellEnd"/>
          </w:p>
        </w:tc>
      </w:tr>
      <w:tr w:rsidR="0092689B" w:rsidRPr="005031BC" w14:paraId="71DA9AF7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3DEA5FAC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365103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72BF9C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1379200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D1B15E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1724</w:t>
            </w:r>
          </w:p>
        </w:tc>
        <w:tc>
          <w:tcPr>
            <w:tcW w:w="2418" w:type="dxa"/>
            <w:shd w:val="clear" w:color="auto" w:fill="auto"/>
          </w:tcPr>
          <w:p w14:paraId="0324E08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38C6035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1F7BF7B5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774A0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38FFF7BD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A77E91E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537199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700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DDE5D3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490000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6AB2E9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700</w:t>
            </w:r>
          </w:p>
        </w:tc>
        <w:tc>
          <w:tcPr>
            <w:tcW w:w="2418" w:type="dxa"/>
            <w:shd w:val="clear" w:color="auto" w:fill="auto"/>
          </w:tcPr>
          <w:p w14:paraId="002763C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22C562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79F14C10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proofErr w:type="spellStart"/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Январь</w:t>
            </w:r>
            <w:proofErr w:type="spellEnd"/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февраль</w:t>
            </w:r>
            <w:proofErr w:type="spellEnd"/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ноябрь</w:t>
            </w:r>
            <w:proofErr w:type="spellEnd"/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декабрь</w:t>
            </w:r>
            <w:proofErr w:type="spellEnd"/>
          </w:p>
        </w:tc>
      </w:tr>
      <w:tr w:rsidR="0092689B" w:rsidRPr="005031BC" w14:paraId="14C4A87E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4ECFE3E7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866F16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900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046F59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567000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D49B75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630</w:t>
            </w:r>
          </w:p>
        </w:tc>
        <w:tc>
          <w:tcPr>
            <w:tcW w:w="2418" w:type="dxa"/>
            <w:shd w:val="clear" w:color="auto" w:fill="auto"/>
          </w:tcPr>
          <w:p w14:paraId="100C6C7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7AABB1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7BD77C33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proofErr w:type="spellStart"/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Январь</w:t>
            </w:r>
            <w:proofErr w:type="spellEnd"/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февраль</w:t>
            </w:r>
            <w:proofErr w:type="spellEnd"/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ноябрь</w:t>
            </w:r>
            <w:proofErr w:type="spellEnd"/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F21455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декабрь</w:t>
            </w:r>
            <w:proofErr w:type="spellEnd"/>
          </w:p>
        </w:tc>
      </w:tr>
      <w:tr w:rsidR="0092689B" w:rsidRPr="005031BC" w14:paraId="62A4788F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578095E8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B03BE9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9B3BAD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784800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F139A0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1962</w:t>
            </w:r>
          </w:p>
        </w:tc>
        <w:tc>
          <w:tcPr>
            <w:tcW w:w="2418" w:type="dxa"/>
            <w:shd w:val="clear" w:color="auto" w:fill="auto"/>
          </w:tcPr>
          <w:p w14:paraId="0E09DDA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B89565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4EC12490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774A0E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0F6DA0D5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5AB1F464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7F9967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D0F246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161200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08F4924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403</w:t>
            </w:r>
          </w:p>
        </w:tc>
        <w:tc>
          <w:tcPr>
            <w:tcW w:w="2418" w:type="dxa"/>
            <w:shd w:val="clear" w:color="auto" w:fill="auto"/>
          </w:tcPr>
          <w:p w14:paraId="299DA31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1F865A4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00426D74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proofErr w:type="spellStart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июль</w:t>
            </w:r>
            <w:proofErr w:type="spellEnd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сентябрь</w:t>
            </w:r>
            <w:proofErr w:type="spellEnd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 xml:space="preserve">, </w:t>
            </w:r>
            <w:proofErr w:type="spellStart"/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val="en-US" w:eastAsia="ru-RU"/>
              </w:rPr>
              <w:t>октяб</w:t>
            </w:r>
            <w:r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рь</w:t>
            </w:r>
            <w:proofErr w:type="spellEnd"/>
          </w:p>
        </w:tc>
      </w:tr>
      <w:tr w:rsidR="0092689B" w:rsidRPr="005031BC" w14:paraId="04683957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7BBFCCDD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8233F6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B449E99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3856650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2852C4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11019</w:t>
            </w:r>
          </w:p>
        </w:tc>
        <w:tc>
          <w:tcPr>
            <w:tcW w:w="2418" w:type="dxa"/>
            <w:shd w:val="clear" w:color="auto" w:fill="auto"/>
          </w:tcPr>
          <w:p w14:paraId="6A013BD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C61BE4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5CCECBAB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825349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23430E04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2D6C6665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3206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2A0F57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3F6196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124800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7339FE6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416</w:t>
            </w:r>
          </w:p>
        </w:tc>
        <w:tc>
          <w:tcPr>
            <w:tcW w:w="2418" w:type="dxa"/>
            <w:shd w:val="clear" w:color="auto" w:fill="auto"/>
          </w:tcPr>
          <w:p w14:paraId="12E0A74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F7E391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38620413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825349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564438A2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5E7D835F" w14:textId="77777777" w:rsidR="0092689B" w:rsidRPr="0083206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5795B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025BE2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12FC0A67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780500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6A27C20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2230</w:t>
            </w:r>
          </w:p>
        </w:tc>
        <w:tc>
          <w:tcPr>
            <w:tcW w:w="2418" w:type="dxa"/>
            <w:shd w:val="clear" w:color="auto" w:fill="auto"/>
          </w:tcPr>
          <w:p w14:paraId="124C1BC8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CD27DD5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0232145F" w14:textId="77777777" w:rsidR="0092689B" w:rsidRPr="006B35EA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Май, Июнь, Июль, Сентябрь, Октябрь/</w:t>
            </w:r>
          </w:p>
        </w:tc>
      </w:tr>
      <w:tr w:rsidR="0092689B" w:rsidRPr="005031BC" w14:paraId="7124056B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23D7A92" w14:textId="77777777" w:rsidR="0092689B" w:rsidRPr="003E225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0C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5B93E3BE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394CC69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399200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0E72B090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998</w:t>
            </w:r>
          </w:p>
        </w:tc>
        <w:tc>
          <w:tcPr>
            <w:tcW w:w="2418" w:type="dxa"/>
            <w:shd w:val="clear" w:color="auto" w:fill="auto"/>
          </w:tcPr>
          <w:p w14:paraId="60EC44AD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63137BC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7D81A1AB" w14:textId="77777777" w:rsidR="0092689B" w:rsidRPr="006B35EA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 xml:space="preserve">  Июнь, Июль, Сентябрь, Октябрь</w:t>
            </w:r>
          </w:p>
        </w:tc>
      </w:tr>
      <w:tr w:rsidR="0092689B" w:rsidRPr="005031BC" w14:paraId="79F132F3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DF0D415" w14:textId="77777777" w:rsidR="0092689B" w:rsidRPr="003E225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0C7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6B04E6FE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61E9569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379050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E56AFCA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1083</w:t>
            </w:r>
          </w:p>
        </w:tc>
        <w:tc>
          <w:tcPr>
            <w:tcW w:w="2418" w:type="dxa"/>
            <w:shd w:val="clear" w:color="auto" w:fill="auto"/>
          </w:tcPr>
          <w:p w14:paraId="6EA2BFA2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49E8F3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01E99B23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 xml:space="preserve">  Июнь, Июль, Сентябрь, Октябрь</w:t>
            </w:r>
          </w:p>
        </w:tc>
      </w:tr>
      <w:tr w:rsidR="0092689B" w:rsidRPr="005031BC" w14:paraId="54156CF7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353C9F0C" w14:textId="77777777" w:rsidR="0092689B" w:rsidRPr="003E225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0C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1AE6932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B069B33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831900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77CCD11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2773</w:t>
            </w:r>
          </w:p>
        </w:tc>
        <w:tc>
          <w:tcPr>
            <w:tcW w:w="2418" w:type="dxa"/>
            <w:shd w:val="clear" w:color="auto" w:fill="auto"/>
          </w:tcPr>
          <w:p w14:paraId="69D3E15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00788A1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B576DA0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5B704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32AF8362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55021CE7" w14:textId="77777777" w:rsidR="0092689B" w:rsidRPr="003E225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0C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4D1BB1EB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3A8562B5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156450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2A288788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447</w:t>
            </w:r>
          </w:p>
        </w:tc>
        <w:tc>
          <w:tcPr>
            <w:tcW w:w="2418" w:type="dxa"/>
            <w:shd w:val="clear" w:color="auto" w:fill="auto"/>
          </w:tcPr>
          <w:p w14:paraId="6FE434B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0C70ED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0F906CED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5B704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6792E337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25024CA" w14:textId="77777777" w:rsidR="0092689B" w:rsidRPr="003E225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160C7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7A01939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43F47041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592550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13835192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1693</w:t>
            </w:r>
          </w:p>
        </w:tc>
        <w:tc>
          <w:tcPr>
            <w:tcW w:w="2418" w:type="dxa"/>
            <w:shd w:val="clear" w:color="auto" w:fill="auto"/>
          </w:tcPr>
          <w:p w14:paraId="2FDD0D5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4E562231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596A8C3D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5B704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77F847A1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92393C5" w14:textId="77777777" w:rsidR="0092689B" w:rsidRPr="003E225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пучок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34E8976D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A06068A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347100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3435C316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1157</w:t>
            </w:r>
          </w:p>
        </w:tc>
        <w:tc>
          <w:tcPr>
            <w:tcW w:w="2418" w:type="dxa"/>
            <w:shd w:val="clear" w:color="auto" w:fill="auto"/>
          </w:tcPr>
          <w:p w14:paraId="0D89EC80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F42A53E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3ACA24F3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5B704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439732D1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0AE0E507" w14:textId="77777777" w:rsidR="0092689B" w:rsidRPr="003E225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пучок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70BEE2A1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66093751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420000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0A9C0FF2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1400</w:t>
            </w:r>
          </w:p>
        </w:tc>
        <w:tc>
          <w:tcPr>
            <w:tcW w:w="2418" w:type="dxa"/>
            <w:shd w:val="clear" w:color="auto" w:fill="auto"/>
          </w:tcPr>
          <w:p w14:paraId="201C7183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7E3B63B6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476D3501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5B7044">
              <w:rPr>
                <w:rFonts w:ascii="GHEA Grapalat" w:eastAsia="Times New Roman" w:hAnsi="GHEA Grapalat"/>
                <w:sz w:val="20"/>
                <w:szCs w:val="20"/>
                <w:lang w:eastAsia="ru-RU" w:bidi="ru-RU"/>
              </w:rPr>
              <w:t>С января по июль, с сентября по декабрь</w:t>
            </w:r>
          </w:p>
        </w:tc>
      </w:tr>
      <w:tr w:rsidR="0092689B" w:rsidRPr="005031BC" w14:paraId="40964CF2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A855265" w14:textId="77777777" w:rsidR="0092689B" w:rsidRPr="003E225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033CF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07B6B7B3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07B1FAB0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106800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1EAEF4E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356</w:t>
            </w:r>
          </w:p>
        </w:tc>
        <w:tc>
          <w:tcPr>
            <w:tcW w:w="2418" w:type="dxa"/>
            <w:shd w:val="clear" w:color="auto" w:fill="auto"/>
          </w:tcPr>
          <w:p w14:paraId="3CEB541C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B0688AB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  <w:vAlign w:val="center"/>
          </w:tcPr>
          <w:p w14:paraId="34B5E170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 xml:space="preserve">  Июнь, Июль, Сентябрь, Октябрь</w:t>
            </w:r>
          </w:p>
        </w:tc>
      </w:tr>
      <w:tr w:rsidR="0092689B" w:rsidRPr="005031BC" w14:paraId="657372AA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6112AFC9" w14:textId="77777777" w:rsidR="0092689B" w:rsidRPr="003E225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033CF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24EEA3FD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1700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7215DEF3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11900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4C16F967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2418" w:type="dxa"/>
            <w:shd w:val="clear" w:color="auto" w:fill="auto"/>
          </w:tcPr>
          <w:p w14:paraId="286AB844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12BC5F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7579171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октябрь, ноябрь</w:t>
            </w:r>
          </w:p>
        </w:tc>
      </w:tr>
      <w:tr w:rsidR="0092689B" w:rsidRPr="005031BC" w14:paraId="27CF6F40" w14:textId="77777777" w:rsidTr="001776CA">
        <w:trPr>
          <w:trHeight w:val="214"/>
        </w:trPr>
        <w:tc>
          <w:tcPr>
            <w:tcW w:w="2033" w:type="dxa"/>
            <w:shd w:val="clear" w:color="auto" w:fill="auto"/>
          </w:tcPr>
          <w:p w14:paraId="1902E310" w14:textId="77777777" w:rsidR="0092689B" w:rsidRPr="003E2250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033CF">
              <w:rPr>
                <w:rFonts w:ascii="GHEA Grapalat" w:hAnsi="GHEA Grapalat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2030" w:type="dxa"/>
            <w:shd w:val="clear" w:color="auto" w:fill="auto"/>
            <w:vAlign w:val="center"/>
          </w:tcPr>
          <w:p w14:paraId="1ECDA798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450</w:t>
            </w:r>
          </w:p>
        </w:tc>
        <w:tc>
          <w:tcPr>
            <w:tcW w:w="2242" w:type="dxa"/>
            <w:shd w:val="clear" w:color="auto" w:fill="auto"/>
            <w:vAlign w:val="bottom"/>
          </w:tcPr>
          <w:p w14:paraId="52A33055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96300</w:t>
            </w:r>
          </w:p>
        </w:tc>
        <w:tc>
          <w:tcPr>
            <w:tcW w:w="2018" w:type="dxa"/>
            <w:shd w:val="clear" w:color="auto" w:fill="auto"/>
            <w:vAlign w:val="bottom"/>
          </w:tcPr>
          <w:p w14:paraId="59821CF8" w14:textId="77777777" w:rsidR="0092689B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214</w:t>
            </w:r>
          </w:p>
        </w:tc>
        <w:tc>
          <w:tcPr>
            <w:tcW w:w="2418" w:type="dxa"/>
            <w:shd w:val="clear" w:color="auto" w:fill="auto"/>
          </w:tcPr>
          <w:p w14:paraId="6F9E4C1A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</w:pPr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 xml:space="preserve">Нор </w:t>
            </w:r>
            <w:proofErr w:type="spellStart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Ачин</w:t>
            </w:r>
            <w:proofErr w:type="spellEnd"/>
            <w:r w:rsidRPr="003E2250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, в соответствии с требованиями, предъявляемыми каждой ОНКО</w:t>
            </w:r>
          </w:p>
        </w:tc>
        <w:tc>
          <w:tcPr>
            <w:tcW w:w="2348" w:type="dxa"/>
            <w:shd w:val="clear" w:color="auto" w:fill="auto"/>
          </w:tcPr>
          <w:p w14:paraId="26DA84DF" w14:textId="77777777" w:rsidR="0092689B" w:rsidRPr="005031BC" w:rsidRDefault="0092689B" w:rsidP="001776CA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6031">
              <w:rPr>
                <w:rFonts w:ascii="GHEA Grapalat" w:eastAsia="Times New Roman" w:hAnsi="GHEA Grapalat"/>
                <w:sz w:val="16"/>
                <w:szCs w:val="16"/>
                <w:lang w:eastAsia="ru-RU" w:bidi="ru-RU"/>
              </w:rPr>
              <w:t>в зависимости от требований, предъявляемых каждой ОНКО</w:t>
            </w:r>
          </w:p>
        </w:tc>
        <w:tc>
          <w:tcPr>
            <w:tcW w:w="2820" w:type="dxa"/>
            <w:shd w:val="clear" w:color="auto" w:fill="auto"/>
          </w:tcPr>
          <w:p w14:paraId="28282991" w14:textId="77777777" w:rsidR="0092689B" w:rsidRPr="00E25FF4" w:rsidRDefault="0092689B" w:rsidP="001776CA">
            <w:pPr>
              <w:widowControl w:val="0"/>
              <w:spacing w:line="240" w:lineRule="auto"/>
              <w:jc w:val="center"/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</w:pPr>
            <w:r w:rsidRPr="006B35EA">
              <w:rPr>
                <w:rFonts w:ascii="GHEA Grapalat" w:eastAsia="Times New Roman" w:hAnsi="GHEA Grapalat" w:cs="Courier New"/>
                <w:color w:val="202124"/>
                <w:sz w:val="20"/>
                <w:szCs w:val="20"/>
                <w:lang w:eastAsia="ru-RU"/>
              </w:rPr>
              <w:t>октябрь, ноябрь</w:t>
            </w:r>
          </w:p>
        </w:tc>
      </w:tr>
      <w:bookmarkEnd w:id="0"/>
    </w:tbl>
    <w:p w14:paraId="497AC8B3" w14:textId="77777777" w:rsidR="00CE3757" w:rsidRPr="0092689B" w:rsidRDefault="00CE3757" w:rsidP="005E3E76">
      <w:pPr>
        <w:pStyle w:val="af"/>
        <w:widowControl w:val="0"/>
        <w:jc w:val="both"/>
        <w:rPr>
          <w:rFonts w:ascii="Sylfaen" w:hAnsi="Sylfaen"/>
        </w:rPr>
      </w:pPr>
    </w:p>
    <w:sectPr w:rsidR="00CE3757" w:rsidRPr="0092689B" w:rsidSect="000960B2">
      <w:pgSz w:w="16838" w:h="11906" w:orient="landscape"/>
      <w:pgMar w:top="510" w:right="454" w:bottom="397" w:left="3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82F0A" w14:textId="77777777" w:rsidR="00193F67" w:rsidRDefault="00193F67" w:rsidP="000960B2">
      <w:pPr>
        <w:spacing w:after="0" w:line="240" w:lineRule="auto"/>
      </w:pPr>
      <w:r>
        <w:separator/>
      </w:r>
    </w:p>
  </w:endnote>
  <w:endnote w:type="continuationSeparator" w:id="0">
    <w:p w14:paraId="7AA6119F" w14:textId="77777777" w:rsidR="00193F67" w:rsidRDefault="00193F67" w:rsidP="00096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1AB48" w14:textId="77777777" w:rsidR="00193F67" w:rsidRDefault="00193F67" w:rsidP="000960B2">
      <w:pPr>
        <w:spacing w:after="0" w:line="240" w:lineRule="auto"/>
      </w:pPr>
      <w:r>
        <w:separator/>
      </w:r>
    </w:p>
  </w:footnote>
  <w:footnote w:type="continuationSeparator" w:id="0">
    <w:p w14:paraId="30093798" w14:textId="77777777" w:rsidR="00193F67" w:rsidRDefault="00193F67" w:rsidP="000960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0F74E5"/>
    <w:multiLevelType w:val="hybridMultilevel"/>
    <w:tmpl w:val="8FC4F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D5EE3"/>
    <w:multiLevelType w:val="hybridMultilevel"/>
    <w:tmpl w:val="612C4D3E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B8564F3A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116D29"/>
    <w:multiLevelType w:val="hybridMultilevel"/>
    <w:tmpl w:val="3D0EC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D319F5"/>
    <w:multiLevelType w:val="hybridMultilevel"/>
    <w:tmpl w:val="BC56C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4AAA11DD"/>
    <w:multiLevelType w:val="hybridMultilevel"/>
    <w:tmpl w:val="E1AC2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31572"/>
    <w:multiLevelType w:val="hybridMultilevel"/>
    <w:tmpl w:val="D666A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C40A0A"/>
    <w:multiLevelType w:val="hybridMultilevel"/>
    <w:tmpl w:val="A1421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A53A76"/>
    <w:multiLevelType w:val="hybridMultilevel"/>
    <w:tmpl w:val="3EDE2FEC"/>
    <w:lvl w:ilvl="0" w:tplc="D3B0B37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F895AF2"/>
    <w:multiLevelType w:val="multilevel"/>
    <w:tmpl w:val="440CE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7840719B"/>
    <w:multiLevelType w:val="hybridMultilevel"/>
    <w:tmpl w:val="24ECB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B80624"/>
    <w:multiLevelType w:val="hybridMultilevel"/>
    <w:tmpl w:val="90B88D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7851FF"/>
    <w:multiLevelType w:val="hybridMultilevel"/>
    <w:tmpl w:val="C14878F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22"/>
  </w:num>
  <w:num w:numId="4">
    <w:abstractNumId w:val="1"/>
  </w:num>
  <w:num w:numId="5">
    <w:abstractNumId w:val="7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6"/>
  </w:num>
  <w:num w:numId="9">
    <w:abstractNumId w:val="8"/>
  </w:num>
  <w:num w:numId="10">
    <w:abstractNumId w:val="10"/>
  </w:num>
  <w:num w:numId="11">
    <w:abstractNumId w:val="5"/>
  </w:num>
  <w:num w:numId="12">
    <w:abstractNumId w:val="4"/>
  </w:num>
  <w:num w:numId="13">
    <w:abstractNumId w:val="0"/>
  </w:num>
  <w:num w:numId="14">
    <w:abstractNumId w:val="9"/>
  </w:num>
  <w:num w:numId="15">
    <w:abstractNumId w:val="21"/>
  </w:num>
  <w:num w:numId="16">
    <w:abstractNumId w:val="19"/>
  </w:num>
  <w:num w:numId="17">
    <w:abstractNumId w:val="23"/>
  </w:num>
  <w:num w:numId="18">
    <w:abstractNumId w:val="13"/>
  </w:num>
  <w:num w:numId="19">
    <w:abstractNumId w:val="25"/>
  </w:num>
  <w:num w:numId="20">
    <w:abstractNumId w:val="18"/>
  </w:num>
  <w:num w:numId="21">
    <w:abstractNumId w:val="15"/>
  </w:num>
  <w:num w:numId="22">
    <w:abstractNumId w:val="24"/>
  </w:num>
  <w:num w:numId="23">
    <w:abstractNumId w:val="11"/>
  </w:num>
  <w:num w:numId="24">
    <w:abstractNumId w:val="2"/>
  </w:num>
  <w:num w:numId="25">
    <w:abstractNumId w:val="12"/>
  </w:num>
  <w:num w:numId="26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757"/>
    <w:rsid w:val="0000016B"/>
    <w:rsid w:val="000960B2"/>
    <w:rsid w:val="000F18F7"/>
    <w:rsid w:val="00193F67"/>
    <w:rsid w:val="00324990"/>
    <w:rsid w:val="004E628C"/>
    <w:rsid w:val="005E3E76"/>
    <w:rsid w:val="00712905"/>
    <w:rsid w:val="007A34B3"/>
    <w:rsid w:val="0092689B"/>
    <w:rsid w:val="00B44C0C"/>
    <w:rsid w:val="00C82B3E"/>
    <w:rsid w:val="00CE3757"/>
    <w:rsid w:val="00DE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6094FB"/>
  <w15:chartTrackingRefBased/>
  <w15:docId w15:val="{5739502F-BAA7-4C66-B731-7F48F653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757"/>
    <w:pPr>
      <w:spacing w:after="200" w:line="360" w:lineRule="auto"/>
      <w:ind w:firstLine="709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E3757"/>
    <w:pPr>
      <w:keepNext/>
      <w:spacing w:after="0" w:line="240" w:lineRule="auto"/>
      <w:ind w:firstLine="0"/>
      <w:jc w:val="center"/>
      <w:outlineLvl w:val="0"/>
    </w:pPr>
    <w:rPr>
      <w:rFonts w:ascii="Arial Armenian" w:eastAsia="Times New Roman" w:hAnsi="Arial Armenian"/>
      <w:sz w:val="28"/>
      <w:szCs w:val="20"/>
      <w:lang w:val="x-none" w:eastAsia="ru-RU"/>
    </w:rPr>
  </w:style>
  <w:style w:type="paragraph" w:styleId="2">
    <w:name w:val="heading 2"/>
    <w:basedOn w:val="a"/>
    <w:next w:val="a"/>
    <w:link w:val="20"/>
    <w:qFormat/>
    <w:rsid w:val="00CE3757"/>
    <w:pPr>
      <w:keepNext/>
      <w:spacing w:after="0" w:line="240" w:lineRule="auto"/>
      <w:ind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val="x-none" w:eastAsia="ru-RU"/>
    </w:rPr>
  </w:style>
  <w:style w:type="paragraph" w:styleId="3">
    <w:name w:val="heading 3"/>
    <w:basedOn w:val="a"/>
    <w:next w:val="a"/>
    <w:link w:val="30"/>
    <w:uiPriority w:val="9"/>
    <w:qFormat/>
    <w:rsid w:val="00CE3757"/>
    <w:pPr>
      <w:keepNext/>
      <w:spacing w:after="0"/>
      <w:ind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 w:eastAsia="x-none"/>
    </w:rPr>
  </w:style>
  <w:style w:type="paragraph" w:styleId="4">
    <w:name w:val="heading 4"/>
    <w:basedOn w:val="a"/>
    <w:next w:val="a"/>
    <w:link w:val="40"/>
    <w:qFormat/>
    <w:rsid w:val="00CE3757"/>
    <w:pPr>
      <w:keepNext/>
      <w:spacing w:after="0" w:line="240" w:lineRule="auto"/>
      <w:ind w:firstLine="0"/>
      <w:outlineLvl w:val="3"/>
    </w:pPr>
    <w:rPr>
      <w:rFonts w:ascii="Arial LatArm" w:eastAsia="Times New Roman" w:hAnsi="Arial LatArm"/>
      <w:i/>
      <w:sz w:val="1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CE3757"/>
    <w:pPr>
      <w:keepNext/>
      <w:spacing w:after="0" w:line="240" w:lineRule="auto"/>
      <w:ind w:firstLine="0"/>
      <w:jc w:val="center"/>
      <w:outlineLvl w:val="4"/>
    </w:pPr>
    <w:rPr>
      <w:rFonts w:ascii="Arial LatArm" w:eastAsia="Times New Roman" w:hAnsi="Arial LatArm"/>
      <w:b/>
      <w:sz w:val="26"/>
      <w:szCs w:val="20"/>
      <w:lang w:val="x-none" w:eastAsia="ru-RU"/>
    </w:rPr>
  </w:style>
  <w:style w:type="paragraph" w:styleId="6">
    <w:name w:val="heading 6"/>
    <w:basedOn w:val="a"/>
    <w:next w:val="a"/>
    <w:link w:val="60"/>
    <w:qFormat/>
    <w:rsid w:val="00CE3757"/>
    <w:pPr>
      <w:keepNext/>
      <w:spacing w:after="0" w:line="240" w:lineRule="auto"/>
      <w:ind w:firstLine="0"/>
      <w:outlineLvl w:val="5"/>
    </w:pPr>
    <w:rPr>
      <w:rFonts w:ascii="Arial LatArm" w:eastAsia="Times New Roman" w:hAnsi="Arial LatArm"/>
      <w:b/>
      <w:color w:val="000000"/>
      <w:szCs w:val="20"/>
      <w:lang w:val="x-none" w:eastAsia="ru-RU"/>
    </w:rPr>
  </w:style>
  <w:style w:type="paragraph" w:styleId="7">
    <w:name w:val="heading 7"/>
    <w:basedOn w:val="a"/>
    <w:next w:val="a"/>
    <w:link w:val="70"/>
    <w:qFormat/>
    <w:rsid w:val="00CE3757"/>
    <w:pPr>
      <w:keepNext/>
      <w:spacing w:after="0" w:line="240" w:lineRule="auto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CE3757"/>
    <w:pPr>
      <w:keepNext/>
      <w:spacing w:after="0" w:line="240" w:lineRule="auto"/>
      <w:ind w:firstLine="0"/>
      <w:outlineLvl w:val="7"/>
    </w:pPr>
    <w:rPr>
      <w:rFonts w:ascii="Times Armenian" w:eastAsia="Times New Rom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CE3757"/>
    <w:pPr>
      <w:keepNext/>
      <w:spacing w:after="0" w:line="240" w:lineRule="auto"/>
      <w:ind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3757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rsid w:val="00CE3757"/>
    <w:rPr>
      <w:rFonts w:ascii="Arial LatArm" w:eastAsia="Times New Roman" w:hAnsi="Arial LatArm" w:cs="Times New Roman"/>
      <w:b/>
      <w:color w:val="0000FF"/>
      <w:sz w:val="20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CE3757"/>
    <w:rPr>
      <w:rFonts w:ascii="Arial LatArm" w:eastAsia="Times New Roman" w:hAnsi="Arial LatArm" w:cs="Times New Roman"/>
      <w:i/>
      <w:sz w:val="20"/>
      <w:szCs w:val="20"/>
      <w:lang w:val="en-AU" w:eastAsia="x-none"/>
    </w:rPr>
  </w:style>
  <w:style w:type="character" w:customStyle="1" w:styleId="40">
    <w:name w:val="Заголовок 4 Знак"/>
    <w:basedOn w:val="a0"/>
    <w:link w:val="4"/>
    <w:rsid w:val="00CE3757"/>
    <w:rPr>
      <w:rFonts w:ascii="Arial LatArm" w:eastAsia="Times New Roman" w:hAnsi="Arial LatArm" w:cs="Times New Roman"/>
      <w:i/>
      <w:sz w:val="1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CE3757"/>
    <w:rPr>
      <w:rFonts w:ascii="Arial LatArm" w:eastAsia="Times New Roman" w:hAnsi="Arial LatArm" w:cs="Times New Roman"/>
      <w:b/>
      <w:sz w:val="26"/>
      <w:szCs w:val="20"/>
      <w:lang w:val="x-none" w:eastAsia="ru-RU"/>
    </w:rPr>
  </w:style>
  <w:style w:type="character" w:customStyle="1" w:styleId="60">
    <w:name w:val="Заголовок 6 Знак"/>
    <w:basedOn w:val="a0"/>
    <w:link w:val="6"/>
    <w:rsid w:val="00CE3757"/>
    <w:rPr>
      <w:rFonts w:ascii="Arial LatArm" w:eastAsia="Times New Roman" w:hAnsi="Arial LatArm" w:cs="Times New Roman"/>
      <w:b/>
      <w:color w:val="00000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CE3757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E3757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CE375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List Paragraph"/>
    <w:basedOn w:val="a"/>
    <w:link w:val="a4"/>
    <w:uiPriority w:val="34"/>
    <w:qFormat/>
    <w:rsid w:val="00CE3757"/>
    <w:pPr>
      <w:ind w:left="720"/>
      <w:contextualSpacing/>
    </w:pPr>
    <w:rPr>
      <w:lang w:eastAsia="x-none"/>
    </w:rPr>
  </w:style>
  <w:style w:type="character" w:styleId="a5">
    <w:name w:val="Strong"/>
    <w:qFormat/>
    <w:rsid w:val="00CE3757"/>
    <w:rPr>
      <w:b/>
      <w:bCs/>
    </w:rPr>
  </w:style>
  <w:style w:type="table" w:styleId="a6">
    <w:name w:val="Table Grid"/>
    <w:basedOn w:val="a1"/>
    <w:uiPriority w:val="39"/>
    <w:rsid w:val="00CE375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E3757"/>
  </w:style>
  <w:style w:type="numbering" w:customStyle="1" w:styleId="11">
    <w:name w:val="Нет списка1"/>
    <w:next w:val="a2"/>
    <w:uiPriority w:val="99"/>
    <w:semiHidden/>
    <w:unhideWhenUsed/>
    <w:rsid w:val="00CE3757"/>
  </w:style>
  <w:style w:type="character" w:styleId="a7">
    <w:name w:val="Hyperlink"/>
    <w:unhideWhenUsed/>
    <w:rsid w:val="00CE3757"/>
    <w:rPr>
      <w:color w:val="0000FF"/>
      <w:u w:val="single"/>
    </w:rPr>
  </w:style>
  <w:style w:type="character" w:styleId="a8">
    <w:name w:val="FollowedHyperlink"/>
    <w:uiPriority w:val="99"/>
    <w:unhideWhenUsed/>
    <w:rsid w:val="00CE3757"/>
    <w:rPr>
      <w:color w:val="800080"/>
      <w:u w:val="single"/>
    </w:rPr>
  </w:style>
  <w:style w:type="paragraph" w:customStyle="1" w:styleId="font5">
    <w:name w:val="font5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GHEA Grapalat" w:eastAsia="Times New Roman" w:hAnsi="GHEA Grapalat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GHEA Grapalat" w:eastAsia="Times New Roman" w:hAnsi="GHEA Grapalat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color w:val="000000"/>
      <w:sz w:val="18"/>
      <w:szCs w:val="18"/>
      <w:lang w:eastAsia="ru-RU"/>
    </w:rPr>
  </w:style>
  <w:style w:type="paragraph" w:customStyle="1" w:styleId="xl67">
    <w:name w:val="xl67"/>
    <w:basedOn w:val="a"/>
    <w:rsid w:val="00CE3757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68">
    <w:name w:val="xl68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69">
    <w:name w:val="xl69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000000" w:fill="BABAB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70">
    <w:name w:val="xl70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b/>
      <w:bCs/>
      <w:i/>
      <w:iCs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CE3757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2">
    <w:name w:val="xl72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000000" w:fill="BABABA"/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73">
    <w:name w:val="xl73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4">
    <w:name w:val="xl74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5">
    <w:name w:val="xl75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6">
    <w:name w:val="xl76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7">
    <w:name w:val="xl77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customStyle="1" w:styleId="xl78">
    <w:name w:val="xl78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79">
    <w:name w:val="xl79"/>
    <w:basedOn w:val="a"/>
    <w:rsid w:val="00CE375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0">
    <w:name w:val="xl80"/>
    <w:basedOn w:val="a"/>
    <w:rsid w:val="00CE37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1">
    <w:name w:val="xl81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E375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3">
    <w:name w:val="xl83"/>
    <w:basedOn w:val="a"/>
    <w:rsid w:val="00CE375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4">
    <w:name w:val="xl84"/>
    <w:basedOn w:val="a"/>
    <w:rsid w:val="00CE37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5">
    <w:name w:val="xl85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6">
    <w:name w:val="xl86"/>
    <w:basedOn w:val="a"/>
    <w:rsid w:val="00CE37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7">
    <w:name w:val="xl87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xl88">
    <w:name w:val="xl88"/>
    <w:basedOn w:val="a"/>
    <w:rsid w:val="00CE37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eastAsia="ru-RU"/>
    </w:rPr>
  </w:style>
  <w:style w:type="paragraph" w:customStyle="1" w:styleId="font7">
    <w:name w:val="font7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Arial Armenian" w:eastAsia="Times New Roman" w:hAnsi="Arial Armenian"/>
      <w:color w:val="000000"/>
      <w:sz w:val="18"/>
      <w:szCs w:val="18"/>
      <w:lang w:val="en-US"/>
    </w:rPr>
  </w:style>
  <w:style w:type="paragraph" w:customStyle="1" w:styleId="font8">
    <w:name w:val="font8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Symbol" w:eastAsia="Times New Roman" w:hAnsi="Symbol"/>
      <w:color w:val="000000"/>
      <w:sz w:val="18"/>
      <w:szCs w:val="18"/>
      <w:lang w:val="en-US"/>
    </w:rPr>
  </w:style>
  <w:style w:type="paragraph" w:customStyle="1" w:styleId="font9">
    <w:name w:val="font9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Arial Armenian" w:eastAsia="Times New Roman" w:hAnsi="Arial Armenian"/>
      <w:color w:val="000000"/>
      <w:sz w:val="18"/>
      <w:szCs w:val="18"/>
      <w:lang w:val="en-US"/>
    </w:rPr>
  </w:style>
  <w:style w:type="paragraph" w:customStyle="1" w:styleId="font10">
    <w:name w:val="font10"/>
    <w:basedOn w:val="a"/>
    <w:rsid w:val="00CE3757"/>
    <w:pPr>
      <w:spacing w:before="100" w:beforeAutospacing="1" w:after="100" w:afterAutospacing="1" w:line="240" w:lineRule="auto"/>
      <w:ind w:firstLine="0"/>
    </w:pPr>
    <w:rPr>
      <w:rFonts w:eastAsia="Times New Roman"/>
      <w:color w:val="000000"/>
      <w:sz w:val="18"/>
      <w:szCs w:val="18"/>
      <w:lang w:val="en-US"/>
    </w:rPr>
  </w:style>
  <w:style w:type="paragraph" w:customStyle="1" w:styleId="font11">
    <w:name w:val="font11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Arial Armenian" w:eastAsia="Times New Roman" w:hAnsi="Arial Armenian"/>
      <w:color w:val="000000"/>
      <w:sz w:val="18"/>
      <w:szCs w:val="18"/>
      <w:lang w:val="en-US"/>
    </w:rPr>
  </w:style>
  <w:style w:type="paragraph" w:customStyle="1" w:styleId="font12">
    <w:name w:val="font12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Arial Armenian" w:eastAsia="Times New Roman" w:hAnsi="Arial Armenian"/>
      <w:sz w:val="18"/>
      <w:szCs w:val="18"/>
      <w:lang w:val="en-US"/>
    </w:rPr>
  </w:style>
  <w:style w:type="paragraph" w:customStyle="1" w:styleId="xl89">
    <w:name w:val="xl89"/>
    <w:basedOn w:val="a"/>
    <w:rsid w:val="00CE375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0">
    <w:name w:val="xl90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1">
    <w:name w:val="xl91"/>
    <w:basedOn w:val="a"/>
    <w:rsid w:val="00CE37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2">
    <w:name w:val="xl92"/>
    <w:basedOn w:val="a"/>
    <w:rsid w:val="00CE37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3">
    <w:name w:val="xl93"/>
    <w:basedOn w:val="a"/>
    <w:rsid w:val="00CE37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customStyle="1" w:styleId="xl94">
    <w:name w:val="xl94"/>
    <w:basedOn w:val="a"/>
    <w:rsid w:val="00CE375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ascii="GHEA Grapalat" w:eastAsia="Times New Roman" w:hAnsi="GHEA Grapalat"/>
      <w:sz w:val="16"/>
      <w:szCs w:val="16"/>
      <w:lang w:val="en-US"/>
    </w:rPr>
  </w:style>
  <w:style w:type="paragraph" w:styleId="a9">
    <w:name w:val="Normal (Web)"/>
    <w:basedOn w:val="a"/>
    <w:unhideWhenUsed/>
    <w:rsid w:val="00CE3757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1">
    <w:name w:val="font1"/>
    <w:basedOn w:val="a"/>
    <w:rsid w:val="00CE3757"/>
    <w:pPr>
      <w:spacing w:before="100" w:beforeAutospacing="1" w:after="100" w:afterAutospacing="1" w:line="240" w:lineRule="auto"/>
      <w:ind w:firstLine="0"/>
    </w:pPr>
    <w:rPr>
      <w:rFonts w:eastAsia="Times New Roman"/>
      <w:color w:val="000000"/>
      <w:lang w:eastAsia="ru-RU"/>
    </w:rPr>
  </w:style>
  <w:style w:type="paragraph" w:customStyle="1" w:styleId="xl65">
    <w:name w:val="xl65"/>
    <w:basedOn w:val="a"/>
    <w:rsid w:val="00CE3757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GHEA Grapalat" w:eastAsia="Times New Roman" w:hAnsi="GHEA Grapalat"/>
      <w:sz w:val="18"/>
      <w:szCs w:val="18"/>
      <w:lang w:eastAsia="ru-RU"/>
    </w:rPr>
  </w:style>
  <w:style w:type="paragraph" w:styleId="aa">
    <w:name w:val="No Spacing"/>
    <w:uiPriority w:val="1"/>
    <w:qFormat/>
    <w:rsid w:val="00CE3757"/>
    <w:pPr>
      <w:spacing w:after="0" w:line="240" w:lineRule="auto"/>
      <w:ind w:firstLine="709"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nhideWhenUsed/>
    <w:rsid w:val="00CE3757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c">
    <w:name w:val="Текст выноски Знак"/>
    <w:basedOn w:val="a0"/>
    <w:link w:val="ab"/>
    <w:rsid w:val="00CE3757"/>
    <w:rPr>
      <w:rFonts w:ascii="Tahoma" w:eastAsia="Calibri" w:hAnsi="Tahoma" w:cs="Times New Roman"/>
      <w:sz w:val="16"/>
      <w:szCs w:val="16"/>
      <w:lang w:eastAsia="x-none"/>
    </w:rPr>
  </w:style>
  <w:style w:type="paragraph" w:styleId="21">
    <w:name w:val="Body Text Indent 2"/>
    <w:basedOn w:val="a"/>
    <w:link w:val="22"/>
    <w:rsid w:val="00CE3757"/>
    <w:pPr>
      <w:spacing w:after="0"/>
      <w:ind w:firstLine="540"/>
      <w:jc w:val="both"/>
    </w:pPr>
    <w:rPr>
      <w:rFonts w:ascii="Baltica" w:eastAsia="Times New Roman" w:hAnsi="Baltica"/>
      <w:sz w:val="20"/>
      <w:szCs w:val="20"/>
      <w:lang w:val="af-ZA" w:eastAsia="x-none"/>
    </w:rPr>
  </w:style>
  <w:style w:type="character" w:customStyle="1" w:styleId="22">
    <w:name w:val="Основной текст с отступом 2 Знак"/>
    <w:basedOn w:val="a0"/>
    <w:link w:val="21"/>
    <w:rsid w:val="00CE3757"/>
    <w:rPr>
      <w:rFonts w:ascii="Baltica" w:eastAsia="Times New Roman" w:hAnsi="Baltica" w:cs="Times New Roman"/>
      <w:sz w:val="20"/>
      <w:szCs w:val="20"/>
      <w:lang w:val="af-ZA" w:eastAsia="x-none"/>
    </w:rPr>
  </w:style>
  <w:style w:type="paragraph" w:customStyle="1" w:styleId="xl95">
    <w:name w:val="xl95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96">
    <w:name w:val="xl96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97">
    <w:name w:val="xl97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98">
    <w:name w:val="xl98"/>
    <w:basedOn w:val="a"/>
    <w:rsid w:val="00CE375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99">
    <w:name w:val="xl99"/>
    <w:basedOn w:val="a"/>
    <w:rsid w:val="00CE375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00">
    <w:name w:val="xl100"/>
    <w:basedOn w:val="a"/>
    <w:rsid w:val="00CE375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01">
    <w:name w:val="xl101"/>
    <w:basedOn w:val="a"/>
    <w:rsid w:val="00CE375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02">
    <w:name w:val="xl102"/>
    <w:basedOn w:val="a"/>
    <w:rsid w:val="00CE375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b/>
      <w:bCs/>
      <w:i/>
      <w:iCs/>
      <w:sz w:val="16"/>
      <w:szCs w:val="16"/>
      <w:lang w:eastAsia="ru-RU"/>
    </w:rPr>
  </w:style>
  <w:style w:type="paragraph" w:customStyle="1" w:styleId="xl103">
    <w:name w:val="xl103"/>
    <w:basedOn w:val="a"/>
    <w:rsid w:val="00CE375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GHEA Grapalat" w:eastAsia="Times New Roman" w:hAnsi="GHEA Grapalat"/>
      <w:b/>
      <w:bCs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CE375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u w:val="single"/>
      <w:lang w:eastAsia="ru-RU"/>
    </w:rPr>
  </w:style>
  <w:style w:type="paragraph" w:customStyle="1" w:styleId="xl105">
    <w:name w:val="xl105"/>
    <w:basedOn w:val="a"/>
    <w:rsid w:val="00CE3757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u w:val="single"/>
      <w:lang w:eastAsia="ru-RU"/>
    </w:rPr>
  </w:style>
  <w:style w:type="paragraph" w:customStyle="1" w:styleId="xl106">
    <w:name w:val="xl106"/>
    <w:basedOn w:val="a"/>
    <w:rsid w:val="00CE375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u w:val="single"/>
      <w:lang w:eastAsia="ru-RU"/>
    </w:rPr>
  </w:style>
  <w:style w:type="paragraph" w:customStyle="1" w:styleId="xl107">
    <w:name w:val="xl107"/>
    <w:basedOn w:val="a"/>
    <w:rsid w:val="00CE3757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lang w:eastAsia="ru-RU"/>
    </w:rPr>
  </w:style>
  <w:style w:type="paragraph" w:customStyle="1" w:styleId="xl108">
    <w:name w:val="xl108"/>
    <w:basedOn w:val="a"/>
    <w:rsid w:val="00CE3757"/>
    <w:pP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CE3757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b/>
      <w:bCs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CE3757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1">
    <w:name w:val="xl111"/>
    <w:basedOn w:val="a"/>
    <w:rsid w:val="00CE3757"/>
    <w:pP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2">
    <w:name w:val="xl112"/>
    <w:basedOn w:val="a"/>
    <w:rsid w:val="00CE3757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3">
    <w:name w:val="xl113"/>
    <w:basedOn w:val="a"/>
    <w:rsid w:val="00CE375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4">
    <w:name w:val="xl114"/>
    <w:basedOn w:val="a"/>
    <w:rsid w:val="00CE3757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customStyle="1" w:styleId="xl115">
    <w:name w:val="xl115"/>
    <w:basedOn w:val="a"/>
    <w:rsid w:val="00CE375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Arial Armenian" w:eastAsia="Times New Roman" w:hAnsi="Arial Armenian"/>
      <w:sz w:val="16"/>
      <w:szCs w:val="16"/>
      <w:lang w:eastAsia="ru-RU"/>
    </w:rPr>
  </w:style>
  <w:style w:type="paragraph" w:styleId="ad">
    <w:name w:val="Body Text Indent"/>
    <w:aliases w:val=" Char, Char Char Char Char,Char Char Char Char"/>
    <w:basedOn w:val="a"/>
    <w:link w:val="ae"/>
    <w:unhideWhenUsed/>
    <w:rsid w:val="00CE3757"/>
    <w:pPr>
      <w:spacing w:after="120"/>
      <w:ind w:left="283"/>
    </w:pPr>
    <w:rPr>
      <w:lang w:eastAsia="x-none"/>
    </w:rPr>
  </w:style>
  <w:style w:type="character" w:customStyle="1" w:styleId="ae">
    <w:name w:val="Основной текст с отступом Знак"/>
    <w:aliases w:val=" Char Знак, Char Char Char Char Знак,Char Char Char Char Знак"/>
    <w:basedOn w:val="a0"/>
    <w:link w:val="ad"/>
    <w:rsid w:val="00CE3757"/>
    <w:rPr>
      <w:rFonts w:ascii="Calibri" w:eastAsia="Calibri" w:hAnsi="Calibri" w:cs="Times New Roman"/>
      <w:lang w:eastAsia="x-none"/>
    </w:rPr>
  </w:style>
  <w:style w:type="paragraph" w:styleId="af">
    <w:name w:val="footnote text"/>
    <w:basedOn w:val="a"/>
    <w:link w:val="af0"/>
    <w:semiHidden/>
    <w:rsid w:val="00CE3757"/>
    <w:pPr>
      <w:spacing w:after="0" w:line="240" w:lineRule="auto"/>
      <w:ind w:firstLine="0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af0">
    <w:name w:val="Текст сноски Знак"/>
    <w:basedOn w:val="a0"/>
    <w:link w:val="af"/>
    <w:semiHidden/>
    <w:rsid w:val="00CE375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f1">
    <w:name w:val="footnote reference"/>
    <w:semiHidden/>
    <w:rsid w:val="00CE3757"/>
    <w:rPr>
      <w:vertAlign w:val="superscript"/>
    </w:rPr>
  </w:style>
  <w:style w:type="paragraph" w:customStyle="1" w:styleId="msonormal0">
    <w:name w:val="msonormal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val="en-US"/>
    </w:rPr>
  </w:style>
  <w:style w:type="paragraph" w:styleId="af2">
    <w:name w:val="header"/>
    <w:basedOn w:val="a"/>
    <w:link w:val="af3"/>
    <w:unhideWhenUsed/>
    <w:rsid w:val="00CE3757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af3">
    <w:name w:val="Верхний колонтитул Знак"/>
    <w:basedOn w:val="a0"/>
    <w:link w:val="af2"/>
    <w:rsid w:val="00CE3757"/>
    <w:rPr>
      <w:rFonts w:ascii="Calibri" w:eastAsia="Calibri" w:hAnsi="Calibri" w:cs="Times New Roman"/>
      <w:lang w:eastAsia="x-none"/>
    </w:rPr>
  </w:style>
  <w:style w:type="paragraph" w:styleId="af4">
    <w:name w:val="footer"/>
    <w:basedOn w:val="a"/>
    <w:link w:val="af5"/>
    <w:unhideWhenUsed/>
    <w:rsid w:val="00CE3757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af5">
    <w:name w:val="Нижний колонтитул Знак"/>
    <w:basedOn w:val="a0"/>
    <w:link w:val="af4"/>
    <w:rsid w:val="00CE3757"/>
    <w:rPr>
      <w:rFonts w:ascii="Calibri" w:eastAsia="Calibri" w:hAnsi="Calibri" w:cs="Times New Roman"/>
      <w:lang w:eastAsia="x-none"/>
    </w:rPr>
  </w:style>
  <w:style w:type="numbering" w:customStyle="1" w:styleId="NoList1">
    <w:name w:val="No List1"/>
    <w:next w:val="a2"/>
    <w:uiPriority w:val="99"/>
    <w:semiHidden/>
    <w:unhideWhenUsed/>
    <w:rsid w:val="00CE3757"/>
  </w:style>
  <w:style w:type="numbering" w:customStyle="1" w:styleId="NoList2">
    <w:name w:val="No List2"/>
    <w:next w:val="a2"/>
    <w:uiPriority w:val="99"/>
    <w:semiHidden/>
    <w:unhideWhenUsed/>
    <w:rsid w:val="00CE3757"/>
  </w:style>
  <w:style w:type="paragraph" w:styleId="31">
    <w:name w:val="Body Text Indent 3"/>
    <w:basedOn w:val="a"/>
    <w:link w:val="32"/>
    <w:uiPriority w:val="99"/>
    <w:rsid w:val="00CE3757"/>
    <w:pPr>
      <w:spacing w:after="0"/>
      <w:ind w:firstLine="567"/>
      <w:jc w:val="both"/>
    </w:pPr>
    <w:rPr>
      <w:rFonts w:ascii="Times Armenian" w:eastAsia="Times New Roman" w:hAnsi="Times Armenian"/>
      <w:sz w:val="20"/>
      <w:szCs w:val="20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E3757"/>
    <w:rPr>
      <w:rFonts w:ascii="Times Armenian" w:eastAsia="Times New Roman" w:hAnsi="Times Armenian" w:cs="Times New Roman"/>
      <w:sz w:val="20"/>
      <w:szCs w:val="20"/>
      <w:lang w:val="x-none" w:eastAsia="x-none"/>
    </w:rPr>
  </w:style>
  <w:style w:type="paragraph" w:styleId="23">
    <w:name w:val="Body Text 2"/>
    <w:basedOn w:val="a"/>
    <w:link w:val="24"/>
    <w:rsid w:val="00CE3757"/>
    <w:pPr>
      <w:tabs>
        <w:tab w:val="left" w:pos="720"/>
      </w:tabs>
      <w:spacing w:after="0"/>
      <w:ind w:firstLine="0"/>
    </w:pPr>
    <w:rPr>
      <w:rFonts w:ascii="Arial LatArm" w:eastAsia="Times New Roman" w:hAnsi="Arial LatArm"/>
      <w:sz w:val="20"/>
      <w:szCs w:val="20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CE3757"/>
    <w:rPr>
      <w:rFonts w:ascii="Arial LatArm" w:eastAsia="Times New Roman" w:hAnsi="Arial LatArm" w:cs="Times New Roman"/>
      <w:sz w:val="20"/>
      <w:szCs w:val="20"/>
      <w:lang w:val="x-none" w:eastAsia="x-none"/>
    </w:rPr>
  </w:style>
  <w:style w:type="paragraph" w:customStyle="1" w:styleId="Char">
    <w:name w:val="Char"/>
    <w:basedOn w:val="a"/>
    <w:semiHidden/>
    <w:rsid w:val="00CE3757"/>
    <w:pPr>
      <w:spacing w:after="160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CE375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CE3757"/>
    <w:rPr>
      <w:rFonts w:ascii="Arial LatArm" w:hAnsi="Arial LatArm"/>
      <w:i/>
      <w:lang w:val="en-AU" w:eastAsia="en-US" w:bidi="ar-SA"/>
    </w:rPr>
  </w:style>
  <w:style w:type="paragraph" w:styleId="af6">
    <w:name w:val="Body Text"/>
    <w:basedOn w:val="a"/>
    <w:link w:val="af7"/>
    <w:rsid w:val="00CE3757"/>
    <w:pPr>
      <w:spacing w:after="120" w:line="240" w:lineRule="auto"/>
      <w:ind w:firstLine="0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Знак"/>
    <w:basedOn w:val="a0"/>
    <w:link w:val="af6"/>
    <w:rsid w:val="00CE375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12">
    <w:name w:val="index 1"/>
    <w:basedOn w:val="a"/>
    <w:next w:val="a"/>
    <w:autoRedefine/>
    <w:semiHidden/>
    <w:rsid w:val="00CE3757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val="en-US"/>
    </w:rPr>
  </w:style>
  <w:style w:type="paragraph" w:styleId="af8">
    <w:name w:val="index heading"/>
    <w:basedOn w:val="a"/>
    <w:next w:val="12"/>
    <w:semiHidden/>
    <w:rsid w:val="00CE3757"/>
    <w:pPr>
      <w:spacing w:after="0" w:line="240" w:lineRule="auto"/>
      <w:ind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CE3757"/>
    <w:pPr>
      <w:spacing w:after="0" w:line="240" w:lineRule="auto"/>
      <w:ind w:firstLine="0"/>
      <w:jc w:val="both"/>
    </w:pPr>
    <w:rPr>
      <w:rFonts w:ascii="Arial LatArm" w:eastAsia="Times New Roman" w:hAnsi="Arial LatArm"/>
      <w:sz w:val="20"/>
      <w:szCs w:val="20"/>
      <w:lang w:val="x-none" w:eastAsia="ru-RU"/>
    </w:rPr>
  </w:style>
  <w:style w:type="character" w:customStyle="1" w:styleId="34">
    <w:name w:val="Основной текст 3 Знак"/>
    <w:basedOn w:val="a0"/>
    <w:link w:val="33"/>
    <w:rsid w:val="00CE3757"/>
    <w:rPr>
      <w:rFonts w:ascii="Arial LatArm" w:eastAsia="Times New Roman" w:hAnsi="Arial LatArm" w:cs="Times New Roman"/>
      <w:sz w:val="20"/>
      <w:szCs w:val="20"/>
      <w:lang w:val="x-none" w:eastAsia="ru-RU"/>
    </w:rPr>
  </w:style>
  <w:style w:type="paragraph" w:styleId="af9">
    <w:name w:val="Title"/>
    <w:basedOn w:val="a"/>
    <w:link w:val="afa"/>
    <w:qFormat/>
    <w:rsid w:val="00CE3757"/>
    <w:pPr>
      <w:spacing w:after="0" w:line="240" w:lineRule="auto"/>
      <w:ind w:firstLine="0"/>
      <w:jc w:val="center"/>
    </w:pPr>
    <w:rPr>
      <w:rFonts w:ascii="Arial Armenian" w:eastAsia="Times New Roman" w:hAnsi="Arial Armenian"/>
      <w:sz w:val="24"/>
      <w:szCs w:val="20"/>
      <w:lang w:val="x-none" w:eastAsia="x-none"/>
    </w:rPr>
  </w:style>
  <w:style w:type="character" w:customStyle="1" w:styleId="afa">
    <w:name w:val="Заголовок Знак"/>
    <w:basedOn w:val="a0"/>
    <w:link w:val="af9"/>
    <w:rsid w:val="00CE3757"/>
    <w:rPr>
      <w:rFonts w:ascii="Arial Armenian" w:eastAsia="Times New Roman" w:hAnsi="Arial Armenian" w:cs="Times New Roman"/>
      <w:sz w:val="24"/>
      <w:szCs w:val="20"/>
      <w:lang w:val="x-none" w:eastAsia="x-none"/>
    </w:rPr>
  </w:style>
  <w:style w:type="character" w:styleId="afb">
    <w:name w:val="page number"/>
    <w:rsid w:val="00CE3757"/>
  </w:style>
  <w:style w:type="paragraph" w:customStyle="1" w:styleId="CharCharCharCharCharCharCharCharCharCharCharChar">
    <w:name w:val="Char Char Char Char Char Char Char Char Char Char Char Char"/>
    <w:basedOn w:val="a"/>
    <w:rsid w:val="00CE3757"/>
    <w:pPr>
      <w:spacing w:after="160" w:line="240" w:lineRule="exact"/>
      <w:ind w:firstLine="0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CE3757"/>
    <w:pPr>
      <w:spacing w:after="0" w:line="480" w:lineRule="auto"/>
      <w:jc w:val="both"/>
    </w:pPr>
    <w:rPr>
      <w:rFonts w:ascii="Arial Armenian" w:eastAsia="Times New Roman" w:hAnsi="Arial Armenian"/>
      <w:szCs w:val="20"/>
      <w:lang w:val="en-US" w:eastAsia="ru-RU"/>
    </w:rPr>
  </w:style>
  <w:style w:type="character" w:customStyle="1" w:styleId="normChar">
    <w:name w:val="norm Char"/>
    <w:locked/>
    <w:rsid w:val="00CE3757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E3757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CE3757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E3757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E3757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E3757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E3757"/>
    <w:rPr>
      <w:rFonts w:ascii="Arial Armenian" w:hAnsi="Arial Armenian"/>
      <w:lang w:val="en-US"/>
    </w:rPr>
  </w:style>
  <w:style w:type="character" w:styleId="afc">
    <w:name w:val="annotation reference"/>
    <w:semiHidden/>
    <w:rsid w:val="00CE3757"/>
    <w:rPr>
      <w:sz w:val="16"/>
      <w:szCs w:val="16"/>
    </w:rPr>
  </w:style>
  <w:style w:type="paragraph" w:styleId="afd">
    <w:name w:val="annotation text"/>
    <w:basedOn w:val="a"/>
    <w:link w:val="afe"/>
    <w:semiHidden/>
    <w:rsid w:val="00CE3757"/>
    <w:pPr>
      <w:spacing w:after="0" w:line="240" w:lineRule="auto"/>
      <w:ind w:firstLine="0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afe">
    <w:name w:val="Текст примечания Знак"/>
    <w:basedOn w:val="a0"/>
    <w:link w:val="afd"/>
    <w:semiHidden/>
    <w:rsid w:val="00CE375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f">
    <w:name w:val="annotation subject"/>
    <w:basedOn w:val="afd"/>
    <w:next w:val="afd"/>
    <w:link w:val="aff0"/>
    <w:semiHidden/>
    <w:rsid w:val="00CE3757"/>
    <w:rPr>
      <w:b/>
      <w:bCs/>
    </w:rPr>
  </w:style>
  <w:style w:type="character" w:customStyle="1" w:styleId="aff0">
    <w:name w:val="Тема примечания Знак"/>
    <w:basedOn w:val="afe"/>
    <w:link w:val="aff"/>
    <w:semiHidden/>
    <w:rsid w:val="00CE3757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f1">
    <w:name w:val="endnote text"/>
    <w:basedOn w:val="a"/>
    <w:link w:val="aff2"/>
    <w:semiHidden/>
    <w:rsid w:val="00CE3757"/>
    <w:pPr>
      <w:spacing w:after="0" w:line="240" w:lineRule="auto"/>
      <w:ind w:firstLine="0"/>
    </w:pPr>
    <w:rPr>
      <w:rFonts w:ascii="Times Armenian" w:eastAsia="Times New Roman" w:hAnsi="Times Armenian"/>
      <w:sz w:val="20"/>
      <w:szCs w:val="20"/>
      <w:lang w:val="x-none" w:eastAsia="ru-RU"/>
    </w:rPr>
  </w:style>
  <w:style w:type="character" w:customStyle="1" w:styleId="aff2">
    <w:name w:val="Текст концевой сноски Знак"/>
    <w:basedOn w:val="a0"/>
    <w:link w:val="aff1"/>
    <w:semiHidden/>
    <w:rsid w:val="00CE3757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aff3">
    <w:name w:val="endnote reference"/>
    <w:semiHidden/>
    <w:rsid w:val="00CE3757"/>
    <w:rPr>
      <w:vertAlign w:val="superscript"/>
    </w:rPr>
  </w:style>
  <w:style w:type="paragraph" w:styleId="aff4">
    <w:name w:val="Document Map"/>
    <w:basedOn w:val="a"/>
    <w:link w:val="aff5"/>
    <w:semiHidden/>
    <w:rsid w:val="00CE3757"/>
    <w:pPr>
      <w:shd w:val="clear" w:color="auto" w:fill="000080"/>
      <w:spacing w:after="0" w:line="240" w:lineRule="auto"/>
      <w:ind w:firstLine="0"/>
    </w:pPr>
    <w:rPr>
      <w:rFonts w:ascii="Tahoma" w:eastAsia="Times New Roman" w:hAnsi="Tahoma"/>
      <w:sz w:val="20"/>
      <w:szCs w:val="20"/>
      <w:lang w:val="x-none" w:eastAsia="ru-RU"/>
    </w:rPr>
  </w:style>
  <w:style w:type="character" w:customStyle="1" w:styleId="aff5">
    <w:name w:val="Схема документа Знак"/>
    <w:basedOn w:val="a0"/>
    <w:link w:val="aff4"/>
    <w:semiHidden/>
    <w:rsid w:val="00CE3757"/>
    <w:rPr>
      <w:rFonts w:ascii="Tahoma" w:eastAsia="Times New Roman" w:hAnsi="Tahoma" w:cs="Times New Roman"/>
      <w:sz w:val="20"/>
      <w:szCs w:val="20"/>
      <w:shd w:val="clear" w:color="auto" w:fill="000080"/>
      <w:lang w:val="x-none" w:eastAsia="ru-RU"/>
    </w:rPr>
  </w:style>
  <w:style w:type="paragraph" w:styleId="aff6">
    <w:name w:val="Revision"/>
    <w:hidden/>
    <w:uiPriority w:val="99"/>
    <w:semiHidden/>
    <w:rsid w:val="00CE375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customStyle="1" w:styleId="TableGrid1">
    <w:name w:val="Table Grid1"/>
    <w:basedOn w:val="a1"/>
    <w:next w:val="a6"/>
    <w:rsid w:val="00CE3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CE3757"/>
    <w:pPr>
      <w:spacing w:after="160" w:line="240" w:lineRule="exact"/>
      <w:ind w:firstLine="0"/>
    </w:pPr>
    <w:rPr>
      <w:rFonts w:ascii="Verdana" w:eastAsia="Times New Roman" w:hAnsi="Verdana"/>
      <w:sz w:val="20"/>
      <w:szCs w:val="20"/>
      <w:lang w:val="en-US"/>
    </w:rPr>
  </w:style>
  <w:style w:type="paragraph" w:customStyle="1" w:styleId="Style2">
    <w:name w:val="Style2"/>
    <w:basedOn w:val="a"/>
    <w:rsid w:val="00CE3757"/>
    <w:pPr>
      <w:spacing w:after="0" w:line="240" w:lineRule="auto"/>
      <w:ind w:firstLine="0"/>
      <w:jc w:val="center"/>
    </w:pPr>
    <w:rPr>
      <w:rFonts w:ascii="Arial Armenian" w:eastAsia="Times New Roman" w:hAnsi="Arial Armenian"/>
      <w:w w:val="90"/>
      <w:szCs w:val="20"/>
      <w:lang w:val="en-US" w:eastAsia="ru-RU"/>
    </w:rPr>
  </w:style>
  <w:style w:type="character" w:customStyle="1" w:styleId="CharChar23">
    <w:name w:val="Char Char23"/>
    <w:rsid w:val="00CE3757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E3757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CE3757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E3757"/>
    <w:rPr>
      <w:rFonts w:ascii="Arial LatArm" w:hAnsi="Arial LatArm"/>
      <w:b/>
      <w:color w:val="0000FF"/>
      <w:lang w:val="en-US" w:eastAsia="ru-RU" w:bidi="ar-SA"/>
    </w:rPr>
  </w:style>
  <w:style w:type="paragraph" w:styleId="aff7">
    <w:name w:val="Block Text"/>
    <w:basedOn w:val="a"/>
    <w:rsid w:val="00CE3757"/>
    <w:pPr>
      <w:overflowPunct w:val="0"/>
      <w:autoSpaceDE w:val="0"/>
      <w:autoSpaceDN w:val="0"/>
      <w:adjustRightInd w:val="0"/>
      <w:spacing w:after="0" w:line="240" w:lineRule="auto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E3757"/>
    <w:pPr>
      <w:autoSpaceDE w:val="0"/>
      <w:autoSpaceDN w:val="0"/>
      <w:adjustRightInd w:val="0"/>
      <w:spacing w:after="0" w:line="240" w:lineRule="auto"/>
      <w:ind w:firstLine="0"/>
    </w:pPr>
    <w:rPr>
      <w:rFonts w:ascii="Times Armenian" w:eastAsia="Times New Roman" w:hAnsi="Times Armeni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CE3757"/>
    <w:pPr>
      <w:autoSpaceDE w:val="0"/>
      <w:autoSpaceDN w:val="0"/>
      <w:adjustRightInd w:val="0"/>
      <w:spacing w:after="0" w:line="240" w:lineRule="auto"/>
      <w:ind w:firstLine="0"/>
    </w:pPr>
    <w:rPr>
      <w:rFonts w:ascii="Times Armenian" w:eastAsia="Times New Roman" w:hAnsi="Times Armeni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CE3757"/>
    <w:pPr>
      <w:widowControl w:val="0"/>
      <w:bidi/>
      <w:adjustRightInd w:val="0"/>
      <w:spacing w:after="160" w:line="240" w:lineRule="exact"/>
      <w:ind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CE37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13">
    <w:name w:val="font13"/>
    <w:basedOn w:val="a"/>
    <w:rsid w:val="00CE3757"/>
    <w:pPr>
      <w:spacing w:before="100" w:beforeAutospacing="1" w:after="100" w:afterAutospacing="1" w:line="240" w:lineRule="auto"/>
      <w:ind w:firstLine="0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Index11">
    <w:name w:val="Index 11"/>
    <w:basedOn w:val="a"/>
    <w:rsid w:val="00CE3757"/>
    <w:pPr>
      <w:suppressAutoHyphens/>
      <w:spacing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val="en-US" w:eastAsia="ar-SA"/>
    </w:rPr>
  </w:style>
  <w:style w:type="paragraph" w:customStyle="1" w:styleId="IndexHeading1">
    <w:name w:val="Index Heading1"/>
    <w:basedOn w:val="a"/>
    <w:rsid w:val="00CE3757"/>
    <w:pPr>
      <w:suppressAutoHyphens/>
      <w:spacing w:after="0" w:line="100" w:lineRule="atLeast"/>
      <w:ind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,Char Char Char Char Char Char"/>
    <w:rsid w:val="00CE3757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E3757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CE3757"/>
    <w:pPr>
      <w:spacing w:after="160" w:line="240" w:lineRule="exact"/>
      <w:ind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CE3757"/>
    <w:rPr>
      <w:rFonts w:ascii="Calibri" w:eastAsia="Calibri" w:hAnsi="Calibri" w:cs="Times New Roman"/>
      <w:lang w:eastAsia="x-none"/>
    </w:rPr>
  </w:style>
  <w:style w:type="character" w:styleId="aff8">
    <w:name w:val="Emphasis"/>
    <w:uiPriority w:val="20"/>
    <w:qFormat/>
    <w:rsid w:val="00CE3757"/>
    <w:rPr>
      <w:i/>
      <w:iCs/>
    </w:rPr>
  </w:style>
  <w:style w:type="character" w:customStyle="1" w:styleId="spellingerror">
    <w:name w:val="spellingerror"/>
    <w:rsid w:val="00CE3757"/>
  </w:style>
  <w:style w:type="character" w:customStyle="1" w:styleId="normaltextrun">
    <w:name w:val="normaltextrun"/>
    <w:rsid w:val="00CE3757"/>
  </w:style>
  <w:style w:type="character" w:customStyle="1" w:styleId="eop">
    <w:name w:val="eop"/>
    <w:rsid w:val="00CE3757"/>
  </w:style>
  <w:style w:type="character" w:customStyle="1" w:styleId="CharChar160">
    <w:name w:val="Char Char16"/>
    <w:rsid w:val="00CE3757"/>
    <w:rPr>
      <w:rFonts w:ascii="Times Armenian" w:hAnsi="Times Armenian"/>
      <w:b/>
      <w:lang w:val="hy-AM"/>
    </w:rPr>
  </w:style>
  <w:style w:type="table" w:customStyle="1" w:styleId="GridTable4-Accent3">
    <w:name w:val="Grid Table 4 - Accent 3"/>
    <w:basedOn w:val="a1"/>
    <w:uiPriority w:val="59"/>
    <w:rsid w:val="00CE375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13">
    <w:name w:val="Сетка таблицы1"/>
    <w:basedOn w:val="a1"/>
    <w:next w:val="a6"/>
    <w:rsid w:val="00CE375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6"/>
    <w:rsid w:val="00CE375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CE3757"/>
    <w:rPr>
      <w:color w:val="605E5C"/>
      <w:shd w:val="clear" w:color="auto" w:fill="E1DFDD"/>
    </w:rPr>
  </w:style>
  <w:style w:type="character" w:styleId="aff9">
    <w:name w:val="Unresolved Mention"/>
    <w:uiPriority w:val="99"/>
    <w:semiHidden/>
    <w:unhideWhenUsed/>
    <w:rsid w:val="00CE3757"/>
    <w:rPr>
      <w:color w:val="605E5C"/>
      <w:shd w:val="clear" w:color="auto" w:fill="E1DFDD"/>
    </w:rPr>
  </w:style>
  <w:style w:type="numbering" w:customStyle="1" w:styleId="26">
    <w:name w:val="Нет списка2"/>
    <w:next w:val="a2"/>
    <w:uiPriority w:val="99"/>
    <w:semiHidden/>
    <w:unhideWhenUsed/>
    <w:rsid w:val="00CE3757"/>
  </w:style>
  <w:style w:type="table" w:customStyle="1" w:styleId="35">
    <w:name w:val="Сетка таблицы3"/>
    <w:basedOn w:val="a1"/>
    <w:next w:val="a6"/>
    <w:uiPriority w:val="39"/>
    <w:rsid w:val="00CE3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Текст примечания Знак1"/>
    <w:uiPriority w:val="99"/>
    <w:semiHidden/>
    <w:rsid w:val="00CE3757"/>
    <w:rPr>
      <w:rFonts w:eastAsia="Times New Roman"/>
      <w:sz w:val="20"/>
      <w:szCs w:val="20"/>
      <w:lang w:eastAsia="ru-RU"/>
    </w:rPr>
  </w:style>
  <w:style w:type="character" w:customStyle="1" w:styleId="15">
    <w:name w:val="Тема примечания Знак1"/>
    <w:uiPriority w:val="99"/>
    <w:semiHidden/>
    <w:rsid w:val="00CE3757"/>
    <w:rPr>
      <w:rFonts w:eastAsia="Times New Roman"/>
      <w:b/>
      <w:bCs/>
      <w:sz w:val="20"/>
      <w:szCs w:val="20"/>
      <w:lang w:eastAsia="ru-RU"/>
    </w:rPr>
  </w:style>
  <w:style w:type="character" w:customStyle="1" w:styleId="16">
    <w:name w:val="Текст концевой сноски Знак1"/>
    <w:uiPriority w:val="99"/>
    <w:semiHidden/>
    <w:rsid w:val="00CE3757"/>
    <w:rPr>
      <w:rFonts w:eastAsia="Times New Roman"/>
      <w:sz w:val="20"/>
      <w:szCs w:val="20"/>
      <w:lang w:eastAsia="ru-RU"/>
    </w:rPr>
  </w:style>
  <w:style w:type="character" w:customStyle="1" w:styleId="17">
    <w:name w:val="Схема документа Знак1"/>
    <w:uiPriority w:val="99"/>
    <w:semiHidden/>
    <w:rsid w:val="00CE3757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36">
    <w:name w:val="Нет списка3"/>
    <w:next w:val="a2"/>
    <w:uiPriority w:val="99"/>
    <w:semiHidden/>
    <w:unhideWhenUsed/>
    <w:rsid w:val="00CE3757"/>
  </w:style>
  <w:style w:type="numbering" w:customStyle="1" w:styleId="41">
    <w:name w:val="Нет списка4"/>
    <w:next w:val="a2"/>
    <w:uiPriority w:val="99"/>
    <w:semiHidden/>
    <w:unhideWhenUsed/>
    <w:rsid w:val="00CE3757"/>
  </w:style>
  <w:style w:type="table" w:customStyle="1" w:styleId="42">
    <w:name w:val="Сетка таблицы4"/>
    <w:basedOn w:val="a1"/>
    <w:next w:val="a6"/>
    <w:uiPriority w:val="59"/>
    <w:rsid w:val="00CE3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CE3757"/>
  </w:style>
  <w:style w:type="numbering" w:customStyle="1" w:styleId="NoList11">
    <w:name w:val="No List11"/>
    <w:next w:val="a2"/>
    <w:uiPriority w:val="99"/>
    <w:semiHidden/>
    <w:unhideWhenUsed/>
    <w:rsid w:val="00CE3757"/>
  </w:style>
  <w:style w:type="numbering" w:customStyle="1" w:styleId="NoList21">
    <w:name w:val="No List21"/>
    <w:next w:val="a2"/>
    <w:uiPriority w:val="99"/>
    <w:semiHidden/>
    <w:unhideWhenUsed/>
    <w:rsid w:val="00CE3757"/>
  </w:style>
  <w:style w:type="numbering" w:customStyle="1" w:styleId="210">
    <w:name w:val="Нет списка21"/>
    <w:next w:val="a2"/>
    <w:uiPriority w:val="99"/>
    <w:semiHidden/>
    <w:unhideWhenUsed/>
    <w:rsid w:val="00CE3757"/>
  </w:style>
  <w:style w:type="numbering" w:customStyle="1" w:styleId="310">
    <w:name w:val="Нет списка31"/>
    <w:next w:val="a2"/>
    <w:uiPriority w:val="99"/>
    <w:semiHidden/>
    <w:unhideWhenUsed/>
    <w:rsid w:val="00CE3757"/>
  </w:style>
  <w:style w:type="character" w:customStyle="1" w:styleId="ezkurwreuab5ozgtqnkl">
    <w:name w:val="ezkurwreuab5ozgtqnkl"/>
    <w:basedOn w:val="a0"/>
    <w:rsid w:val="000960B2"/>
  </w:style>
  <w:style w:type="paragraph" w:styleId="HTML">
    <w:name w:val="HTML Preformatted"/>
    <w:basedOn w:val="a"/>
    <w:link w:val="HTML0"/>
    <w:uiPriority w:val="99"/>
    <w:unhideWhenUsed/>
    <w:rsid w:val="009268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2689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26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56895-DF46-4506-8888-53B1DFF6D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95</Pages>
  <Words>58510</Words>
  <Characters>333511</Characters>
  <Application>Microsoft Office Word</Application>
  <DocSecurity>0</DocSecurity>
  <Lines>2779</Lines>
  <Paragraphs>782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2024-12-05T10:33:00Z</cp:lastPrinted>
  <dcterms:created xsi:type="dcterms:W3CDTF">2024-12-05T12:24:00Z</dcterms:created>
  <dcterms:modified xsi:type="dcterms:W3CDTF">2024-12-05T13:17:00Z</dcterms:modified>
</cp:coreProperties>
</file>