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a3"/>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a3"/>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a3"/>
        <w:widowControl w:val="0"/>
        <w:ind w:firstLine="0"/>
        <w:jc w:val="center"/>
        <w:rPr>
          <w:rFonts w:ascii="Calibri" w:hAnsi="Calibri"/>
          <w:b/>
          <w:i w:val="0"/>
          <w:color w:val="000000" w:themeColor="text1"/>
          <w:sz w:val="22"/>
          <w:szCs w:val="22"/>
        </w:rPr>
      </w:pPr>
    </w:p>
    <w:p w:rsidR="00F858E6" w:rsidRPr="00496FAD" w:rsidRDefault="00F858E6" w:rsidP="00F858E6">
      <w:pPr>
        <w:pStyle w:val="a3"/>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a3"/>
        <w:widowControl w:val="0"/>
        <w:ind w:firstLine="0"/>
        <w:jc w:val="center"/>
        <w:rPr>
          <w:rFonts w:ascii="Calibri" w:hAnsi="Calibri"/>
          <w:i w:val="0"/>
          <w:color w:val="000000" w:themeColor="text1"/>
          <w:sz w:val="22"/>
          <w:szCs w:val="22"/>
          <w:lang w:val="en-US"/>
        </w:rPr>
      </w:pPr>
      <w:r w:rsidRPr="00496FAD">
        <w:rPr>
          <w:rFonts w:ascii="Calibri" w:hAnsi="Calibri"/>
          <w:i w:val="0"/>
          <w:color w:val="000000" w:themeColor="text1"/>
          <w:sz w:val="22"/>
          <w:szCs w:val="22"/>
        </w:rPr>
        <w:t xml:space="preserve"> </w:t>
      </w:r>
      <w:r w:rsidRPr="00496FAD">
        <w:rPr>
          <w:rFonts w:ascii="Calibri" w:hAnsi="Calibri" w:cstheme="minorHAnsi"/>
          <w:i w:val="0"/>
          <w:lang w:val="af-ZA"/>
        </w:rPr>
        <w:t>2021.12.06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a3"/>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Pr="00496FAD">
        <w:rPr>
          <w:rFonts w:ascii="Calibri" w:hAnsi="Calibri"/>
          <w:b/>
          <w:i w:val="0"/>
          <w:sz w:val="22"/>
          <w:szCs w:val="22"/>
          <w:lang w:val="af-ZA"/>
        </w:rPr>
        <w:t xml:space="preserve">  </w:t>
      </w:r>
      <w:r w:rsidRPr="00496FAD">
        <w:rPr>
          <w:rFonts w:ascii="Calibri" w:hAnsi="Calibri"/>
          <w:b/>
          <w:i w:val="0"/>
          <w:sz w:val="22"/>
          <w:szCs w:val="22"/>
          <w:lang w:val="hy-AM"/>
        </w:rPr>
        <w:t>ՀՀ ՎԿ-ԷԱՃԾՁԲ-2022/3</w:t>
      </w:r>
    </w:p>
    <w:p w:rsidR="00F858E6" w:rsidRPr="00496FAD" w:rsidRDefault="00F858E6" w:rsidP="00F858E6">
      <w:pPr>
        <w:pStyle w:val="a3"/>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a3"/>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00496FAD" w:rsidRPr="00625334">
        <w:rPr>
          <w:rFonts w:ascii="Calibri" w:hAnsi="Calibri"/>
          <w:i w:val="0"/>
          <w:sz w:val="22"/>
          <w:szCs w:val="22"/>
          <w:lang w:val="en-US"/>
        </w:rPr>
        <w:t xml:space="preserve"> </w:t>
      </w:r>
      <w:r w:rsidRPr="00496FAD">
        <w:rPr>
          <w:rFonts w:ascii="Calibri" w:hAnsi="Calibri" w:cs="Calibri"/>
          <w:i w:val="0"/>
          <w:sz w:val="22"/>
          <w:szCs w:val="22"/>
          <w:lang w:val="af-ZA"/>
        </w:rPr>
        <w:t>ՀՀ վիճակագրական կոմիտե</w:t>
      </w:r>
      <w:r w:rsidRPr="00625334">
        <w:rPr>
          <w:rFonts w:ascii="Calibri" w:hAnsi="Calibri"/>
          <w:i w:val="0"/>
          <w:sz w:val="22"/>
          <w:szCs w:val="22"/>
          <w:lang w:val="en-US"/>
        </w:rPr>
        <w:t xml:space="preserve">, </w:t>
      </w:r>
      <w:r w:rsidRPr="00496FAD">
        <w:rPr>
          <w:rFonts w:ascii="Calibri" w:hAnsi="Calibri"/>
          <w:i w:val="0"/>
          <w:sz w:val="22"/>
          <w:szCs w:val="22"/>
        </w:rPr>
        <w:t>находящийся</w:t>
      </w:r>
      <w:r w:rsidRPr="00625334">
        <w:rPr>
          <w:rFonts w:ascii="Calibri" w:hAnsi="Calibri"/>
          <w:i w:val="0"/>
          <w:sz w:val="22"/>
          <w:szCs w:val="22"/>
          <w:lang w:val="en-US"/>
        </w:rPr>
        <w:t xml:space="preserve"> </w:t>
      </w:r>
      <w:r w:rsidRPr="00496FAD">
        <w:rPr>
          <w:rFonts w:ascii="Calibri" w:hAnsi="Calibri"/>
          <w:i w:val="0"/>
          <w:sz w:val="22"/>
          <w:szCs w:val="22"/>
        </w:rPr>
        <w:t>по</w:t>
      </w:r>
      <w:r w:rsidRPr="00625334">
        <w:rPr>
          <w:rFonts w:ascii="Calibri" w:hAnsi="Calibri"/>
          <w:i w:val="0"/>
          <w:sz w:val="22"/>
          <w:szCs w:val="22"/>
          <w:lang w:val="en-US"/>
        </w:rPr>
        <w:t xml:space="preserve"> </w:t>
      </w:r>
      <w:r w:rsidRPr="00496FAD">
        <w:rPr>
          <w:rFonts w:ascii="Calibri" w:hAnsi="Calibri"/>
          <w:i w:val="0"/>
          <w:sz w:val="22"/>
          <w:szCs w:val="22"/>
        </w:rPr>
        <w:t>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Հանրապետության հրապարակ Կառավարական տուն 3</w:t>
      </w:r>
      <w:r w:rsidRPr="00625334">
        <w:rPr>
          <w:rFonts w:ascii="Calibri" w:hAnsi="Calibri"/>
          <w:i w:val="0"/>
          <w:sz w:val="22"/>
          <w:szCs w:val="22"/>
          <w:lang w:val="en-US"/>
        </w:rPr>
        <w:t>,</w:t>
      </w:r>
    </w:p>
    <w:p w:rsidR="00F858E6" w:rsidRPr="00496FAD" w:rsidRDefault="00F858E6" w:rsidP="00F858E6">
      <w:pPr>
        <w:pStyle w:val="a3"/>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 и приглашение Услуги организации семинаров для нужд Статистического комитета РА</w:t>
      </w:r>
      <w:r w:rsidRPr="00496FAD">
        <w:rPr>
          <w:rFonts w:ascii="Calibri" w:hAnsi="Calibri"/>
          <w:i w:val="0"/>
          <w:sz w:val="22"/>
          <w:szCs w:val="22"/>
        </w:rPr>
        <w:t xml:space="preserve"> (далее — договор).</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sz w:val="22"/>
          <w:szCs w:val="22"/>
        </w:rPr>
        <w:t xml:space="preserve">Для получения приглашения на процедуру в бумажной форме необходимо обратиться к заказчику.  При этом для получения приглашения в бумажной форме заказчику должно быть представлено письменное заявление. Заказчик обеспечивает предоставление приглашения в бумажной форме бесплатно в первый рабочий день после получения такого требования. </w:t>
      </w:r>
    </w:p>
    <w:p w:rsidR="00F858E6" w:rsidRPr="00496FAD" w:rsidRDefault="00F858E6" w:rsidP="00F858E6">
      <w:pPr>
        <w:pStyle w:val="a3"/>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sz w:val="22"/>
          <w:szCs w:val="22"/>
        </w:rPr>
        <w:t>Неполучение приглашения не ограничивает права участника на участие в</w:t>
      </w:r>
      <w:r w:rsidRPr="00496FAD">
        <w:rPr>
          <w:rFonts w:ascii="Calibri" w:hAnsi="Calibri"/>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a3"/>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15:30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7</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15:30</w:t>
      </w:r>
      <w:r w:rsidRPr="00496FAD">
        <w:rPr>
          <w:rFonts w:ascii="Calibri" w:hAnsi="Calibri"/>
          <w:i w:val="0"/>
          <w:sz w:val="22"/>
          <w:szCs w:val="22"/>
        </w:rPr>
        <w:t xml:space="preserve"> часов на </w:t>
      </w:r>
      <w:r w:rsidRPr="00496FAD">
        <w:rPr>
          <w:rFonts w:ascii="Calibri" w:hAnsi="Calibri" w:cs="Calibri"/>
          <w:i w:val="0"/>
          <w:sz w:val="22"/>
          <w:szCs w:val="22"/>
          <w:lang w:val="af-ZA"/>
        </w:rPr>
        <w:t>7</w:t>
      </w:r>
      <w:r w:rsidRPr="00496FAD">
        <w:rPr>
          <w:rFonts w:ascii="Calibri" w:hAnsi="Calibri"/>
          <w:i w:val="0"/>
          <w:sz w:val="22"/>
          <w:szCs w:val="22"/>
        </w:rPr>
        <w:t xml:space="preserve"> день со дня опубликования настоящего объявления.</w:t>
      </w:r>
    </w:p>
    <w:p w:rsidR="00F858E6" w:rsidRPr="00496FAD" w:rsidRDefault="00F858E6" w:rsidP="00F858E6">
      <w:pPr>
        <w:pStyle w:val="a3"/>
        <w:widowControl w:val="0"/>
        <w:spacing w:after="160" w:line="240" w:lineRule="auto"/>
        <w:ind w:firstLine="567"/>
        <w:rPr>
          <w:rFonts w:ascii="Calibri" w:hAnsi="Calibri"/>
          <w:i w:val="0"/>
          <w:sz w:val="22"/>
          <w:szCs w:val="22"/>
        </w:rPr>
      </w:pPr>
      <w:r w:rsidRPr="00496FAD">
        <w:rPr>
          <w:rFonts w:ascii="Calibri" w:hAnsi="Calibri"/>
          <w:i w:val="0"/>
          <w:sz w:val="22"/>
          <w:szCs w:val="22"/>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к настоящей процедуре. Для подачи жалобы требуется плата в размере 30</w:t>
      </w:r>
      <w:r w:rsidRPr="00496FAD">
        <w:rPr>
          <w:rFonts w:ascii="Calibri" w:hAnsi="Calibri" w:cs="Courier New"/>
          <w:i w:val="0"/>
          <w:sz w:val="22"/>
          <w:szCs w:val="22"/>
          <w:lang w:val="en-US"/>
        </w:rPr>
        <w:t> </w:t>
      </w:r>
      <w:r w:rsidRPr="00496FAD">
        <w:rPr>
          <w:rFonts w:ascii="Calibri" w:hAnsi="Calibri"/>
          <w:i w:val="0"/>
          <w:sz w:val="22"/>
          <w:szCs w:val="22"/>
        </w:rPr>
        <w:t>000</w:t>
      </w:r>
      <w:r w:rsidRPr="00496FAD">
        <w:rPr>
          <w:rFonts w:ascii="Calibri" w:hAnsi="Calibri" w:cs="Courier New"/>
          <w:i w:val="0"/>
          <w:sz w:val="22"/>
          <w:szCs w:val="22"/>
          <w:lang w:val="en-US"/>
        </w:rPr>
        <w:t> </w:t>
      </w:r>
      <w:r w:rsidRPr="00496FAD">
        <w:rPr>
          <w:rFonts w:ascii="Calibri" w:hAnsi="Calibri"/>
          <w:i w:val="0"/>
          <w:sz w:val="22"/>
          <w:szCs w:val="22"/>
        </w:rPr>
        <w:t>(тридцать тысяч) драмов РА, которая должна быть перечислена на</w:t>
      </w:r>
      <w:r w:rsidRPr="00496FAD">
        <w:rPr>
          <w:rFonts w:ascii="Calibri" w:hAnsi="Calibri" w:cs="Courier New"/>
          <w:i w:val="0"/>
          <w:sz w:val="22"/>
          <w:szCs w:val="22"/>
          <w:lang w:val="en-US"/>
        </w:rPr>
        <w:t> </w:t>
      </w:r>
      <w:r w:rsidRPr="00496FAD">
        <w:rPr>
          <w:rFonts w:ascii="Calibri" w:hAnsi="Calibri"/>
          <w:i w:val="0"/>
          <w:sz w:val="22"/>
          <w:szCs w:val="22"/>
        </w:rPr>
        <w:t>казначейский счет № 900008000482, открытый на имя Министерства финансов Республики Армения.</w:t>
      </w:r>
    </w:p>
    <w:p w:rsidR="00F858E6" w:rsidRPr="00496FAD" w:rsidRDefault="00F858E6" w:rsidP="00F858E6">
      <w:pPr>
        <w:pStyle w:val="a3"/>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a3"/>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Լիանա Ադամյան</w:t>
      </w:r>
    </w:p>
    <w:p w:rsidR="00F858E6" w:rsidRPr="00496FAD" w:rsidRDefault="00F858E6" w:rsidP="00F858E6">
      <w:pPr>
        <w:pStyle w:val="a3"/>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liana@armstat.am</w:t>
      </w:r>
    </w:p>
    <w:p w:rsidR="00F858E6" w:rsidRPr="00496FAD" w:rsidRDefault="00F858E6" w:rsidP="00F858E6">
      <w:pPr>
        <w:pStyle w:val="a3"/>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011-52-38-89</w:t>
      </w:r>
    </w:p>
    <w:p w:rsidR="00F858E6" w:rsidRPr="00496FAD" w:rsidRDefault="00F858E6" w:rsidP="00F858E6">
      <w:pPr>
        <w:pStyle w:val="a3"/>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վիճակագրական կոմիտե</w:t>
      </w:r>
    </w:p>
    <w:p w:rsidR="00F858E6" w:rsidRPr="00496FAD" w:rsidRDefault="00F858E6" w:rsidP="00F858E6">
      <w:pPr>
        <w:pStyle w:val="a3"/>
        <w:widowControl w:val="0"/>
        <w:spacing w:after="160" w:line="240" w:lineRule="auto"/>
        <w:ind w:firstLine="567"/>
        <w:rPr>
          <w:rFonts w:ascii="Calibri" w:hAnsi="Calibri"/>
          <w:i w:val="0"/>
          <w:sz w:val="16"/>
          <w:szCs w:val="16"/>
        </w:rPr>
      </w:pPr>
    </w:p>
    <w:p w:rsidR="00F858E6" w:rsidRPr="00496FAD" w:rsidRDefault="00F858E6" w:rsidP="00F858E6">
      <w:pPr>
        <w:pStyle w:val="a3"/>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a9"/>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a9"/>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ՎԿ-ԷԱՃԾՁԲ-2022/3</w:t>
      </w:r>
      <w:r w:rsidRPr="00496FAD">
        <w:rPr>
          <w:rFonts w:ascii="Calibri" w:hAnsi="Calibri" w:cs="Times Armenian"/>
          <w:i/>
          <w:lang w:val="ru-RU"/>
        </w:rPr>
        <w:br/>
      </w:r>
      <w:r w:rsidRPr="00496FAD">
        <w:rPr>
          <w:rFonts w:ascii="Calibri" w:hAnsi="Calibri" w:cstheme="minorHAnsi"/>
          <w:szCs w:val="20"/>
          <w:lang w:val="af-ZA"/>
        </w:rPr>
        <w:t>2021.12.06 </w:t>
      </w:r>
      <w:r w:rsidRPr="00496FAD">
        <w:rPr>
          <w:rFonts w:ascii="Calibri" w:hAnsi="Calibri" w:cs="Calibri"/>
          <w:i/>
          <w:szCs w:val="20"/>
          <w:lang w:val="af-ZA"/>
        </w:rPr>
        <w:t xml:space="preserve"> </w:t>
      </w:r>
      <w:r w:rsidRPr="00496FAD">
        <w:rPr>
          <w:rFonts w:ascii="Calibri" w:hAnsi="Calibri" w:cs="Calibri"/>
          <w:i/>
          <w:szCs w:val="20"/>
          <w:vertAlign w:val="subscript"/>
          <w:lang w:val="af-ZA"/>
        </w:rPr>
        <w:t xml:space="preserve">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a9"/>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վիճակագրական կոմիտե</w:t>
      </w:r>
      <w:r w:rsidRPr="00496FAD">
        <w:rPr>
          <w:rFonts w:ascii="Calibri" w:hAnsi="Calibri"/>
          <w:i/>
        </w:rPr>
        <w:t>"</w:t>
      </w:r>
    </w:p>
    <w:p w:rsidR="00F858E6" w:rsidRPr="00496FAD" w:rsidRDefault="00F858E6" w:rsidP="00F858E6">
      <w:pPr>
        <w:pStyle w:val="a3"/>
        <w:widowControl w:val="0"/>
        <w:spacing w:line="240" w:lineRule="auto"/>
        <w:jc w:val="center"/>
        <w:rPr>
          <w:rFonts w:ascii="Calibri" w:hAnsi="Calibri" w:cs="Arial"/>
          <w:i w:val="0"/>
          <w:sz w:val="24"/>
        </w:rPr>
      </w:pPr>
    </w:p>
    <w:p w:rsidR="00F858E6" w:rsidRPr="00496FAD" w:rsidRDefault="00F858E6" w:rsidP="00F858E6">
      <w:pPr>
        <w:pStyle w:val="a3"/>
        <w:widowControl w:val="0"/>
        <w:spacing w:line="240" w:lineRule="auto"/>
        <w:jc w:val="center"/>
        <w:rPr>
          <w:rFonts w:ascii="Calibri" w:hAnsi="Calibri" w:cs="Arial"/>
          <w:i w:val="0"/>
          <w:sz w:val="24"/>
        </w:rPr>
      </w:pPr>
    </w:p>
    <w:p w:rsidR="00F858E6" w:rsidRPr="00496FAD" w:rsidRDefault="00F858E6" w:rsidP="00F858E6">
      <w:pPr>
        <w:pStyle w:val="a3"/>
        <w:widowControl w:val="0"/>
        <w:spacing w:line="240" w:lineRule="auto"/>
        <w:jc w:val="center"/>
        <w:rPr>
          <w:rFonts w:ascii="Calibri" w:hAnsi="Calibri" w:cs="Arial"/>
          <w:i w:val="0"/>
          <w:sz w:val="24"/>
        </w:rPr>
      </w:pPr>
    </w:p>
    <w:p w:rsidR="00F858E6" w:rsidRPr="00496FAD" w:rsidRDefault="00F858E6" w:rsidP="00F858E6">
      <w:pPr>
        <w:pStyle w:val="a9"/>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a9"/>
        <w:widowControl w:val="0"/>
        <w:spacing w:after="0"/>
        <w:ind w:right="-7"/>
        <w:rPr>
          <w:rFonts w:ascii="Calibri" w:hAnsi="Calibri" w:cs="Sylfaen"/>
          <w:color w:val="000000" w:themeColor="text1"/>
        </w:rPr>
      </w:pPr>
    </w:p>
    <w:p w:rsidR="00F858E6" w:rsidRPr="00496FAD" w:rsidRDefault="00F858E6" w:rsidP="00F858E6">
      <w:pPr>
        <w:pStyle w:val="a9"/>
        <w:widowControl w:val="0"/>
        <w:spacing w:after="0"/>
        <w:ind w:right="-7"/>
        <w:rPr>
          <w:rFonts w:ascii="Calibri" w:hAnsi="Calibri" w:cs="Sylfaen"/>
          <w:color w:val="000000" w:themeColor="text1"/>
        </w:rPr>
      </w:pPr>
    </w:p>
    <w:p w:rsidR="00F858E6" w:rsidRPr="00496FAD" w:rsidRDefault="00F858E6" w:rsidP="00F858E6">
      <w:pPr>
        <w:pStyle w:val="a9"/>
        <w:widowControl w:val="0"/>
        <w:spacing w:after="0"/>
        <w:ind w:right="-7"/>
        <w:rPr>
          <w:rFonts w:ascii="Calibri" w:hAnsi="Calibri" w:cs="Sylfaen"/>
          <w:color w:val="000000" w:themeColor="text1"/>
        </w:rPr>
      </w:pPr>
    </w:p>
    <w:p w:rsidR="00F858E6" w:rsidRPr="00496FAD" w:rsidRDefault="00F858E6" w:rsidP="00F858E6">
      <w:pPr>
        <w:pStyle w:val="a9"/>
        <w:widowControl w:val="0"/>
        <w:spacing w:after="0"/>
        <w:ind w:right="-7"/>
        <w:rPr>
          <w:rFonts w:ascii="Calibri" w:hAnsi="Calibri" w:cs="Sylfaen"/>
          <w:color w:val="000000" w:themeColor="text1"/>
        </w:rPr>
      </w:pPr>
    </w:p>
    <w:p w:rsidR="00F858E6" w:rsidRPr="00496FAD" w:rsidRDefault="00F858E6" w:rsidP="00F858E6">
      <w:pPr>
        <w:pStyle w:val="a9"/>
        <w:widowControl w:val="0"/>
        <w:spacing w:after="0"/>
        <w:ind w:right="-7"/>
        <w:rPr>
          <w:rFonts w:ascii="Calibri" w:hAnsi="Calibri" w:cs="Sylfaen"/>
          <w:color w:val="000000" w:themeColor="text1"/>
        </w:rPr>
      </w:pPr>
    </w:p>
    <w:p w:rsidR="00F858E6" w:rsidRPr="00496FAD" w:rsidRDefault="00F858E6" w:rsidP="00F858E6">
      <w:pPr>
        <w:pStyle w:val="a9"/>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վիճակագրական կոմիտե</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 и приглашение Услуги организации семинаров для нужд Статистического комитета РА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496FAD">
        <w:rPr>
          <w:rFonts w:ascii="Calibri" w:hAnsi="Calibri"/>
          <w:i/>
          <w:color w:val="000000" w:themeColor="text1"/>
          <w:lang w:val="ru-RU"/>
        </w:rPr>
        <w:t>саморегистрироваться</w:t>
      </w:r>
      <w:proofErr w:type="spellEnd"/>
      <w:r w:rsidRPr="00496FAD">
        <w:rPr>
          <w:rFonts w:ascii="Calibri" w:hAnsi="Calibri"/>
          <w:i/>
          <w:color w:val="000000" w:themeColor="text1"/>
          <w:lang w:val="ru-RU"/>
        </w:rPr>
        <w:t xml:space="preserve"> в системе </w:t>
      </w:r>
      <w:proofErr w:type="spellStart"/>
      <w:r w:rsidRPr="00496FAD">
        <w:rPr>
          <w:rFonts w:ascii="Calibri" w:hAnsi="Calibri"/>
          <w:i/>
          <w:color w:val="000000" w:themeColor="text1"/>
        </w:rPr>
        <w:t>Armeps</w:t>
      </w:r>
      <w:proofErr w:type="spellEnd"/>
      <w:r w:rsidRPr="00496FAD">
        <w:rPr>
          <w:rFonts w:ascii="Calibri" w:hAnsi="Calibri"/>
          <w:i/>
          <w:color w:val="000000" w:themeColor="text1"/>
          <w:lang w:val="ru-RU"/>
        </w:rPr>
        <w:t xml:space="preserve">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instrText>http</w:instrText>
      </w:r>
      <w:r w:rsidR="00932BD0" w:rsidRPr="00275201">
        <w:rPr>
          <w:lang w:val="ru-RU"/>
        </w:rPr>
        <w:instrText>://</w:instrText>
      </w:r>
      <w:r w:rsidR="00932BD0">
        <w:instrText>www</w:instrText>
      </w:r>
      <w:r w:rsidR="00932BD0" w:rsidRPr="00275201">
        <w:rPr>
          <w:lang w:val="ru-RU"/>
        </w:rPr>
        <w:instrText>.</w:instrText>
      </w:r>
      <w:r w:rsidR="00932BD0">
        <w:instrText>armeps</w:instrText>
      </w:r>
      <w:r w:rsidR="00932BD0" w:rsidRPr="00275201">
        <w:rPr>
          <w:lang w:val="ru-RU"/>
        </w:rPr>
        <w:instrText>.</w:instrText>
      </w:r>
      <w:r w:rsidR="00932BD0">
        <w:instrText>am</w:instrText>
      </w:r>
      <w:r w:rsidR="00932BD0" w:rsidRPr="00275201">
        <w:rPr>
          <w:lang w:val="ru-RU"/>
        </w:rPr>
        <w:instrText xml:space="preserve">" </w:instrText>
      </w:r>
      <w:r w:rsidR="00932BD0">
        <w:fldChar w:fldCharType="separate"/>
      </w:r>
      <w:r w:rsidRPr="00496FAD">
        <w:rPr>
          <w:rStyle w:val="a8"/>
          <w:rFonts w:ascii="Calibri" w:hAnsi="Calibri"/>
          <w:i/>
          <w:color w:val="000000" w:themeColor="text1"/>
        </w:rPr>
        <w:t>www</w:t>
      </w:r>
      <w:r w:rsidRPr="00496FAD">
        <w:rPr>
          <w:rStyle w:val="a8"/>
          <w:rFonts w:ascii="Calibri" w:hAnsi="Calibri"/>
          <w:i/>
          <w:color w:val="000000" w:themeColor="text1"/>
          <w:lang w:val="ru-RU"/>
        </w:rPr>
        <w:t>.</w:t>
      </w:r>
      <w:r w:rsidRPr="00496FAD">
        <w:rPr>
          <w:rStyle w:val="a8"/>
          <w:rFonts w:ascii="Calibri" w:hAnsi="Calibri"/>
          <w:i/>
          <w:color w:val="000000" w:themeColor="text1"/>
        </w:rPr>
        <w:t>armeps</w:t>
      </w:r>
      <w:r w:rsidRPr="00496FAD">
        <w:rPr>
          <w:rStyle w:val="a8"/>
          <w:rFonts w:ascii="Calibri" w:hAnsi="Calibri"/>
          <w:i/>
          <w:color w:val="000000" w:themeColor="text1"/>
          <w:lang w:val="ru-RU"/>
        </w:rPr>
        <w:t>.</w:t>
      </w:r>
      <w:r w:rsidRPr="00496FAD">
        <w:rPr>
          <w:rStyle w:val="a8"/>
          <w:rFonts w:ascii="Calibri" w:hAnsi="Calibri"/>
          <w:i/>
          <w:color w:val="000000" w:themeColor="text1"/>
        </w:rPr>
        <w:t>am</w:t>
      </w:r>
      <w:r w:rsidR="00932BD0">
        <w:rPr>
          <w:rStyle w:val="a8"/>
          <w:rFonts w:ascii="Calibri" w:hAnsi="Calibri"/>
          <w:i/>
          <w:color w:val="000000" w:themeColor="text1"/>
        </w:rPr>
        <w:fldChar w:fldCharType="end"/>
      </w:r>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proofErr w:type="spellStart"/>
      <w:r w:rsidRPr="00496FAD">
        <w:rPr>
          <w:rFonts w:ascii="Calibri" w:hAnsi="Calibri"/>
          <w:i/>
          <w:color w:val="000000" w:themeColor="text1"/>
        </w:rPr>
        <w:t>Armeps</w:t>
      </w:r>
      <w:proofErr w:type="spellEnd"/>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instrText>http</w:instrText>
      </w:r>
      <w:r w:rsidR="00932BD0" w:rsidRPr="00275201">
        <w:rPr>
          <w:lang w:val="ru-RU"/>
        </w:rPr>
        <w:instrText>://</w:instrText>
      </w:r>
      <w:r w:rsidR="00932BD0">
        <w:instrText>www</w:instrText>
      </w:r>
      <w:r w:rsidR="00932BD0" w:rsidRPr="00275201">
        <w:rPr>
          <w:lang w:val="ru-RU"/>
        </w:rPr>
        <w:instrText>.</w:instrText>
      </w:r>
      <w:r w:rsidR="00932BD0">
        <w:instrText>procurement</w:instrText>
      </w:r>
      <w:r w:rsidR="00932BD0" w:rsidRPr="00275201">
        <w:rPr>
          <w:lang w:val="ru-RU"/>
        </w:rPr>
        <w:instrText>.</w:instrText>
      </w:r>
      <w:r w:rsidR="00932BD0">
        <w:instrText>am</w:instrText>
      </w:r>
      <w:r w:rsidR="00932BD0" w:rsidRPr="00275201">
        <w:rPr>
          <w:lang w:val="ru-RU"/>
        </w:rPr>
        <w:instrText xml:space="preserve">" </w:instrText>
      </w:r>
      <w:r w:rsidR="00932BD0">
        <w:fldChar w:fldCharType="separate"/>
      </w:r>
      <w:r w:rsidRPr="00496FAD">
        <w:rPr>
          <w:rStyle w:val="a8"/>
          <w:rFonts w:ascii="Calibri" w:hAnsi="Calibri"/>
          <w:i/>
          <w:color w:val="000000" w:themeColor="text1"/>
        </w:rPr>
        <w:t>www</w:t>
      </w:r>
      <w:r w:rsidRPr="00496FAD">
        <w:rPr>
          <w:rStyle w:val="a8"/>
          <w:rFonts w:ascii="Calibri" w:hAnsi="Calibri"/>
          <w:i/>
          <w:color w:val="000000" w:themeColor="text1"/>
          <w:lang w:val="ru-RU"/>
        </w:rPr>
        <w:t>.</w:t>
      </w:r>
      <w:r w:rsidRPr="00496FAD">
        <w:rPr>
          <w:rStyle w:val="a8"/>
          <w:rFonts w:ascii="Calibri" w:hAnsi="Calibri"/>
          <w:i/>
          <w:color w:val="000000" w:themeColor="text1"/>
        </w:rPr>
        <w:t>procurement</w:t>
      </w:r>
      <w:r w:rsidRPr="00496FAD">
        <w:rPr>
          <w:rStyle w:val="a8"/>
          <w:rFonts w:ascii="Calibri" w:hAnsi="Calibri"/>
          <w:i/>
          <w:color w:val="000000" w:themeColor="text1"/>
          <w:lang w:val="ru-RU"/>
        </w:rPr>
        <w:t>.</w:t>
      </w:r>
      <w:r w:rsidRPr="00496FAD">
        <w:rPr>
          <w:rStyle w:val="a8"/>
          <w:rFonts w:ascii="Calibri" w:hAnsi="Calibri"/>
          <w:i/>
          <w:color w:val="000000" w:themeColor="text1"/>
        </w:rPr>
        <w:t>am</w:t>
      </w:r>
      <w:r w:rsidR="00932BD0">
        <w:rPr>
          <w:rStyle w:val="a8"/>
          <w:rFonts w:ascii="Calibri" w:hAnsi="Calibri"/>
          <w:i/>
          <w:color w:val="000000" w:themeColor="text1"/>
        </w:rPr>
        <w:fldChar w:fldCharType="end"/>
      </w:r>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instrText>http</w:instrText>
      </w:r>
      <w:r w:rsidR="00932BD0" w:rsidRPr="00275201">
        <w:rPr>
          <w:lang w:val="ru-RU"/>
        </w:rPr>
        <w:instrText>://</w:instrText>
      </w:r>
      <w:r w:rsidR="00932BD0">
        <w:instrText>gnumner</w:instrText>
      </w:r>
      <w:r w:rsidR="00932BD0" w:rsidRPr="00275201">
        <w:rPr>
          <w:lang w:val="ru-RU"/>
        </w:rPr>
        <w:instrText>.</w:instrText>
      </w:r>
      <w:r w:rsidR="00932BD0">
        <w:instrText>am</w:instrText>
      </w:r>
      <w:r w:rsidR="00932BD0" w:rsidRPr="00275201">
        <w:rPr>
          <w:lang w:val="ru-RU"/>
        </w:rPr>
        <w:instrText>/</w:instrText>
      </w:r>
      <w:r w:rsidR="00932BD0">
        <w:instrText>hy</w:instrText>
      </w:r>
      <w:r w:rsidR="00932BD0" w:rsidRPr="00275201">
        <w:rPr>
          <w:lang w:val="ru-RU"/>
        </w:rPr>
        <w:instrText>/</w:instrText>
      </w:r>
      <w:r w:rsidR="00932BD0">
        <w:instrText>page</w:instrText>
      </w:r>
      <w:r w:rsidR="00932BD0" w:rsidRPr="00275201">
        <w:rPr>
          <w:lang w:val="ru-RU"/>
        </w:rPr>
        <w:instrText>/</w:instrText>
      </w:r>
      <w:r w:rsidR="00932BD0">
        <w:instrText>ughecuycner</w:instrText>
      </w:r>
      <w:r w:rsidR="00932BD0" w:rsidRPr="00275201">
        <w:rPr>
          <w:lang w:val="ru-RU"/>
        </w:rPr>
        <w:instrText>_</w:instrText>
      </w:r>
      <w:r w:rsidR="00932BD0">
        <w:instrText>dzernarkner</w:instrText>
      </w:r>
      <w:r w:rsidR="00932BD0" w:rsidRPr="00275201">
        <w:rPr>
          <w:lang w:val="ru-RU"/>
        </w:rPr>
        <w:instrText xml:space="preserve">/" </w:instrText>
      </w:r>
      <w:r w:rsidR="00932BD0">
        <w:fldChar w:fldCharType="separate"/>
      </w:r>
      <w:r w:rsidRPr="00496FAD">
        <w:rPr>
          <w:rStyle w:val="a8"/>
          <w:rFonts w:ascii="Calibri" w:hAnsi="Calibri"/>
          <w:color w:val="000000" w:themeColor="text1"/>
          <w:lang w:val="hy-AM"/>
        </w:rPr>
        <w:t>http://gnumner.am/hy/page/ughecuycner:dzernarkner/</w:t>
      </w:r>
      <w:r w:rsidR="00932BD0">
        <w:rPr>
          <w:rStyle w:val="a8"/>
          <w:rFonts w:ascii="Calibri" w:hAnsi="Calibri"/>
          <w:color w:val="000000" w:themeColor="text1"/>
          <w:lang w:val="hy-AM"/>
        </w:rPr>
        <w:fldChar w:fldCharType="end"/>
      </w:r>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af-ZA"/>
        </w:rPr>
        <w:t xml:space="preserve">  </w:t>
      </w:r>
      <w:r w:rsidRPr="00496FAD">
        <w:rPr>
          <w:rFonts w:ascii="Calibri" w:hAnsi="Calibri"/>
          <w:color w:val="000000" w:themeColor="text1"/>
          <w:lang w:val="ru-RU"/>
        </w:rPr>
        <w:t xml:space="preserve">(далее - система) необходимо следовать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fldChar w:fldCharType="separate"/>
      </w:r>
      <w:r w:rsidRPr="00496FAD">
        <w:rPr>
          <w:rFonts w:ascii="Calibri" w:hAnsi="Calibri"/>
          <w:color w:val="000000" w:themeColor="text1"/>
          <w:lang w:val="ru-RU"/>
        </w:rPr>
        <w:t>руководству по закупкам, осуществляемым в электронной форме</w:t>
      </w:r>
      <w:r w:rsidR="00932BD0">
        <w:rPr>
          <w:rFonts w:ascii="Calibri" w:hAnsi="Calibri"/>
          <w:color w:val="000000" w:themeColor="text1"/>
          <w:lang w:val="ru-RU"/>
        </w:rPr>
        <w:fldChar w:fldCharType="end"/>
      </w:r>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instrText>http</w:instrText>
      </w:r>
      <w:r w:rsidR="00932BD0" w:rsidRPr="00275201">
        <w:rPr>
          <w:lang w:val="ru-RU"/>
        </w:rPr>
        <w:instrText>://</w:instrText>
      </w:r>
      <w:r w:rsidR="00932BD0">
        <w:instrText>gnumner</w:instrText>
      </w:r>
      <w:r w:rsidR="00932BD0" w:rsidRPr="00275201">
        <w:rPr>
          <w:lang w:val="ru-RU"/>
        </w:rPr>
        <w:instrText>.</w:instrText>
      </w:r>
      <w:r w:rsidR="00932BD0">
        <w:instrText>am</w:instrText>
      </w:r>
      <w:r w:rsidR="00932BD0" w:rsidRPr="00275201">
        <w:rPr>
          <w:lang w:val="ru-RU"/>
        </w:rPr>
        <w:instrText>/</w:instrText>
      </w:r>
      <w:r w:rsidR="00932BD0">
        <w:instrText>hy</w:instrText>
      </w:r>
      <w:r w:rsidR="00932BD0" w:rsidRPr="00275201">
        <w:rPr>
          <w:lang w:val="ru-RU"/>
        </w:rPr>
        <w:instrText>/</w:instrText>
      </w:r>
      <w:r w:rsidR="00932BD0">
        <w:instrText>page</w:instrText>
      </w:r>
      <w:r w:rsidR="00932BD0" w:rsidRPr="00275201">
        <w:rPr>
          <w:lang w:val="ru-RU"/>
        </w:rPr>
        <w:instrText>/</w:instrText>
      </w:r>
      <w:r w:rsidR="00932BD0">
        <w:instrText>ughecuycner</w:instrText>
      </w:r>
      <w:r w:rsidR="00932BD0" w:rsidRPr="00275201">
        <w:rPr>
          <w:lang w:val="ru-RU"/>
        </w:rPr>
        <w:instrText>_</w:instrText>
      </w:r>
      <w:r w:rsidR="00932BD0">
        <w:instrText>dzernarkner</w:instrText>
      </w:r>
      <w:r w:rsidR="00932BD0" w:rsidRPr="00275201">
        <w:rPr>
          <w:lang w:val="ru-RU"/>
        </w:rPr>
        <w:instrText xml:space="preserve">" </w:instrText>
      </w:r>
      <w:r w:rsidR="00932BD0">
        <w:fldChar w:fldCharType="separate"/>
      </w:r>
      <w:r w:rsidRPr="00496FAD">
        <w:rPr>
          <w:rStyle w:val="a8"/>
          <w:rFonts w:ascii="Calibri" w:hAnsi="Calibri"/>
          <w:color w:val="000000" w:themeColor="text1"/>
          <w:lang w:val="hy-AM"/>
        </w:rPr>
        <w:t>http://gnumner.am/hy/page/ughecuycner:dzernarkner</w:t>
      </w:r>
      <w:r w:rsidR="00932BD0">
        <w:rPr>
          <w:rStyle w:val="a8"/>
          <w:rFonts w:ascii="Calibri" w:hAnsi="Calibri"/>
          <w:color w:val="000000" w:themeColor="text1"/>
          <w:lang w:val="hy-AM"/>
        </w:rPr>
        <w:fldChar w:fldCharType="end"/>
      </w:r>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 и приглашение Услуги организации семинаров для нужд Статистического комитета РА</w:t>
      </w:r>
      <w:r w:rsidRPr="006029E0">
        <w:rPr>
          <w:rFonts w:ascii="Calibri" w:hAnsi="Calibri"/>
          <w:lang w:val="ru-RU"/>
        </w:rPr>
        <w:t>_</w:t>
      </w:r>
      <w:r w:rsidR="00F858E6" w:rsidRPr="00496FAD">
        <w:rPr>
          <w:rFonts w:ascii="Calibri" w:hAnsi="Calibri"/>
          <w:lang w:val="ru-RU"/>
        </w:rPr>
        <w:t xml:space="preserve"> </w:t>
      </w:r>
      <w:r w:rsidR="00F858E6" w:rsidRPr="00496FAD">
        <w:rPr>
          <w:rFonts w:ascii="Calibri" w:hAnsi="Calibri"/>
          <w:b/>
          <w:lang w:val="ru-RU"/>
        </w:rPr>
        <w:t>ДЛЯ НУЖД</w:t>
      </w:r>
      <w:r w:rsidR="00F858E6" w:rsidRPr="007D40CE">
        <w:rPr>
          <w:rFonts w:ascii="Calibri" w:hAnsi="Calibri"/>
          <w:b/>
          <w:sz w:val="24"/>
          <w:u w:val="single"/>
          <w:lang w:val="ru-RU"/>
        </w:rPr>
        <w:t xml:space="preserve"> </w:t>
      </w:r>
      <w:r w:rsidR="007D40CE" w:rsidRPr="007D40CE">
        <w:rPr>
          <w:rFonts w:ascii="Calibri" w:hAnsi="Calibri" w:cs="Calibri"/>
          <w:b/>
          <w:u w:val="single"/>
          <w:lang w:val="af-ZA"/>
        </w:rPr>
        <w:t>ՀՀ վիճակագրական կոմիտե</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a7"/>
          <w:rFonts w:ascii="Calibri" w:hAnsi="Calibri"/>
          <w:lang w:val="ru-RU"/>
        </w:rPr>
        <w:t xml:space="preserve"> </w:t>
      </w:r>
      <w:r w:rsidRPr="00496FAD">
        <w:rPr>
          <w:rStyle w:val="a7"/>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af"/>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af"/>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af"/>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525C8E">
      <w:pPr>
        <w:pStyle w:val="af"/>
        <w:widowControl w:val="0"/>
        <w:numPr>
          <w:ilvl w:val="0"/>
          <w:numId w:val="17"/>
        </w:numPr>
        <w:spacing w:line="240" w:lineRule="auto"/>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525C8E">
      <w:pPr>
        <w:pStyle w:val="af"/>
        <w:widowControl w:val="0"/>
        <w:numPr>
          <w:ilvl w:val="0"/>
          <w:numId w:val="17"/>
        </w:numPr>
        <w:spacing w:line="240" w:lineRule="auto"/>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525C8E">
      <w:pPr>
        <w:pStyle w:val="af"/>
        <w:widowControl w:val="0"/>
        <w:numPr>
          <w:ilvl w:val="0"/>
          <w:numId w:val="17"/>
        </w:numPr>
        <w:spacing w:line="240" w:lineRule="auto"/>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525C8E">
      <w:pPr>
        <w:pStyle w:val="af"/>
        <w:widowControl w:val="0"/>
        <w:numPr>
          <w:ilvl w:val="0"/>
          <w:numId w:val="17"/>
        </w:numPr>
        <w:spacing w:line="240" w:lineRule="auto"/>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525C8E">
      <w:pPr>
        <w:pStyle w:val="af"/>
        <w:widowControl w:val="0"/>
        <w:numPr>
          <w:ilvl w:val="0"/>
          <w:numId w:val="17"/>
        </w:numPr>
        <w:spacing w:line="240" w:lineRule="auto"/>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r w:rsidR="00F858E6" w:rsidRPr="00525C8E">
        <w:rPr>
          <w:rFonts w:ascii="Calibri" w:hAnsi="Calibri"/>
          <w:color w:val="000000" w:themeColor="text1"/>
          <w:lang w:val="ru-RU"/>
        </w:rPr>
        <w:t xml:space="preserve"> </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liana@armstat.am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 и приглашение Услуги организации семинаров для нужд Статистического комитета РА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организации семинаров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организации семинаров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af"/>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af"/>
        <w:widowControl w:val="0"/>
        <w:spacing w:line="240" w:lineRule="auto"/>
        <w:ind w:firstLine="567"/>
        <w:rPr>
          <w:rFonts w:ascii="Calibri" w:hAnsi="Calibri"/>
        </w:rPr>
      </w:pPr>
    </w:p>
    <w:p w:rsidR="00F858E6" w:rsidRPr="00496FAD" w:rsidRDefault="00F858E6" w:rsidP="00F858E6">
      <w:pPr>
        <w:pStyle w:val="af"/>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2.1.В настоящей процедуре не имеют права участвовать лица:</w:t>
      </w:r>
    </w:p>
    <w:p w:rsidR="00F858E6" w:rsidRPr="00496FAD" w:rsidRDefault="00F858E6" w:rsidP="00F858E6">
      <w:pPr>
        <w:pStyle w:val="af"/>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af"/>
        <w:widowControl w:val="0"/>
        <w:numPr>
          <w:ilvl w:val="0"/>
          <w:numId w:val="11"/>
        </w:numPr>
        <w:tabs>
          <w:tab w:val="left" w:pos="709"/>
          <w:tab w:val="left" w:pos="7200"/>
        </w:tabs>
        <w:spacing w:after="160" w:line="276" w:lineRule="auto"/>
        <w:ind w:left="426" w:firstLine="0"/>
        <w:rPr>
          <w:rFonts w:ascii="Calibri" w:hAnsi="Calibri"/>
          <w:lang w:val="ru-RU"/>
        </w:rPr>
      </w:pPr>
      <w:r w:rsidRPr="00496FAD">
        <w:rPr>
          <w:rFonts w:ascii="Calibri" w:hAnsi="Calibri"/>
          <w:lang w:val="ru-RU"/>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F858E6" w:rsidRPr="00496FAD" w:rsidRDefault="00F858E6" w:rsidP="00F858E6">
      <w:pPr>
        <w:pStyle w:val="af"/>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которые или представитель исполнительного органа которых в течение трех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F858E6" w:rsidRPr="00496FAD" w:rsidRDefault="00F858E6" w:rsidP="00F858E6">
      <w:pPr>
        <w:pStyle w:val="af"/>
        <w:widowControl w:val="0"/>
        <w:numPr>
          <w:ilvl w:val="0"/>
          <w:numId w:val="11"/>
        </w:numPr>
        <w:spacing w:after="160" w:line="240" w:lineRule="auto"/>
        <w:ind w:left="426" w:firstLine="0"/>
        <w:rPr>
          <w:rFonts w:ascii="Calibri" w:hAnsi="Calibri"/>
          <w:lang w:val="ru-RU"/>
        </w:rPr>
      </w:pPr>
      <w:r w:rsidRPr="00496FAD">
        <w:rPr>
          <w:rFonts w:ascii="Calibri" w:hAnsi="Calibri"/>
          <w:lang w:val="ru-RU"/>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F858E6" w:rsidRPr="00496FAD" w:rsidRDefault="00F858E6" w:rsidP="00F858E6">
      <w:pPr>
        <w:pStyle w:val="af"/>
        <w:widowControl w:val="0"/>
        <w:numPr>
          <w:ilvl w:val="0"/>
          <w:numId w:val="11"/>
        </w:numPr>
        <w:spacing w:after="160" w:line="240" w:lineRule="auto"/>
        <w:ind w:left="426" w:firstLine="0"/>
        <w:rPr>
          <w:rFonts w:ascii="Calibri" w:hAnsi="Calibri"/>
          <w:lang w:val="ru-RU"/>
        </w:rPr>
      </w:pPr>
      <w:r w:rsidRPr="00496FAD">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af"/>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F858E6" w:rsidRPr="00496FAD" w:rsidRDefault="00F858E6" w:rsidP="00F858E6">
      <w:pPr>
        <w:widowControl w:val="0"/>
        <w:tabs>
          <w:tab w:val="left" w:pos="1134"/>
        </w:tabs>
        <w:spacing w:after="0"/>
        <w:jc w:val="both"/>
        <w:rPr>
          <w:rFonts w:ascii="Calibri" w:hAnsi="Calibri"/>
          <w:lang w:val="ru-RU"/>
        </w:rPr>
      </w:pPr>
      <w:r w:rsidRPr="00496FA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858E6" w:rsidRPr="00496FAD" w:rsidRDefault="00F858E6" w:rsidP="00F858E6">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Pr="00496FAD">
        <w:rPr>
          <w:rFonts w:ascii="Calibri" w:hAnsi="Calibr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2.3 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ae"/>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ae"/>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Pr="00496FAD">
        <w:rPr>
          <w:rFonts w:ascii="Calibri" w:hAnsi="Calibri"/>
          <w:color w:val="000000" w:themeColor="text1"/>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w:t>
      </w:r>
      <w:r w:rsidRPr="00496FAD">
        <w:rPr>
          <w:rFonts w:ascii="Calibri" w:hAnsi="Calibri"/>
          <w:color w:val="000000" w:themeColor="text1"/>
          <w:sz w:val="22"/>
          <w:szCs w:val="22"/>
        </w:rPr>
        <w:lastRenderedPageBreak/>
        <w:t>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ae"/>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Pr="00496FAD">
        <w:rPr>
          <w:rFonts w:ascii="Calibri" w:hAnsi="Calibri"/>
          <w:color w:val="000000" w:themeColor="text1"/>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ae"/>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Pr="00496FAD">
        <w:rPr>
          <w:rFonts w:ascii="Calibri" w:hAnsi="Calibri"/>
          <w:color w:val="000000" w:themeColor="text1"/>
          <w:sz w:val="22"/>
          <w:szCs w:val="22"/>
        </w:rPr>
        <w:tab/>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w:t>
      </w:r>
      <w:proofErr w:type="gramStart"/>
      <w:r w:rsidRPr="00C90AA7">
        <w:rPr>
          <w:rFonts w:ascii="Calibri" w:hAnsi="Calibri"/>
          <w:color w:val="000000" w:themeColor="text1"/>
          <w:lang w:val="ru-RU"/>
        </w:rPr>
        <w:t>4.Участник</w:t>
      </w:r>
      <w:proofErr w:type="gramEnd"/>
      <w:r w:rsidRPr="00C90AA7">
        <w:rPr>
          <w:rFonts w:ascii="Calibri" w:hAnsi="Calibri"/>
          <w:color w:val="000000" w:themeColor="text1"/>
          <w:lang w:val="ru-RU"/>
        </w:rPr>
        <w:t xml:space="preserve">,в случае признания отобранным участником, в сроки и порядке, установленными статьей 35 Закона,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представленного им ценового предложения.</w:t>
      </w:r>
      <w:r w:rsidRPr="00C90AA7">
        <w:rPr>
          <w:rFonts w:ascii="Calibri" w:eastAsiaTheme="minorHAnsi" w:hAnsi="Calibri"/>
          <w:color w:val="000000" w:themeColor="text1"/>
          <w:lang w:val="ru-RU"/>
        </w:rPr>
        <w:t xml:space="preserve"> </w:t>
      </w:r>
      <w:r w:rsidRPr="00C90AA7">
        <w:rPr>
          <w:rFonts w:ascii="Calibri" w:hAnsi="Calibri"/>
          <w:color w:val="000000" w:themeColor="text1"/>
          <w:lang w:val="ru-RU"/>
        </w:rPr>
        <w:t>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Pr="005704A1">
        <w:rPr>
          <w:rFonts w:ascii="Calibri" w:hAnsi="Calibri"/>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Pr="005704A1">
        <w:rPr>
          <w:rFonts w:ascii="Calibri" w:hAnsi="Calibri"/>
          <w:color w:val="000000" w:themeColor="text1"/>
          <w:lang w:val="ru-RU"/>
        </w:rPr>
        <w:tab/>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Pr="00625334">
        <w:rPr>
          <w:rFonts w:ascii="Calibri" w:hAnsi="Calibri"/>
          <w:color w:val="000000" w:themeColor="text1"/>
          <w:lang w:val="ru-RU"/>
        </w:rPr>
        <w:t xml:space="preserve"> </w:t>
      </w:r>
      <w:r w:rsidRPr="005704A1">
        <w:rPr>
          <w:rFonts w:ascii="Calibri" w:hAnsi="Calibri"/>
          <w:color w:val="000000" w:themeColor="text1"/>
          <w:lang w:val="ru-RU"/>
        </w:rPr>
        <w:t xml:space="preserve"> ни одна из сторон договора о совместной деятельности не может подать отдельную заявку на одну и ту же </w:t>
      </w:r>
      <w:proofErr w:type="gramStart"/>
      <w:r w:rsidRPr="005704A1">
        <w:rPr>
          <w:rFonts w:ascii="Calibri" w:hAnsi="Calibri"/>
          <w:color w:val="000000" w:themeColor="text1"/>
          <w:lang w:val="ru-RU"/>
        </w:rPr>
        <w:t>процедуру(</w:t>
      </w:r>
      <w:proofErr w:type="gramEnd"/>
      <w:r w:rsidRPr="005704A1">
        <w:rPr>
          <w:rFonts w:ascii="Calibri" w:hAnsi="Calibri"/>
          <w:color w:val="000000" w:themeColor="text1"/>
          <w:lang w:val="ru-RU"/>
        </w:rPr>
        <w:t>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w:t>
      </w:r>
      <w:r w:rsidRPr="00625334">
        <w:rPr>
          <w:rFonts w:ascii="Calibri" w:hAnsi="Calibri"/>
          <w:color w:val="000000" w:themeColor="text1"/>
          <w:lang w:val="ru-RU"/>
        </w:rPr>
        <w:t xml:space="preserve"> </w:t>
      </w:r>
      <w:r w:rsidRPr="005704A1">
        <w:rPr>
          <w:rFonts w:ascii="Calibri" w:hAnsi="Calibri"/>
          <w:color w:val="000000" w:themeColor="text1"/>
          <w:lang w:val="ru-RU"/>
        </w:rPr>
        <w:t xml:space="preserve">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Pr="005704A1">
        <w:rPr>
          <w:rFonts w:ascii="Calibri" w:hAnsi="Calibri"/>
          <w:lang w:val="ru-RU"/>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lastRenderedPageBreak/>
        <w:t>3.5</w:t>
      </w:r>
      <w:r w:rsidRPr="005704A1">
        <w:rPr>
          <w:rFonts w:ascii="Calibri" w:hAnsi="Calibri"/>
          <w:color w:val="000000" w:themeColor="text1"/>
          <w:lang w:val="ru-RU"/>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af"/>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15:30</w:t>
      </w:r>
      <w:r w:rsidRPr="005704A1">
        <w:rPr>
          <w:rFonts w:ascii="Calibri" w:hAnsi="Calibri"/>
          <w:lang w:val="ru-RU"/>
        </w:rPr>
        <w:t>" часов "</w:t>
      </w:r>
      <w:r w:rsidRPr="005704A1">
        <w:rPr>
          <w:rFonts w:ascii="Calibri" w:hAnsi="Calibri"/>
          <w:lang w:val="hy-AM"/>
        </w:rPr>
        <w:t>7</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4.3.В заявке участник представляет:</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а) удостоверение соответствия своих данных требованиям права участия, установленным настоящим приглашением;  </w:t>
      </w:r>
      <w:r w:rsidR="005F4C87" w:rsidRPr="00374913">
        <w:rPr>
          <w:rFonts w:cstheme="minorHAnsi"/>
          <w:color w:val="000000" w:themeColor="text1"/>
          <w:lang w:val="ru-RU"/>
        </w:rPr>
        <w:t xml:space="preserve">  б) </w:t>
      </w:r>
      <w:r w:rsidR="005F4C87" w:rsidRPr="00374913">
        <w:rPr>
          <w:rFonts w:cstheme="minorHAnsi"/>
          <w:lang w:val="ru-RU"/>
        </w:rPr>
        <w:t>в случае признания отобранным участником</w:t>
      </w:r>
      <w:r w:rsidR="005F4C87"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5F4C87" w:rsidRPr="00374913">
        <w:rPr>
          <w:rFonts w:cstheme="minorHAnsi"/>
          <w:lang w:val="ru-RU"/>
        </w:rPr>
        <w:t xml:space="preserve"> или о наличии рейтинга кредитоспособности, установленного настоящим приглашением</w:t>
      </w:r>
      <w:r w:rsidRPr="00C3125B">
        <w:rPr>
          <w:rFonts w:ascii="Calibri" w:hAnsi="Calibri"/>
          <w:color w:val="000000" w:themeColor="text1"/>
          <w:lang w:val="ru-RU"/>
        </w:rPr>
        <w:t>;</w:t>
      </w:r>
      <w:r w:rsidR="005F4C87" w:rsidRPr="005F4C87">
        <w:rPr>
          <w:rFonts w:ascii="Calibri" w:hAnsi="Calibri"/>
          <w:color w:val="000000" w:themeColor="text1"/>
          <w:lang w:val="ru-RU"/>
        </w:rPr>
        <w:t xml:space="preserve"> </w:t>
      </w:r>
      <w:r w:rsidRPr="005704A1">
        <w:rPr>
          <w:rFonts w:ascii="Calibri" w:hAnsi="Calibri"/>
          <w:color w:val="000000" w:themeColor="text1"/>
          <w:lang w:val="ru-RU"/>
        </w:rPr>
        <w:t>в) объявление об отсутствии злоупотребления доминирующим положением и антиконкурентного соглашения в рамках настоящей процедуры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bookmarkStart w:id="0" w:name="_GoBack"/>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xml:space="preserve">- если участник объявляется отобранным участником, то предусмотренное настоящим абзацем приложение, которое после </w:t>
      </w:r>
      <w:proofErr w:type="spellStart"/>
      <w:r w:rsidRPr="00275201">
        <w:rPr>
          <w:rFonts w:ascii="Calibri" w:hAnsi="Calibri"/>
          <w:color w:val="000000" w:themeColor="text1"/>
          <w:lang w:val="ru-RU"/>
        </w:rPr>
        <w:t>вcкрытия</w:t>
      </w:r>
      <w:proofErr w:type="spellEnd"/>
      <w:r w:rsidRPr="00275201">
        <w:rPr>
          <w:rFonts w:ascii="Calibri" w:hAnsi="Calibri"/>
          <w:color w:val="000000" w:themeColor="text1"/>
          <w:lang w:val="ru-RU"/>
        </w:rPr>
        <w:t xml:space="preserve"> заявок автоматически публикуется в системе, одновременно с объявлением о решении заключить договор публикуется также в бюллетене.</w:t>
      </w:r>
      <w:bookmarkEnd w:id="0"/>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a7"/>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w:t>
      </w:r>
      <w:r w:rsidRPr="005704A1">
        <w:rPr>
          <w:rFonts w:ascii="Calibri" w:hAnsi="Calibri"/>
          <w:lang w:val="ru-RU"/>
        </w:rPr>
        <w:t xml:space="preserve"> </w:t>
      </w:r>
      <w:r w:rsidRPr="005704A1">
        <w:rPr>
          <w:rFonts w:ascii="Calibri" w:hAnsi="Calibri"/>
          <w:color w:val="000000" w:themeColor="text1"/>
          <w:lang w:val="ru-RU"/>
        </w:rPr>
        <w:t>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Pr="005704A1">
        <w:rPr>
          <w:rFonts w:ascii="Calibri" w:hAnsi="Calibri"/>
          <w:color w:val="000000" w:themeColor="text1"/>
          <w:szCs w:val="22"/>
        </w:rPr>
        <w:tab/>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Pr="005704A1">
        <w:rPr>
          <w:rFonts w:ascii="Calibri" w:hAnsi="Calibri"/>
          <w:color w:val="000000" w:themeColor="text1"/>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489.99</w:t>
      </w:r>
      <w:r w:rsidRPr="005704A1">
        <w:rPr>
          <w:rFonts w:ascii="Calibri" w:hAnsi="Calibri"/>
          <w:szCs w:val="22"/>
        </w:rPr>
        <w:t xml:space="preserve"> драмом, российский рубль </w:t>
      </w:r>
      <w:r w:rsidRPr="005704A1">
        <w:rPr>
          <w:rFonts w:ascii="Calibri" w:hAnsi="Calibri"/>
          <w:lang w:val="hy-AM"/>
        </w:rPr>
        <w:t>6.65</w:t>
      </w:r>
      <w:r w:rsidRPr="005704A1">
        <w:rPr>
          <w:rFonts w:ascii="Calibri" w:hAnsi="Calibri"/>
          <w:szCs w:val="22"/>
          <w:lang w:val="hy-AM"/>
        </w:rPr>
        <w:t xml:space="preserve"> </w:t>
      </w:r>
      <w:r w:rsidRPr="005704A1">
        <w:rPr>
          <w:rFonts w:ascii="Calibri" w:hAnsi="Calibri"/>
          <w:szCs w:val="22"/>
        </w:rPr>
        <w:t xml:space="preserve">драмом, евро </w:t>
      </w:r>
      <w:r w:rsidRPr="005704A1">
        <w:rPr>
          <w:rFonts w:ascii="Calibri" w:hAnsi="Calibri"/>
          <w:lang w:val="hy-AM"/>
        </w:rPr>
        <w:t>553.44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a3"/>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a3"/>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lastRenderedPageBreak/>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CF3476" w:rsidRPr="005704A1" w:rsidRDefault="00CF3476" w:rsidP="00CF3476">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опротестована до истечения срока подачи заявок и не имеется решения лица, рассматривающего жалобы,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CF3476">
      <w:pPr>
        <w:widowControl w:val="0"/>
        <w:spacing w:after="0" w:line="240" w:lineRule="auto"/>
        <w:jc w:val="both"/>
        <w:rPr>
          <w:rFonts w:ascii="Calibri" w:hAnsi="Calibri" w:cs="Sylfaen"/>
          <w:lang w:val="ru-RU"/>
        </w:rPr>
      </w:pPr>
      <w:r w:rsidRPr="005704A1">
        <w:rPr>
          <w:rFonts w:ascii="Calibri" w:hAnsi="Calibri" w:cs="Sylfaen"/>
          <w:lang w:val="ru-RU"/>
        </w:rPr>
        <w:t xml:space="preserve">8.2 Электронный аукцион начинается в рабочий день, следующий за истечением срока подачи заявок </w:t>
      </w:r>
      <w:r w:rsidRPr="005704A1">
        <w:rPr>
          <w:rFonts w:ascii="Calibri" w:hAnsi="Calibri"/>
          <w:lang w:val="hy-AM"/>
        </w:rPr>
        <w:t>2021.12.14. 15:30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Pr="005704A1">
        <w:rPr>
          <w:rFonts w:ascii="Calibri" w:hAnsi="Calibri"/>
          <w:color w:val="000000" w:themeColor="text1"/>
          <w:lang w:val="ru-RU"/>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 Член или секретарь комиссии не может участвовать в работе комиссии, если после подведения итогов аукциона выясняется, что учрежденная ими организация или имеющая долю  либо лицо, связанное с их близкими родственниками или свойством (родитель, супруг, ребенок, брат, сестра, а также родитель, ребенок, брат или сестра супруга), либо организация, основанная этим лицом или имеющая долю, подала заявку на участие в данной процедуре, затем до заседания оценочной комиссии, созванного после подведения итогов аукциона, член или секретарь комиссии, имеющие конфликт интересов в связи с данной процедурой, заявляет самоотвод из данной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8.9 На следующий рабочий день после подведения итогов аукциона созывается заседание оценочной </w:t>
      </w:r>
      <w:r w:rsidRPr="005704A1">
        <w:rPr>
          <w:rFonts w:ascii="Calibri" w:hAnsi="Calibri" w:cs="Sylfaen"/>
          <w:color w:val="000000" w:themeColor="text1"/>
          <w:lang w:val="ru-RU"/>
        </w:rPr>
        <w:lastRenderedPageBreak/>
        <w:t>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 </w:t>
      </w:r>
      <w:r w:rsidRPr="005704A1">
        <w:rPr>
          <w:rFonts w:ascii="Calibri" w:hAnsi="Calibri" w:cs="Sylfaen"/>
          <w:color w:val="000000" w:themeColor="text1"/>
          <w:lang w:val="ru-RU"/>
        </w:rPr>
        <w:tab/>
        <w:t>В случае, если количество действий процедуры заключения контракта не перевышает семидесяти пяти, оценка предложения учацтника, занявшего первое место, будет проведена через десять дней после дня начала приглашенного заседания оценочной комиссии, и, в случае превышания, в течение пятнадцати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sidRPr="005704A1">
        <w:rPr>
          <w:rFonts w:ascii="Calibri" w:hAnsi="Calibri"/>
          <w:color w:val="000000" w:themeColor="text1"/>
          <w:lang w:val="ru-RU"/>
        </w:rPr>
        <w:t xml:space="preserve"> </w:t>
      </w:r>
      <w:r w:rsidRPr="005704A1">
        <w:rPr>
          <w:rFonts w:ascii="Calibri" w:hAnsi="Calibri" w:cs="Sylfaen"/>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8.12 Оценочная комиссия может в случае обоснованного решения на основании пункта 67 порядка проверить достоверность подтверждения, представленного заявкой об удовлетворении занявшего первое место участника (участников) пункта 2 части 1 статьи 6 Закона. В случае применения настоящего абзаца представляемая в комитет информация должна как минимум содержать данные о наименовании занявшего первое место участника, учетном номере налогоплательщика и дате и дате представления заявки. Если несоответствие было зафиксировано на основании информации, полученной из комитета по госдоходам ра, то к уведомлению, направленному участнику, занявшему первое место, прилагается также отсканированный (отсканированный) из оригинала полученной из Комитета информации.</w:t>
      </w:r>
    </w:p>
    <w:p w:rsidR="00CF3476" w:rsidRPr="005704A1" w:rsidRDefault="00CF3476" w:rsidP="00CF3476">
      <w:pPr>
        <w:widowControl w:val="0"/>
        <w:tabs>
          <w:tab w:val="left" w:pos="567"/>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t>Если в результате оценки заявки участника, занявшего первое место, несоответствие было зафиксировано в результате информации, полученной от комитета по госдоходам РА, то оно считается исправленным, если участник посредством системы представляет читаемый вариант документа, выданного (отсканированного) из оригинала документа, обосновывающего выплату указанной суммы в предоставленной информации.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8.15 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занявший первое место участника — с соответствующими основаниями — в уполномоченный орган, который в течение пяти рабочих дней после </w:t>
      </w:r>
      <w:r w:rsidRPr="005704A1">
        <w:rPr>
          <w:rFonts w:ascii="Calibri" w:hAnsi="Calibri"/>
          <w:color w:val="000000" w:themeColor="text1"/>
          <w:lang w:val="ru-RU"/>
        </w:rPr>
        <w:lastRenderedPageBreak/>
        <w:t>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представленноепо заявке подтверждениеучастника о том, что он имеет право на участие в предусмотренных приглашением закупках квалифицируются как не соответствующеедействительности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квалификации,то это обстоятельство считается нарушением обязательства, принятого в рамках процесса закупки.</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8.17 Участник, занявший первое место в пунктах 8.11 и 8.12 части 1 настоящего приглашения, в установленный срок представляет документы через систему.</w:t>
      </w:r>
    </w:p>
    <w:p w:rsidR="00CF3476" w:rsidRPr="005704A1" w:rsidRDefault="00CF3476" w:rsidP="00CF3476">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 xml:space="preserve">8.18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Pr="005704A1">
        <w:rPr>
          <w:rFonts w:ascii="Calibri" w:hAnsi="Calibri"/>
          <w:color w:val="000000" w:themeColor="text1"/>
          <w:spacing w:val="-6"/>
          <w:szCs w:val="22"/>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Pr="005704A1">
        <w:rPr>
          <w:rFonts w:ascii="Calibri" w:hAnsi="Calibri"/>
          <w:color w:val="000000" w:themeColor="text1"/>
        </w:rPr>
        <w:t xml:space="preserve"> Период ожидания не применим, если заявку подал только один участник, с которым заключается договор.</w:t>
      </w:r>
    </w:p>
    <w:p w:rsidR="00CF3476" w:rsidRPr="005704A1" w:rsidRDefault="00CF3476" w:rsidP="00CF3476">
      <w:pPr>
        <w:pStyle w:val="norm"/>
        <w:widowControl w:val="0"/>
        <w:tabs>
          <w:tab w:val="left" w:pos="1276"/>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CF3476" w:rsidRPr="005704A1" w:rsidRDefault="00CF3476" w:rsidP="00CF3476">
      <w:pPr>
        <w:widowControl w:val="0"/>
        <w:tabs>
          <w:tab w:val="left" w:pos="1276"/>
        </w:tabs>
        <w:spacing w:after="0" w:line="240" w:lineRule="auto"/>
        <w:jc w:val="both"/>
        <w:rPr>
          <w:rFonts w:ascii="Calibri" w:hAnsi="Calibri"/>
          <w:color w:val="000000" w:themeColor="text1"/>
          <w:spacing w:val="-4"/>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lastRenderedPageBreak/>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F3476" w:rsidRPr="005704A1" w:rsidRDefault="00CF3476" w:rsidP="00CF3476">
      <w:pPr>
        <w:widowControl w:val="0"/>
        <w:spacing w:line="240" w:lineRule="auto"/>
        <w:rPr>
          <w:rFonts w:ascii="Calibri" w:hAnsi="Calibri" w:cs="Arial"/>
          <w:iCs/>
          <w:color w:val="000000" w:themeColor="text1"/>
          <w:lang w:val="ru-RU"/>
        </w:rPr>
      </w:pPr>
      <w:r w:rsidRPr="005704A1">
        <w:rPr>
          <w:rFonts w:ascii="Calibri" w:hAnsi="Calibri" w:cs="Arial"/>
          <w:iCs/>
          <w:color w:val="000000" w:themeColor="text1"/>
          <w:lang w:val="ru-RU"/>
        </w:rPr>
        <w:t>9.2 В течение четырех рабочих дней, следующих за истечением срока бездействия, установленного пунктом 8.25 части 1 настоящего приглашения, секретарь оценочной комиссии представляет избранному посредством системы участнику предложение о заключении договора и проект заключаемого договора.</w:t>
      </w:r>
    </w:p>
    <w:p w:rsidR="00CF3476" w:rsidRPr="005704A1" w:rsidRDefault="00CF3476" w:rsidP="00CF3476">
      <w:pPr>
        <w:widowControl w:val="0"/>
        <w:tabs>
          <w:tab w:val="left" w:pos="1134"/>
        </w:tabs>
        <w:spacing w:line="240" w:lineRule="auto"/>
        <w:rPr>
          <w:rFonts w:ascii="Calibri" w:hAnsi="Calibri"/>
          <w:color w:val="000000" w:themeColor="text1"/>
          <w:lang w:val="ru-RU"/>
        </w:rPr>
      </w:pPr>
      <w:r w:rsidRPr="005704A1">
        <w:rPr>
          <w:rFonts w:ascii="Calibri" w:hAnsi="Calibri"/>
          <w:color w:val="000000" w:themeColor="text1"/>
          <w:lang w:val="ru-RU"/>
        </w:rPr>
        <w:t>9.3Если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F3476" w:rsidRPr="005704A1" w:rsidRDefault="00CF3476" w:rsidP="00CF3476">
      <w:pPr>
        <w:pStyle w:val="a3"/>
        <w:widowControl w:val="0"/>
        <w:tabs>
          <w:tab w:val="left" w:pos="1134"/>
        </w:tabs>
        <w:spacing w:line="240" w:lineRule="auto"/>
        <w:ind w:firstLine="0"/>
        <w:rPr>
          <w:rFonts w:ascii="Calibri" w:hAnsi="Calibri" w:cs="Sylfaen"/>
          <w:i w:val="0"/>
          <w:color w:val="000000" w:themeColor="text1"/>
          <w:sz w:val="22"/>
          <w:szCs w:val="22"/>
        </w:rPr>
      </w:pPr>
      <w:r w:rsidRPr="005704A1">
        <w:rPr>
          <w:rFonts w:ascii="Calibri" w:hAnsi="Calibri" w:cs="Sylfaen"/>
          <w:i w:val="0"/>
          <w:color w:val="000000" w:themeColor="text1"/>
          <w:sz w:val="22"/>
          <w:szCs w:val="22"/>
        </w:rPr>
        <w:t>9.6</w:t>
      </w:r>
      <w:r w:rsidRPr="005704A1">
        <w:rPr>
          <w:rFonts w:ascii="Calibri" w:hAnsi="Calibri"/>
          <w:i w:val="0"/>
          <w:color w:val="000000" w:themeColor="text1"/>
          <w:sz w:val="22"/>
          <w:szCs w:val="22"/>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Pr="005704A1">
        <w:rPr>
          <w:rFonts w:ascii="Calibri" w:hAnsi="Calibri"/>
          <w:color w:val="000000" w:themeColor="text1"/>
          <w:lang w:val="ru-RU"/>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CF3476" w:rsidP="00CF3476">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Pr="0062533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Размер обеспечения квалификации равен 15 процентам ценового предложения отобранного участника.</w:t>
      </w:r>
      <w:r w:rsidRPr="0062533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625334">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8A5D69" w:rsidRPr="00E32E76">
        <w:rPr>
          <w:rFonts w:ascii="Calibri" w:hAnsi="Calibri" w:cstheme="minorHAnsi"/>
          <w:lang w:val="ru-RU"/>
        </w:rPr>
        <w:t xml:space="preserve"> </w:t>
      </w:r>
      <w:r w:rsidR="00F74D17" w:rsidRPr="00F74D17">
        <w:rPr>
          <w:rFonts w:ascii="Calibri" w:hAnsi="Calibri" w:cstheme="minorHAnsi"/>
          <w:lang w:val="ru-RU"/>
        </w:rPr>
        <w:t/>
      </w:r>
      <w:r w:rsidR="008A5D69" w:rsidRPr="00E32E76">
        <w:rPr>
          <w:rFonts w:ascii="Calibri" w:hAnsi="Calibri" w:cstheme="minorHAnsi"/>
          <w:lang w:val="ru-RU"/>
        </w:rPr>
        <w:t xml:space="preserve">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475CCF">
        <w:rPr>
          <w:rFonts w:ascii="Calibri" w:hAnsi="Calibri" w:cstheme="minorHAnsi"/>
          <w:lang w:val="ru-RU"/>
        </w:rPr>
        <w:t xml:space="preserve"> </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w:t>
      </w:r>
      <w:r w:rsidRPr="009F6E96">
        <w:rPr>
          <w:rFonts w:ascii="Calibri" w:hAnsi="Calibri" w:cstheme="minorHAnsi"/>
          <w:lang w:val="ru-RU"/>
        </w:rPr>
        <w:lastRenderedPageBreak/>
        <w:t>его сумма исчисляется по отношению к общей цене контракта.</w:t>
      </w:r>
      <w:r w:rsidRPr="00625334">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a7"/>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Размер обеспечения договора составляет 10 процентов от цены договора.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a7"/>
          <w:rFonts w:ascii="Calibri" w:hAnsi="Calibri" w:cstheme="minorHAnsi"/>
          <w:lang w:val="ru-RU"/>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r>
        <w:rPr>
          <w:rFonts w:ascii="Calibri" w:hAnsi="Calibri" w:cstheme="minorHAnsi"/>
          <w:lang w:val="ru-RU"/>
        </w:rPr>
        <w:t xml:space="preserve"> </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CF3476" w:rsidRPr="005704A1" w:rsidRDefault="00CF3476" w:rsidP="00CF3476">
      <w:pPr>
        <w:widowControl w:val="0"/>
        <w:tabs>
          <w:tab w:val="left" w:pos="1276"/>
        </w:tabs>
        <w:spacing w:line="240" w:lineRule="auto"/>
        <w:ind w:firstLine="567"/>
        <w:rPr>
          <w:rFonts w:ascii="Calibri" w:hAnsi="Calibri"/>
          <w:color w:val="000000" w:themeColor="text1"/>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12.2.Отношения,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12.3.Каждое лицо согласно Закону имеет право:</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1)на обжалование до заключения договора действий (бездействия) и решений заказчика и Комиссии лицу, рассматривающему связанные с закупками жалобы.Порядок деятельности лица, рассматривающего связанные с закупками жалобы, утвержден приказом министра финансов РА </w:t>
      </w:r>
      <w:r w:rsidRPr="005704A1">
        <w:rPr>
          <w:rFonts w:ascii="Calibri" w:hAnsi="Calibri"/>
          <w:color w:val="000000" w:themeColor="text1"/>
        </w:rPr>
        <w:t>N</w:t>
      </w:r>
      <w:r w:rsidRPr="005704A1">
        <w:rPr>
          <w:rFonts w:ascii="Calibri" w:hAnsi="Calibri"/>
          <w:color w:val="000000" w:themeColor="text1"/>
          <w:lang w:val="ru-RU"/>
        </w:rPr>
        <w:t xml:space="preserve"> 600-Н от 6 декабря 2018 года.</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2)на обжалование в судебном порядке действий (бездействия) и решений лица, рассматривающего связанные с закупками жалобы, заказчика и Комиссии.</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12.4.Если подавшее жалобу лицо обжалует:</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1)решение о заключении договора, то жалоба подается в период ожидания, предусмотренный пунктом 8.25 части 1 настоящего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2)характеристики предмета закупки или требования приглашения, то</w:t>
      </w:r>
      <w:r w:rsidRPr="005704A1">
        <w:rPr>
          <w:rFonts w:ascii="Calibri" w:hAnsi="Calibri" w:cs="Courier New"/>
          <w:color w:val="000000" w:themeColor="text1"/>
        </w:rPr>
        <w:t> </w:t>
      </w:r>
      <w:r w:rsidRPr="005704A1">
        <w:rPr>
          <w:rFonts w:ascii="Calibri" w:hAnsi="Calibri"/>
          <w:color w:val="000000" w:themeColor="text1"/>
          <w:lang w:val="ru-RU"/>
        </w:rPr>
        <w:t>жалоба подается до истечения окончательного срока подачи заявок.</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12.5.Жалоба подается лицу, рассматривающему связанные с закупками жалобы, в письменной форме, подписанной, с включением в нее:</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1)наименования (имени, фамилии, копии документа, удостоверяющего личность) и адреса подавшего жалобу лица;</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2)наименования и адреса заказчика;</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3)кода и предмета обжалуемой процедуры закупки;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4)предмета спора и требования подавшего жалобу лица;</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5)фактических и правовых оснований жалобы, доказательств по 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6)копии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7)наименования и номера счета того банка, которому в случае удовлетворения жалобы должна быть обратно перечислена плата;</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8)иных необходимых сведений.</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12.6 Жалоба лицу, рассматривающему связанные с закупками жалобы, подается по адресу Республика Армения, 0010, г. Ереван, </w:t>
      </w:r>
      <w:proofErr w:type="spellStart"/>
      <w:r w:rsidRPr="005704A1">
        <w:rPr>
          <w:rFonts w:ascii="Calibri" w:hAnsi="Calibri"/>
          <w:color w:val="000000" w:themeColor="text1"/>
          <w:lang w:val="ru-RU"/>
        </w:rPr>
        <w:t>ул.Мелик-Адамян</w:t>
      </w:r>
      <w:proofErr w:type="spellEnd"/>
      <w:r w:rsidRPr="005704A1">
        <w:rPr>
          <w:rFonts w:ascii="Calibri" w:hAnsi="Calibri"/>
          <w:color w:val="000000" w:themeColor="text1"/>
          <w:lang w:val="ru-RU"/>
        </w:rPr>
        <w:t xml:space="preserve"> 1 или воспроизведенный (отсканированный) читаемый вариант с оригинала  высылается на электронную почту по адресу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instrText>mailto</w:instrText>
      </w:r>
      <w:r w:rsidR="00932BD0" w:rsidRPr="00275201">
        <w:rPr>
          <w:lang w:val="ru-RU"/>
        </w:rPr>
        <w:instrText>:</w:instrText>
      </w:r>
      <w:r w:rsidR="00932BD0">
        <w:instrText>secretariat</w:instrText>
      </w:r>
      <w:r w:rsidR="00932BD0" w:rsidRPr="00275201">
        <w:rPr>
          <w:lang w:val="ru-RU"/>
        </w:rPr>
        <w:instrText>@</w:instrText>
      </w:r>
      <w:r w:rsidR="00932BD0">
        <w:instrText>minfin</w:instrText>
      </w:r>
      <w:r w:rsidR="00932BD0" w:rsidRPr="00275201">
        <w:rPr>
          <w:lang w:val="ru-RU"/>
        </w:rPr>
        <w:instrText>.</w:instrText>
      </w:r>
      <w:r w:rsidR="00932BD0">
        <w:instrText>am</w:instrText>
      </w:r>
      <w:r w:rsidR="00932BD0" w:rsidRPr="00275201">
        <w:rPr>
          <w:lang w:val="ru-RU"/>
        </w:rPr>
        <w:instrText xml:space="preserve">" </w:instrText>
      </w:r>
      <w:r w:rsidR="00932BD0">
        <w:fldChar w:fldCharType="separate"/>
      </w:r>
      <w:r w:rsidRPr="005704A1">
        <w:rPr>
          <w:rStyle w:val="a8"/>
          <w:rFonts w:ascii="Calibri" w:hAnsi="Calibri"/>
          <w:color w:val="000000" w:themeColor="text1"/>
        </w:rPr>
        <w:t>secretariat</w:t>
      </w:r>
      <w:r w:rsidRPr="005704A1">
        <w:rPr>
          <w:rStyle w:val="a8"/>
          <w:rFonts w:ascii="Calibri" w:hAnsi="Calibri"/>
          <w:color w:val="000000" w:themeColor="text1"/>
          <w:lang w:val="ru-RU"/>
        </w:rPr>
        <w:t>@</w:t>
      </w:r>
      <w:proofErr w:type="spellStart"/>
      <w:r w:rsidRPr="005704A1">
        <w:rPr>
          <w:rStyle w:val="a8"/>
          <w:rFonts w:ascii="Calibri" w:hAnsi="Calibri"/>
          <w:color w:val="000000" w:themeColor="text1"/>
        </w:rPr>
        <w:t>minfin</w:t>
      </w:r>
      <w:proofErr w:type="spellEnd"/>
      <w:r w:rsidRPr="005704A1">
        <w:rPr>
          <w:rStyle w:val="a8"/>
          <w:rFonts w:ascii="Calibri" w:hAnsi="Calibri"/>
          <w:color w:val="000000" w:themeColor="text1"/>
          <w:lang w:val="ru-RU"/>
        </w:rPr>
        <w:t>.</w:t>
      </w:r>
      <w:r w:rsidRPr="005704A1">
        <w:rPr>
          <w:rStyle w:val="a8"/>
          <w:rFonts w:ascii="Calibri" w:hAnsi="Calibri"/>
          <w:color w:val="000000" w:themeColor="text1"/>
        </w:rPr>
        <w:t>am</w:t>
      </w:r>
      <w:r w:rsidR="00932BD0">
        <w:rPr>
          <w:rStyle w:val="a8"/>
          <w:rFonts w:ascii="Calibri" w:hAnsi="Calibri"/>
          <w:color w:val="000000" w:themeColor="text1"/>
        </w:rPr>
        <w:fldChar w:fldCharType="end"/>
      </w:r>
      <w:r w:rsidRPr="005704A1">
        <w:rPr>
          <w:rFonts w:ascii="Calibri" w:hAnsi="Calibri"/>
          <w:color w:val="000000" w:themeColor="text1"/>
          <w:lang w:val="ru-RU"/>
        </w:rPr>
        <w:t xml:space="preserve">. </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12.7.На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Pr="005704A1">
        <w:rPr>
          <w:rFonts w:ascii="Calibri" w:hAnsi="Calibri" w:cs="Courier New"/>
          <w:color w:val="000000" w:themeColor="text1"/>
        </w:rPr>
        <w:t> </w:t>
      </w:r>
      <w:r w:rsidRPr="005704A1">
        <w:rPr>
          <w:rFonts w:ascii="Calibri" w:hAnsi="Calibri"/>
          <w:color w:val="000000" w:themeColor="text1"/>
          <w:lang w:val="ru-RU"/>
        </w:rPr>
        <w:t xml:space="preserve">уполномоченный орган </w:t>
      </w:r>
      <w:r w:rsidRPr="005704A1">
        <w:rPr>
          <w:rFonts w:ascii="Calibri" w:hAnsi="Calibri"/>
          <w:color w:val="000000" w:themeColor="text1"/>
          <w:lang w:val="ru-RU"/>
        </w:rPr>
        <w:lastRenderedPageBreak/>
        <w:t>копию документа, удостоверяющего внесение платы за</w:t>
      </w:r>
      <w:r w:rsidRPr="005704A1">
        <w:rPr>
          <w:rFonts w:ascii="Calibri" w:hAnsi="Calibri" w:cs="Courier New"/>
          <w:color w:val="000000" w:themeColor="text1"/>
        </w:rPr>
        <w:t> </w:t>
      </w:r>
      <w:r w:rsidRPr="005704A1">
        <w:rPr>
          <w:rFonts w:ascii="Calibri" w:hAnsi="Calibri"/>
          <w:color w:val="000000" w:themeColor="text1"/>
          <w:lang w:val="ru-RU"/>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Pr="005704A1">
        <w:rPr>
          <w:rFonts w:ascii="Calibri" w:hAnsi="Calibri" w:cs="Courier New"/>
          <w:color w:val="000000" w:themeColor="text1"/>
        </w:rPr>
        <w:t> </w:t>
      </w:r>
      <w:r w:rsidRPr="005704A1">
        <w:rPr>
          <w:rFonts w:ascii="Calibri" w:hAnsi="Calibri"/>
          <w:color w:val="000000" w:themeColor="text1"/>
          <w:lang w:val="ru-RU"/>
        </w:rPr>
        <w:t>лицу посредством совершения перевода на указанный банковский счет.</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12.8.Если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читаемый вариант с его оригинала также на адрес электронной почты, указанн</w:t>
      </w:r>
      <w:r w:rsidRPr="005704A1">
        <w:rPr>
          <w:rFonts w:ascii="Calibri" w:hAnsi="Calibri"/>
          <w:color w:val="000000" w:themeColor="text1"/>
        </w:rPr>
        <w:t>օ</w:t>
      </w:r>
      <w:r w:rsidRPr="005704A1">
        <w:rPr>
          <w:rFonts w:ascii="Calibri" w:hAnsi="Calibri"/>
          <w:color w:val="000000" w:themeColor="text1"/>
          <w:lang w:val="ru-RU"/>
        </w:rPr>
        <w:t>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12.</w:t>
      </w:r>
      <w:r w:rsidRPr="005704A1">
        <w:rPr>
          <w:rFonts w:ascii="Calibri" w:hAnsi="Calibri"/>
          <w:color w:val="000000" w:themeColor="text1"/>
          <w:lang w:val="hy-AM"/>
        </w:rPr>
        <w:t>8</w:t>
      </w:r>
      <w:r w:rsidRPr="005704A1">
        <w:rPr>
          <w:rFonts w:ascii="Calibri" w:hAnsi="Calibri"/>
          <w:color w:val="000000" w:themeColor="text1"/>
          <w:lang w:val="ru-RU"/>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12.10 В течение двух рабочих дней со дня принятия жалобы к производству лицо, рассматривающее жалобы, связанные с закупками, обращается к заказчику с письменным заявлением о жалобе, а также с требованием представить документы, необходимые для рассмотрения жалобы и принятия решения, с приложением копии жалобы и приложенных документов, при наличии. Позиция заказчика по жалобе и запрошенные документы представляются лицу, рассматривающему жалобы, связанные с закупками, в письменной форме или в прочитанной (отсканированной) форме из их оригинала путем направления на электронную почту, указанную в пункте 12.</w:t>
      </w:r>
      <w:r w:rsidRPr="00625334">
        <w:rPr>
          <w:rFonts w:ascii="Calibri" w:hAnsi="Calibri" w:cs="Sylfaen"/>
          <w:color w:val="000000" w:themeColor="text1"/>
          <w:lang w:val="ru-RU"/>
        </w:rPr>
        <w:t>6</w:t>
      </w:r>
      <w:r w:rsidRPr="005704A1">
        <w:rPr>
          <w:rFonts w:ascii="Calibri" w:hAnsi="Calibri" w:cs="Sylfaen"/>
          <w:color w:val="000000" w:themeColor="text1"/>
          <w:lang w:val="ru-RU"/>
        </w:rPr>
        <w:t xml:space="preserve"> настоящего приглашения.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12.11.Решения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12.12.Рассмотрение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12.13.Лицо, рассматривающее связанные с закупками жалобы:</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1)вправе принимать следующие решения относительно действий или бездействия заказчика и Комиссии: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а.запретить выполнение определенных действий и принятие решений;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2)принимает решение о включении участника в список участников, не</w:t>
      </w:r>
      <w:r w:rsidRPr="005704A1">
        <w:rPr>
          <w:rFonts w:ascii="Calibri" w:hAnsi="Calibri" w:cs="Courier New"/>
          <w:color w:val="000000" w:themeColor="text1"/>
        </w:rPr>
        <w:t> </w:t>
      </w:r>
      <w:r w:rsidRPr="005704A1">
        <w:rPr>
          <w:rFonts w:ascii="Calibri" w:hAnsi="Calibri"/>
          <w:color w:val="000000" w:themeColor="text1"/>
          <w:lang w:val="ru-RU"/>
        </w:rPr>
        <w:t>имеющих права на участие в процессе закупок;</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3)ведет учет решений, принятых лицом, рассматривающим жалобы в</w:t>
      </w:r>
      <w:r w:rsidRPr="005704A1">
        <w:rPr>
          <w:rFonts w:ascii="Calibri" w:hAnsi="Calibri" w:cs="Courier New"/>
          <w:color w:val="000000" w:themeColor="text1"/>
        </w:rPr>
        <w:t> </w:t>
      </w:r>
      <w:r w:rsidRPr="005704A1">
        <w:rPr>
          <w:rFonts w:ascii="Calibri" w:hAnsi="Calibri"/>
          <w:color w:val="000000" w:themeColor="text1"/>
          <w:lang w:val="ru-RU"/>
        </w:rPr>
        <w:t>связи с закупками, и осуществляет контроль над их исполнением.</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12.14.В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12.15.Рассмотрение жалобы является открытым для общественности.Рассмотрение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sidRPr="005704A1">
        <w:rPr>
          <w:rFonts w:ascii="Calibri" w:hAnsi="Calibri"/>
          <w:color w:val="000000" w:themeColor="text1"/>
          <w:lang w:val="hy-AM"/>
        </w:rPr>
        <w:t>.</w:t>
      </w:r>
      <w:r w:rsidRPr="005704A1">
        <w:rPr>
          <w:rFonts w:ascii="Calibri" w:hAnsi="Calibri"/>
          <w:color w:val="000000" w:themeColor="text1"/>
          <w:lang w:val="ru-RU"/>
        </w:rPr>
        <w:t xml:space="preserve"> Заседания онлайн транслируются также в интернете.</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12.16.Каждое лицо, интересы которого были нарушены или могут быть нарушены в результате послуживших </w:t>
      </w:r>
      <w:r w:rsidRPr="005704A1">
        <w:rPr>
          <w:rFonts w:ascii="Calibri" w:hAnsi="Calibri"/>
          <w:color w:val="000000" w:themeColor="text1"/>
          <w:lang w:val="ru-RU"/>
        </w:rPr>
        <w:lastRenderedPageBreak/>
        <w:t>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12.17.Лицо, рассматривающее связанныес закупкамижалобы,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12.18.Каждое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12.19.Представленная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F858E6" w:rsidRPr="00496FAD" w:rsidRDefault="00CF3476" w:rsidP="00CF3476">
      <w:pPr>
        <w:widowControl w:val="0"/>
        <w:spacing w:after="0" w:line="240" w:lineRule="auto"/>
        <w:jc w:val="both"/>
        <w:rPr>
          <w:rFonts w:ascii="Calibri" w:hAnsi="Calibri" w:cs="Sylfaen"/>
          <w:b/>
          <w:color w:val="000000" w:themeColor="text1"/>
          <w:lang w:val="ru-RU"/>
        </w:rPr>
      </w:pPr>
      <w:r w:rsidRPr="005704A1">
        <w:rPr>
          <w:rFonts w:ascii="Calibri" w:hAnsi="Calibri"/>
          <w:color w:val="000000" w:themeColor="text1"/>
          <w:lang w:val="ru-RU"/>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F858E6" w:rsidRPr="00496FAD" w:rsidRDefault="00F858E6" w:rsidP="00F858E6">
      <w:pPr>
        <w:widowControl w:val="0"/>
        <w:tabs>
          <w:tab w:val="left" w:pos="1276"/>
        </w:tabs>
        <w:spacing w:after="0" w:line="240" w:lineRule="auto"/>
        <w:jc w:val="both"/>
        <w:rPr>
          <w:rFonts w:ascii="Calibri" w:hAnsi="Calibri" w:cs="Sylfaen"/>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lastRenderedPageBreak/>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w:t>
      </w:r>
      <w:r w:rsidRPr="00496FAD">
        <w:rPr>
          <w:rFonts w:ascii="Calibri" w:hAnsi="Calibri"/>
          <w:color w:val="000000" w:themeColor="text1"/>
          <w:lang w:val="hy-AM"/>
        </w:rPr>
        <w:t xml:space="preserve"> </w:t>
      </w:r>
      <w:r w:rsidRPr="00496FAD">
        <w:rPr>
          <w:rFonts w:ascii="Calibri" w:hAnsi="Calibri"/>
          <w:color w:val="000000" w:themeColor="text1"/>
          <w:lang w:val="ru-RU"/>
        </w:rPr>
        <w:t xml:space="preserve">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af"/>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af"/>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af"/>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31"/>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31"/>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ՀՀ ՎԿ-ԷԱՃԾՁԲ-2022/3</w:t>
      </w:r>
      <w:r>
        <w:rPr>
          <w:rFonts w:ascii="Calibri" w:hAnsi="Calibri" w:cstheme="minorHAnsi"/>
          <w:b/>
          <w:color w:val="000000" w:themeColor="text1"/>
          <w:sz w:val="24"/>
          <w:szCs w:val="24"/>
          <w:lang w:val="ru-RU"/>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31"/>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31"/>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31"/>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վիճակագրական կոմիտե</w:t>
      </w:r>
      <w:r>
        <w:rPr>
          <w:rFonts w:ascii="Calibri" w:hAnsi="Calibri" w:cstheme="minorHAnsi"/>
          <w:lang w:val="ru-RU"/>
        </w:rPr>
        <w:t xml:space="preserve"> под кодом </w:t>
      </w:r>
      <w:r>
        <w:rPr>
          <w:rFonts w:ascii="Calibri" w:hAnsi="Calibri" w:cstheme="minorHAnsi"/>
          <w:lang w:val="af-ZA"/>
        </w:rPr>
        <w:t>ՀՀ ՎԿ-ԷԱՃԾՁԲ-2022/3</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Default="00871B29" w:rsidP="00871B29">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Данные----------------------------------------следующие:</w:t>
      </w:r>
    </w:p>
    <w:p w:rsidR="00871B29" w:rsidRDefault="00871B29" w:rsidP="00871B29">
      <w:pPr>
        <w:tabs>
          <w:tab w:val="left" w:pos="7371"/>
        </w:tabs>
        <w:spacing w:after="0"/>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871B29" w:rsidP="00871B29">
      <w:pPr>
        <w:tabs>
          <w:tab w:val="left" w:pos="7371"/>
        </w:tabs>
        <w:spacing w:after="0"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871B29"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Адрес деятельности              ------------------------------------------------------------</w:t>
      </w:r>
    </w:p>
    <w:p w:rsidR="00871B29" w:rsidRDefault="00871B29" w:rsidP="00871B29">
      <w:pPr>
        <w:spacing w:after="0"/>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871B29" w:rsidRDefault="00871B29" w:rsidP="00871B29">
      <w:pPr>
        <w:spacing w:after="0"/>
        <w:rPr>
          <w:rFonts w:ascii="Calibri" w:hAnsi="Calibri" w:cstheme="minorHAnsi"/>
          <w:lang w:val="ru-RU"/>
        </w:rPr>
      </w:pPr>
      <w:r>
        <w:rPr>
          <w:rFonts w:ascii="Calibri" w:hAnsi="Calibri" w:cstheme="minorHAnsi"/>
          <w:lang w:val="ru-RU"/>
        </w:rPr>
        <w:t>Номер телефона                     -------------------------------------------------------------</w:t>
      </w:r>
    </w:p>
    <w:p w:rsidR="00871B29" w:rsidRDefault="00871B29" w:rsidP="00871B29">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Default="00871B29" w:rsidP="00871B29">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af"/>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ՀՀ ՎԿ-ԷԱՃԾՁԲ-2022/3</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625334">
        <w:rPr>
          <w:rFonts w:ascii="Calibri" w:hAnsi="Calibri" w:cstheme="minorHAnsi"/>
          <w:lang w:val="ru-RU"/>
        </w:rPr>
        <w:t xml:space="preserve"> </w:t>
      </w:r>
      <w:r>
        <w:rPr>
          <w:rStyle w:val="a7"/>
          <w:rFonts w:ascii="Calibri" w:hAnsi="Calibri" w:cstheme="minorHAnsi"/>
          <w:lang w:val="ru-RU"/>
        </w:rPr>
        <w:footnoteReference w:id="6"/>
      </w:r>
    </w:p>
    <w:p w:rsidR="00871B29" w:rsidRDefault="00871B29" w:rsidP="00871B29">
      <w:pPr>
        <w:pStyle w:val="af"/>
        <w:widowControl w:val="0"/>
        <w:numPr>
          <w:ilvl w:val="0"/>
          <w:numId w:val="22"/>
        </w:numPr>
        <w:spacing w:line="240" w:lineRule="auto"/>
        <w:rPr>
          <w:rFonts w:ascii="Calibri" w:hAnsi="Calibri" w:cstheme="minorHAnsi"/>
          <w:lang w:val="ru-RU"/>
        </w:rPr>
      </w:pPr>
      <w:r>
        <w:rPr>
          <w:rFonts w:ascii="Calibri" w:hAnsi="Calibri" w:cstheme="minorHAnsi"/>
          <w:lang w:val="ru-RU"/>
        </w:rPr>
        <w:t>В пределах участия в процедуре</w:t>
      </w:r>
    </w:p>
    <w:p w:rsidR="00871B29" w:rsidRDefault="00871B29" w:rsidP="00871B29">
      <w:pPr>
        <w:pStyle w:val="af"/>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 злоупотребления доминирующим положением и антиконкурентного соглашения,</w:t>
      </w:r>
    </w:p>
    <w:p w:rsidR="00871B29" w:rsidRDefault="00871B29" w:rsidP="00871B29">
      <w:pPr>
        <w:pStyle w:val="af"/>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a3"/>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871B29" w:rsidRDefault="00871B29" w:rsidP="00871B29">
      <w:pPr>
        <w:pStyle w:val="af"/>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275201"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31"/>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31"/>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275201"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31"/>
              <w:widowControl w:val="0"/>
              <w:spacing w:line="240" w:lineRule="auto"/>
              <w:jc w:val="center"/>
              <w:rPr>
                <w:rFonts w:ascii="Calibri" w:hAnsi="Calibri" w:cstheme="minorHAnsi"/>
                <w:szCs w:val="24"/>
                <w:lang w:val="ru-RU"/>
              </w:rPr>
            </w:pPr>
          </w:p>
        </w:tc>
      </w:tr>
      <w:tr w:rsidR="00871B29" w:rsidRPr="00275201"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31"/>
              <w:widowControl w:val="0"/>
              <w:spacing w:line="240" w:lineRule="auto"/>
              <w:jc w:val="center"/>
              <w:rPr>
                <w:rFonts w:ascii="Calibri" w:hAnsi="Calibri" w:cstheme="minorHAnsi"/>
                <w:szCs w:val="24"/>
                <w:lang w:val="ru-RU"/>
              </w:rPr>
            </w:pPr>
          </w:p>
        </w:tc>
      </w:tr>
      <w:tr w:rsidR="00871B29" w:rsidRPr="00275201"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31"/>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af"/>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a5"/>
        <w:rPr>
          <w:rFonts w:ascii="Calibri" w:hAnsi="Calibri"/>
          <w:color w:val="000000" w:themeColor="text1"/>
        </w:rPr>
      </w:pPr>
      <w:r>
        <w:rPr>
          <w:rStyle w:val="a7"/>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lastRenderedPageBreak/>
        <w:t/>
      </w:r>
    </w:p>
    <w:p w:rsidR="00544E41" w:rsidRPr="00F32D53" w:rsidRDefault="00544E41" w:rsidP="00544E41">
      <w:pPr>
        <w:pStyle w:val="31"/>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31"/>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31"/>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31"/>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31"/>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ae"/>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ae"/>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ae"/>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r w:rsidRPr="00F32D53">
        <w:rPr>
          <w:rFonts w:ascii="Calibri" w:hAnsi="Calibri" w:cstheme="minorHAnsi"/>
          <w:color w:val="000000" w:themeColor="text1"/>
          <w:sz w:val="22"/>
          <w:szCs w:val="22"/>
          <w:lang w:val="en-US"/>
        </w:rPr>
        <w:t xml:space="preserve">   </w:t>
      </w:r>
    </w:p>
    <w:p w:rsidR="00544E41" w:rsidRPr="005F0379" w:rsidRDefault="00544E41" w:rsidP="00544E41">
      <w:pPr>
        <w:pStyle w:val="ae"/>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5F0379">
        <w:rPr>
          <w:rStyle w:val="af1"/>
          <w:rFonts w:ascii="Calibri" w:hAnsi="Calibri" w:cstheme="minorHAnsi"/>
          <w:color w:val="000000" w:themeColor="text1"/>
          <w:sz w:val="16"/>
          <w:szCs w:val="22"/>
          <w:lang w:val="en-US"/>
        </w:rPr>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ae"/>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r w:rsidRPr="00F32D53">
        <w:rPr>
          <w:rFonts w:ascii="Calibri" w:eastAsiaTheme="minorHAnsi" w:hAnsi="Calibri" w:cstheme="minorHAnsi"/>
          <w:i/>
          <w:color w:val="000000" w:themeColor="text1"/>
          <w:sz w:val="22"/>
          <w:szCs w:val="22"/>
          <w:lang w:val="en-US"/>
        </w:rPr>
        <w:t xml:space="preserve">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ae"/>
        <w:shd w:val="clear" w:color="auto" w:fill="FFFFFF"/>
        <w:spacing w:before="0" w:beforeAutospacing="0" w:after="0" w:afterAutospacing="0"/>
        <w:ind w:firstLine="375"/>
        <w:jc w:val="both"/>
        <w:rPr>
          <w:rStyle w:val="af1"/>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ae"/>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ae"/>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ae"/>
        <w:shd w:val="clear" w:color="auto" w:fill="FFFFFF"/>
        <w:ind w:firstLine="374"/>
        <w:jc w:val="both"/>
        <w:rPr>
          <w:rStyle w:val="af1"/>
          <w:rFonts w:ascii="Calibri" w:hAnsi="Calibri"/>
          <w:b w:val="0"/>
          <w:bCs w:val="0"/>
          <w:i/>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544E41" w:rsidRDefault="00544E41" w:rsidP="00544E41">
      <w:pPr>
        <w:pStyle w:val="ae"/>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ae"/>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ae"/>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ae"/>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a5"/>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31"/>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31"/>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ՎԿ-ԷԱՃԾՁԲ-2022/3"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վիճակագրական կոմիտե*(далее — Заказчик) процедуре закупок под кодом ՀՀ ՎԿ-ԷԱՃԾՁԲ-2022/3*.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a5"/>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a5"/>
        <w:rPr>
          <w:rFonts w:ascii="Calibri" w:eastAsiaTheme="minorEastAsia" w:hAnsi="Calibri"/>
          <w:sz w:val="22"/>
          <w:szCs w:val="22"/>
          <w:lang w:val="en-US" w:eastAsia="en-US" w:bidi="ar-SA"/>
        </w:rPr>
      </w:pPr>
    </w:p>
    <w:p w:rsidR="00F858E6" w:rsidRPr="00496FAD" w:rsidRDefault="00F858E6" w:rsidP="00F858E6">
      <w:pPr>
        <w:pStyle w:val="a5"/>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վիճակագրական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31"/>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ՎԿ-ԷԱՃԾՁԲ-2022/3"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rPr>
        <w:t xml:space="preserve">           </w:t>
      </w:r>
      <w:r w:rsidRPr="00496FAD">
        <w:rPr>
          <w:rFonts w:ascii="Calibri" w:hAnsi="Calibri" w:cstheme="minorHAnsi"/>
          <w:lang w:val="ru-RU"/>
        </w:rPr>
        <w:t>1.1.	Компания участвует в организованной ՀՀ վիճակագրական կոմիտե*(далее — Заказчик) процедуре закупок под кодом ՀՀ ՎԿ-ԷԱՃԾՁԲ-2022/3*.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a5"/>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վիճակագրական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i/>
          <w:sz w:val="20"/>
          <w:szCs w:val="20"/>
        </w:rPr>
        <w:t xml:space="preserve"> </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31"/>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E45A5B">
        <w:rPr>
          <w:rFonts w:cstheme="minorHAnsi"/>
          <w:color w:val="FF0000"/>
          <w:sz w:val="24"/>
          <w:szCs w:val="24"/>
          <w:lang w:val="ru-RU" w:eastAsia="ru-RU" w:bidi="ru-RU"/>
        </w:rPr>
        <w:t xml:space="preserve">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r w:rsidRPr="00625334">
        <w:rPr>
          <w:rFonts w:cstheme="minorHAnsi"/>
          <w:color w:val="FF0000"/>
          <w:sz w:val="24"/>
          <w:szCs w:val="24"/>
          <w:lang w:eastAsia="ru-RU" w:bidi="ru-RU"/>
        </w:rPr>
        <w:t xml:space="preserve"> </w:t>
      </w:r>
      <w:hyperlink r:id="rId7" w:history="1">
        <w:r w:rsidRPr="00E41FA3">
          <w:rPr>
            <w:rStyle w:val="a8"/>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31"/>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31"/>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w:t>
      </w:r>
      <w:r w:rsidRPr="00496FAD">
        <w:rPr>
          <w:rFonts w:ascii="Calibri" w:hAnsi="Calibri"/>
          <w:b/>
          <w:color w:val="000000" w:themeColor="text1"/>
          <w:sz w:val="24"/>
          <w:szCs w:val="24"/>
        </w:rPr>
        <w:t xml:space="preserve"> </w:t>
      </w:r>
      <w:r w:rsidRPr="00496FAD">
        <w:rPr>
          <w:rFonts w:ascii="Calibri" w:hAnsi="Calibri"/>
          <w:b/>
          <w:color w:val="000000" w:themeColor="text1"/>
          <w:sz w:val="24"/>
          <w:szCs w:val="24"/>
          <w:lang w:val="ru-RU"/>
        </w:rPr>
        <w:t>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 ՎԿ-ԷԱՃԾՁԲ-2022/3</w:t>
      </w:r>
      <w:r w:rsidRPr="00496FAD">
        <w:rPr>
          <w:rFonts w:ascii="Calibri" w:hAnsi="Calibri"/>
          <w:b/>
          <w:color w:val="000000" w:themeColor="text1"/>
          <w:sz w:val="24"/>
          <w:szCs w:val="24"/>
        </w:rPr>
        <w:t>"</w:t>
      </w:r>
    </w:p>
    <w:p w:rsidR="00F858E6" w:rsidRPr="00496FAD" w:rsidRDefault="00F858E6" w:rsidP="00F858E6">
      <w:pPr>
        <w:pStyle w:val="31"/>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31"/>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r w:rsidRPr="00496FAD">
              <w:rPr>
                <w:rFonts w:ascii="Calibri" w:hAnsi="Calibri"/>
                <w:lang w:val="en-US"/>
              </w:rPr>
              <w:t xml:space="preserve"> </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af"/>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af"/>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af"/>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af"/>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 xml:space="preserve">2.1.2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5E3909">
      <w:pPr>
        <w:widowControl w:val="0"/>
        <w:spacing w:after="160" w:line="240" w:lineRule="auto"/>
        <w:ind w:firstLine="720"/>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a7"/>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Pr="005704A1">
        <w:rPr>
          <w:rFonts w:ascii="Calibri" w:hAnsi="Calibri"/>
          <w:lang w:val="ru-RU"/>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3.2 Если предоставленная услуга соответствует условиям договора, заказчик в течение </w:t>
      </w:r>
      <w:r w:rsidRPr="005704A1">
        <w:rPr>
          <w:rFonts w:ascii="Calibri" w:hAnsi="Calibri" w:cs="Calibri"/>
          <w:lang w:val="hy-AM"/>
        </w:rPr>
        <w:t>10</w:t>
      </w:r>
      <w:r>
        <w:rPr>
          <w:rFonts w:ascii="Calibri" w:hAnsi="Calibri"/>
          <w:color w:val="000000" w:themeColor="text1"/>
          <w:lang w:val="ru-RU"/>
        </w:rPr>
        <w:t xml:space="preserve"> </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a7"/>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a7"/>
          <w:rFonts w:ascii="Calibri" w:hAnsi="Calibri"/>
          <w:color w:val="000000" w:themeColor="text1"/>
        </w:rPr>
        <w:footnoteReference w:id="9"/>
      </w:r>
    </w:p>
    <w:p w:rsidR="005E3909" w:rsidRPr="005704A1" w:rsidRDefault="005E3909" w:rsidP="005E3909">
      <w:pPr>
        <w:spacing w:after="0" w:line="240" w:lineRule="auto"/>
        <w:rPr>
          <w:rFonts w:ascii="Calibri" w:hAnsi="Calibri"/>
          <w:b/>
          <w:color w:val="000000" w:themeColor="text1"/>
          <w:lang w:val="ru-RU"/>
        </w:rPr>
      </w:pPr>
      <w:r w:rsidRPr="005704A1">
        <w:rPr>
          <w:rFonts w:ascii="Calibri" w:hAnsi="Calibri"/>
          <w:color w:val="000000" w:themeColor="text1"/>
          <w:lang w:val="ru-RU"/>
        </w:rPr>
        <w:t xml:space="preserve">4.2 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5704A1">
        <w:rPr>
          <w:rFonts w:ascii="Calibri" w:hAnsi="Calibri" w:cs="Calibri"/>
          <w:lang w:val="hy-AM"/>
        </w:rPr>
        <w:t>30-го декабря</w:t>
      </w:r>
      <w:r w:rsidRPr="005704A1">
        <w:rPr>
          <w:rFonts w:ascii="Calibri" w:hAnsi="Calibri"/>
          <w:color w:val="000000" w:themeColor="text1"/>
          <w:lang w:val="ru-RU"/>
        </w:rPr>
        <w:t xml:space="preserve"> текущего года.</w:t>
      </w: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a7"/>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a7"/>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w:t>
      </w:r>
      <w:r w:rsidRPr="005704A1">
        <w:rPr>
          <w:rFonts w:ascii="Calibri" w:hAnsi="Calibri"/>
          <w:spacing w:val="-4"/>
          <w:lang w:val="ru-RU"/>
        </w:rPr>
        <w:lastRenderedPageBreak/>
        <w:t>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a7"/>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a7"/>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5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5704A1">
        <w:rPr>
          <w:rStyle w:val="a7"/>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a5"/>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организации семинаров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 семинара предусмотренная на 37 человек. Место проведения Агверан, или Дилижан или Цахкадзор в каком нибудь отеле с ночевкой на 3 дня (7 одноместных номеров, 15 двухместных номеров с раздельными кроватями). Дни проведения семинара – с 13 по 15 июля 2022 года включительно. Участникам семинара предоставляется ужин в первый день, 3-х разовое питание в остальные два дня / шведский стол /, завтрак в день отъезда / шведский стол /, а также каждому участнику предостовляются  канцелярские товары: ручка, блокнот. Обязательным условием является наличие в отеле конференц-зала, оборудованная громкоговорителями и проектором на 2 дня с 9:00 до 17:00. Во время семинара на столах должны быть питьевая и минеральная вода по числу участников. Для участников должен быть организован перерыв на кофе 2 дня один раз в день / кофе, сладости и соки /. Транспортировка 30 человек из участников семинара из Еревана в гостиницу и обратно должна быть организована поставщиком услуг.
Отправка из Еревана 13 июля 2022 года в 17:30 (из адресса Хоренаци 26а).
Возвращение: 16 июля 2022 года в 11:00 (по адрессу Хоренаци 26а).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организации семинаров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 семинара предусмотренная на 18 человек. Место проведения Агверан, или Дилижан или Цахкадзор в каком нибудь отеле с ночевкой на 3 дня (4 одноместных номеров, 7 двухместныг номеров с раздельными кроватями). Дни проведения семинара – с 16 по 18 ноября 2022 года включительно. Участникам семинара предоставляется ужин в первый день, 3-х разовое питание в остальные два дня / шведский стол /, завтрак в день отъезда / шведский стол /, а также каждому участнику предостовляются  канцелярские товары: ручка, блокнот. Обязательным условием является наличие в отеле конференц-зала, оборудованная громкоговорителями и проектором на 2 дня с 9:00 до 17:00. Во время семинара на столах должны быть питьевая и минеральная вода по числу участников. Для участников должен быть организован перерыв на кофе 2 дня один раз в день / кофе, сладости и соки /. Транспортировка 15 человек из участников семинара из Еревана в гостиницу и обратно должна быть организована поставщиком услуг.
Отправка из Еревана 16 ноября 2022 года в 17:30 (из адресса Хоренаци 26а).
Возвращение: 19 ноября 2022 года в 11:00 (по адрессу Хоренаци 26а).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 xml:space="preserve"> </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Хоренаци 26а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190 календарных дней со следующего дня вступления в силу соглашение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Хоренаци 26а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310 календарных дней со следующего дня вступления в силу соглашение	
					</w:t>
              </w:r>
            </w:p>
          </w:tc>
        </w:tr>
      </w:tbl>
    </w:p>
    <w:p w:rsidR="00F858E6" w:rsidRPr="00496FAD" w:rsidRDefault="00F858E6" w:rsidP="00F858E6">
      <w:pPr>
        <w:spacing w:line="240" w:lineRule="auto"/>
        <w:rPr>
          <w:rFonts w:ascii="Calibri" w:hAnsi="Calibri"/>
          <w:color w:val="000000" w:themeColor="text1"/>
          <w:sz w:val="24"/>
          <w:szCs w:val="24"/>
          <w:lang w:val="ru-RU"/>
        </w:rPr>
      </w:pPr>
      <w:r w:rsidRPr="00496FAD">
        <w:rPr>
          <w:rFonts w:ascii="Calibri" w:hAnsi="Calibri"/>
          <w:color w:val="000000" w:themeColor="text1"/>
          <w:sz w:val="24"/>
          <w:szCs w:val="24"/>
          <w:lang w:val="ru-RU"/>
        </w:rPr>
        <w:t>*крайний срок выполнения работы не может быть дольше, чем 25 декабря этого года .</w:t>
      </w: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a5"/>
        <w:widowControl w:val="0"/>
        <w:jc w:val="both"/>
        <w:rPr>
          <w:rFonts w:ascii="Calibri" w:hAnsi="Calibri"/>
          <w:i/>
          <w:sz w:val="24"/>
          <w:szCs w:val="24"/>
        </w:rPr>
      </w:pPr>
      <w:r w:rsidRPr="00496FAD">
        <w:rPr>
          <w:rFonts w:ascii="Calibri" w:hAnsi="Calibri"/>
          <w:sz w:val="24"/>
          <w:szCs w:val="24"/>
        </w:rPr>
        <w:t xml:space="preserve">** </w:t>
      </w:r>
      <w:r w:rsidRPr="00496FAD">
        <w:rPr>
          <w:rFonts w:ascii="Calibri" w:hAnsi="Calibri"/>
          <w:i/>
          <w:sz w:val="24"/>
          <w:szCs w:val="24"/>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a7"/>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275201"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a7"/>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a3"/>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ae"/>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ae"/>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ae"/>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275201" w:rsidTr="006029E0">
        <w:trPr>
          <w:jc w:val="center"/>
        </w:trPr>
        <w:tc>
          <w:tcPr>
            <w:tcW w:w="357" w:type="dxa"/>
            <w:vMerge/>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cs="Arial"/>
          <w:i/>
          <w:color w:val="000000" w:themeColor="text1"/>
          <w:shd w:val="clear" w:color="auto" w:fill="FFFFFF"/>
          <w:lang w:val="ru-RU"/>
        </w:rPr>
        <w:t xml:space="preserve">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2BD0" w:rsidRDefault="00932BD0" w:rsidP="00F858E6">
      <w:pPr>
        <w:spacing w:after="0" w:line="240" w:lineRule="auto"/>
      </w:pPr>
      <w:r>
        <w:separator/>
      </w:r>
    </w:p>
  </w:endnote>
  <w:endnote w:type="continuationSeparator" w:id="0">
    <w:p w:rsidR="00932BD0" w:rsidRDefault="00932BD0"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Arial Unicode">
    <w:altName w:val="Arial"/>
    <w:charset w:val="00"/>
    <w:family w:val="swiss"/>
    <w:pitch w:val="variable"/>
    <w:sig w:usb0="00000287" w:usb1="00000000" w:usb2="00000000" w:usb3="00000000" w:csb0="0000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2BD0" w:rsidRDefault="00932BD0" w:rsidP="00F858E6">
      <w:pPr>
        <w:spacing w:after="0" w:line="240" w:lineRule="auto"/>
      </w:pPr>
      <w:r>
        <w:separator/>
      </w:r>
    </w:p>
  </w:footnote>
  <w:footnote w:type="continuationSeparator" w:id="0">
    <w:p w:rsidR="00932BD0" w:rsidRDefault="00932BD0" w:rsidP="00F858E6">
      <w:pPr>
        <w:spacing w:after="0" w:line="240" w:lineRule="auto"/>
      </w:pPr>
      <w:r>
        <w:continuationSeparator/>
      </w:r>
    </w:p>
  </w:footnote>
  <w:footnote w:id="1">
    <w:p w:rsidR="00B75FF0" w:rsidRPr="00A7449D" w:rsidRDefault="006029E0" w:rsidP="00B75FF0">
      <w:pPr>
        <w:widowControl w:val="0"/>
        <w:spacing w:after="0" w:line="240" w:lineRule="auto"/>
        <w:ind w:firstLine="142"/>
        <w:jc w:val="both"/>
        <w:rPr>
          <w:rFonts w:cstheme="minorHAnsi"/>
          <w:i/>
          <w:sz w:val="16"/>
          <w:szCs w:val="16"/>
          <w:lang w:val="ru-RU"/>
        </w:rPr>
      </w:pPr>
      <w:r w:rsidRPr="00162DC5">
        <w:rPr>
          <w:rFonts w:ascii="GHEA Grapalat" w:hAnsi="GHEA Grapalat"/>
          <w:i/>
          <w:sz w:val="18"/>
          <w:szCs w:val="18"/>
        </w:rPr>
        <w:footnoteRef/>
      </w:r>
      <w:r w:rsidRPr="00162DC5">
        <w:rPr>
          <w:rFonts w:ascii="GHEA Grapalat" w:hAnsi="GHEA Grapalat"/>
          <w:i/>
          <w:sz w:val="18"/>
          <w:szCs w:val="18"/>
          <w:lang w:val="ru-RU"/>
        </w:rPr>
        <w:t xml:space="preserve"> </w:t>
      </w:r>
      <w:r w:rsidR="00B75FF0" w:rsidRPr="00A7449D">
        <w:rPr>
          <w:rFonts w:cstheme="minorHAnsi"/>
          <w:i/>
          <w:sz w:val="16"/>
          <w:szCs w:val="16"/>
          <w:lang w:val="ru-RU"/>
        </w:rPr>
        <w:t>Настоящий пункт, а также 7-й раздел первой части приглашения исключаются из приглашения, если :</w:t>
      </w:r>
    </w:p>
    <w:p w:rsidR="00B75FF0" w:rsidRPr="00A7449D" w:rsidRDefault="00B75FF0" w:rsidP="00B75FF0">
      <w:pPr>
        <w:widowControl w:val="0"/>
        <w:spacing w:after="0" w:line="240" w:lineRule="auto"/>
        <w:jc w:val="both"/>
        <w:rPr>
          <w:rFonts w:cstheme="minorHAnsi"/>
          <w:i/>
          <w:sz w:val="16"/>
          <w:szCs w:val="16"/>
          <w:lang w:val="ru-RU"/>
        </w:rPr>
      </w:pPr>
      <w:r w:rsidRPr="00A7449D">
        <w:rPr>
          <w:rFonts w:cstheme="minorHAnsi"/>
          <w:i/>
          <w:sz w:val="16"/>
          <w:szCs w:val="16"/>
          <w:lang w:val="ru-RU"/>
        </w:rPr>
        <w:t xml:space="preserve">-процедура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sidRPr="00A7449D">
        <w:rPr>
          <w:rFonts w:cstheme="minorHAnsi"/>
          <w:i/>
          <w:sz w:val="16"/>
          <w:szCs w:val="16"/>
          <w:lang w:val="hy-AM"/>
        </w:rPr>
        <w:t>25</w:t>
      </w:r>
      <w:r w:rsidRPr="00A7449D">
        <w:rPr>
          <w:rFonts w:cstheme="minorHAnsi"/>
          <w:i/>
          <w:sz w:val="16"/>
          <w:szCs w:val="16"/>
          <w:lang w:val="ru-RU"/>
        </w:rPr>
        <w:t xml:space="preserve"> млн. драмов РА и для полного выполнения заключаемого договора в дальнейшем также потребуются финансовые средства.</w:t>
      </w:r>
    </w:p>
    <w:p w:rsidR="00B75FF0" w:rsidRPr="00A7449D" w:rsidRDefault="00B75FF0" w:rsidP="00B75FF0">
      <w:pPr>
        <w:widowControl w:val="0"/>
        <w:spacing w:after="0" w:line="240" w:lineRule="auto"/>
        <w:ind w:firstLine="142"/>
        <w:jc w:val="both"/>
        <w:rPr>
          <w:rFonts w:cstheme="minorHAnsi"/>
          <w:i/>
          <w:sz w:val="16"/>
          <w:szCs w:val="16"/>
          <w:lang w:val="ru-RU"/>
        </w:rPr>
      </w:pPr>
      <w:r w:rsidRPr="00A7449D">
        <w:rPr>
          <w:rFonts w:cstheme="minorHAnsi"/>
          <w:i/>
          <w:sz w:val="16"/>
          <w:szCs w:val="16"/>
          <w:lang w:val="ru-RU"/>
        </w:rPr>
        <w:t xml:space="preserve">-цена закупаемой услуги по заявке на закупку в рамках данной процедуры не превышает </w:t>
      </w:r>
      <w:r w:rsidRPr="00A7449D">
        <w:rPr>
          <w:rFonts w:cstheme="minorHAnsi"/>
          <w:i/>
          <w:sz w:val="16"/>
          <w:szCs w:val="16"/>
          <w:lang w:val="hy-AM"/>
        </w:rPr>
        <w:t>25</w:t>
      </w:r>
      <w:r w:rsidRPr="00A7449D">
        <w:rPr>
          <w:rFonts w:cstheme="minorHAnsi"/>
          <w:i/>
          <w:sz w:val="16"/>
          <w:szCs w:val="16"/>
          <w:lang w:val="ru-RU"/>
        </w:rPr>
        <w:t xml:space="preserve"> млн. драмов РА</w:t>
      </w:r>
    </w:p>
    <w:p w:rsidR="00B75FF0" w:rsidRPr="007A7B69" w:rsidRDefault="00B75FF0" w:rsidP="00B75FF0">
      <w:pPr>
        <w:widowControl w:val="0"/>
        <w:spacing w:after="0" w:line="240" w:lineRule="auto"/>
        <w:ind w:firstLine="142"/>
        <w:jc w:val="both"/>
        <w:rPr>
          <w:rFonts w:ascii="GHEA Grapalat" w:hAnsi="GHEA Grapalat"/>
          <w:i/>
          <w:sz w:val="20"/>
          <w:szCs w:val="20"/>
          <w:lang w:val="ru-RU"/>
        </w:rPr>
      </w:pPr>
      <w:r w:rsidRPr="00A7449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a5"/>
        <w:rPr>
          <w:rFonts w:ascii="Calibri" w:eastAsiaTheme="minorHAnsi" w:hAnsi="Calibri" w:cstheme="minorHAnsi"/>
          <w:sz w:val="16"/>
          <w:szCs w:val="16"/>
          <w:lang w:eastAsia="en-US"/>
        </w:rPr>
      </w:pPr>
      <w:r>
        <w:rPr>
          <w:rStyle w:val="a7"/>
        </w:rPr>
        <w:t>1.1</w:t>
      </w:r>
      <w:r>
        <w:t xml:space="preserve"> </w:t>
      </w:r>
      <w:r w:rsidRPr="00562725">
        <w:rPr>
          <w:rFonts w:ascii="Calibri" w:eastAsiaTheme="minorHAnsi" w:hAnsi="Calibri" w:cstheme="minorHAnsi"/>
          <w:sz w:val="16"/>
          <w:szCs w:val="16"/>
          <w:lang w:eastAsia="en-US"/>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footnote>
  <w:footnote w:id="3">
    <w:p w:rsidR="00CF3476" w:rsidRPr="00241AB0" w:rsidRDefault="00CF3476" w:rsidP="00CF3476">
      <w:pPr>
        <w:pStyle w:val="a5"/>
        <w:rPr>
          <w:rFonts w:ascii="Calibri" w:hAnsi="Calibri"/>
          <w:sz w:val="16"/>
        </w:rPr>
      </w:pPr>
      <w:r w:rsidRPr="00241AB0">
        <w:rPr>
          <w:rStyle w:val="a7"/>
          <w:rFonts w:ascii="Calibri" w:hAnsi="Calibri"/>
          <w:sz w:val="16"/>
        </w:rPr>
        <w:footnoteRef/>
      </w:r>
      <w:r w:rsidRPr="00241AB0">
        <w:rPr>
          <w:rFonts w:ascii="Calibri" w:hAnsi="Calibri"/>
          <w:sz w:val="16"/>
        </w:rPr>
        <w:t xml:space="preserve"> </w:t>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a5"/>
        <w:jc w:val="both"/>
        <w:rPr>
          <w:rFonts w:ascii="Calibri" w:hAnsi="Calibri"/>
          <w:i/>
          <w:sz w:val="16"/>
          <w:szCs w:val="16"/>
        </w:rPr>
      </w:pPr>
      <w:r>
        <w:rPr>
          <w:rStyle w:val="a7"/>
          <w:rFonts w:ascii="Calibri" w:hAnsi="Calibri"/>
          <w:sz w:val="16"/>
          <w:szCs w:val="16"/>
        </w:rPr>
        <w:footnoteRef/>
      </w:r>
      <w:r>
        <w:rPr>
          <w:rFonts w:ascii="Calibri" w:hAnsi="Calibri"/>
          <w:sz w:val="16"/>
          <w:szCs w:val="16"/>
        </w:rPr>
        <w:t xml:space="preserve"> </w:t>
      </w:r>
      <w:r>
        <w:rPr>
          <w:rFonts w:ascii="Calibri" w:hAnsi="Calibri"/>
          <w:i/>
          <w:sz w:val="16"/>
          <w:szCs w:val="16"/>
        </w:rPr>
        <w:t>Если</w:t>
      </w:r>
    </w:p>
    <w:p w:rsidR="00CF3476" w:rsidRDefault="00CF3476" w:rsidP="00CF3476">
      <w:pPr>
        <w:pStyle w:val="a5"/>
        <w:jc w:val="both"/>
        <w:rPr>
          <w:rFonts w:ascii="Calibri" w:hAnsi="Calibri"/>
          <w:i/>
          <w:sz w:val="16"/>
          <w:szCs w:val="16"/>
        </w:rPr>
      </w:pPr>
      <w:r>
        <w:rPr>
          <w:rFonts w:ascii="Calibri" w:hAnsi="Calibri"/>
          <w:i/>
          <w:sz w:val="16"/>
          <w:szCs w:val="16"/>
        </w:rPr>
        <w:t xml:space="preserve">- </w:t>
      </w:r>
      <w:r w:rsidRPr="00CE263D">
        <w:rPr>
          <w:rFonts w:ascii="Calibri" w:hAnsi="Calibri"/>
          <w:i/>
          <w:sz w:val="16"/>
          <w:szCs w:val="16"/>
          <w:lang w:bidi="ar-SA"/>
        </w:rPr>
        <w:t>цена данного лота по заявке на закупк</w:t>
      </w:r>
      <w:r>
        <w:rPr>
          <w:rFonts w:ascii="Calibri" w:hAnsi="Calibri"/>
          <w:i/>
          <w:sz w:val="16"/>
          <w:szCs w:val="16"/>
        </w:rPr>
        <w:t xml:space="preserve">у </w:t>
      </w:r>
      <w:r w:rsidRPr="00CE263D">
        <w:rPr>
          <w:rFonts w:ascii="Calibri" w:hAnsi="Calibri"/>
          <w:i/>
          <w:sz w:val="16"/>
          <w:szCs w:val="16"/>
          <w:lang w:bidi="ar-SA"/>
        </w:rPr>
        <w:t>не превышает двадцатипятикратный размер базовой единицы закупок, то из настоящего абзаца исключаются слова "или гарантий, предоставленных банками или страховыми организациями"․</w:t>
      </w:r>
    </w:p>
    <w:p w:rsidR="00CF3476" w:rsidRPr="00625334" w:rsidRDefault="00CF3476" w:rsidP="00CF3476">
      <w:pPr>
        <w:pStyle w:val="a5"/>
        <w:jc w:val="both"/>
        <w:rPr>
          <w:rFonts w:ascii="Calibri" w:hAnsi="Calibri"/>
          <w:i/>
          <w:sz w:val="16"/>
          <w:szCs w:val="16"/>
        </w:rPr>
      </w:pPr>
      <w:r>
        <w:rPr>
          <w:rFonts w:ascii="Calibri" w:hAnsi="Calibri"/>
          <w:i/>
          <w:sz w:val="16"/>
          <w:szCs w:val="16"/>
        </w:rPr>
        <w:t xml:space="preserve">- </w:t>
      </w:r>
      <w:r w:rsidRPr="00CE263D">
        <w:rPr>
          <w:rFonts w:ascii="Calibri" w:hAnsi="Calibri"/>
          <w:i/>
          <w:sz w:val="16"/>
          <w:szCs w:val="16"/>
          <w:lang w:bidi="ar-SA"/>
        </w:rPr>
        <w:t>цена данного лота по заявке на закупк</w:t>
      </w:r>
      <w:r>
        <w:rPr>
          <w:rFonts w:ascii="Calibri" w:hAnsi="Calibri"/>
          <w:i/>
          <w:sz w:val="16"/>
          <w:szCs w:val="16"/>
        </w:rPr>
        <w:t>у</w:t>
      </w:r>
      <w:r w:rsidRPr="00CE263D">
        <w:rPr>
          <w:rFonts w:ascii="Calibri" w:hAnsi="Calibri"/>
          <w:i/>
          <w:sz w:val="16"/>
          <w:szCs w:val="16"/>
          <w:lang w:bidi="ar-SA"/>
        </w:rPr>
        <w:t xml:space="preserve"> не превышает семидесятикратный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w:t>
      </w:r>
      <w:r>
        <w:rPr>
          <w:rFonts w:ascii="Calibri" w:hAnsi="Calibri"/>
          <w:i/>
          <w:sz w:val="16"/>
          <w:szCs w:val="16"/>
        </w:rPr>
        <w:t xml:space="preserve"> " 20 " заменяется числом " 90",</w:t>
      </w:r>
    </w:p>
    <w:p w:rsidR="00CF3476" w:rsidRPr="00CE263D" w:rsidRDefault="00CF3476" w:rsidP="00CF3476">
      <w:pPr>
        <w:pStyle w:val="a5"/>
        <w:jc w:val="both"/>
        <w:rPr>
          <w:rFonts w:ascii="Calibri" w:hAnsi="Calibri"/>
          <w:i/>
          <w:sz w:val="16"/>
          <w:szCs w:val="16"/>
        </w:rPr>
      </w:pPr>
      <w:r>
        <w:rPr>
          <w:rFonts w:ascii="Calibri" w:hAnsi="Calibri"/>
          <w:i/>
          <w:sz w:val="16"/>
          <w:szCs w:val="16"/>
        </w:rPr>
        <w:t xml:space="preserve">- </w:t>
      </w:r>
      <w:r w:rsidRPr="00CE263D">
        <w:rPr>
          <w:rFonts w:ascii="Calibri" w:hAnsi="Calibri"/>
          <w:i/>
          <w:sz w:val="16"/>
          <w:szCs w:val="16"/>
          <w:lang w:bidi="ar-SA"/>
        </w:rPr>
        <w:t>цена данного лота по заявке на закупк</w:t>
      </w:r>
      <w:r>
        <w:rPr>
          <w:rFonts w:ascii="Calibri" w:hAnsi="Calibri"/>
          <w:i/>
          <w:sz w:val="16"/>
          <w:szCs w:val="16"/>
        </w:rPr>
        <w:t>у</w:t>
      </w:r>
      <w:r w:rsidRPr="00CE263D">
        <w:rPr>
          <w:rFonts w:ascii="Calibri" w:hAnsi="Calibri"/>
          <w:i/>
          <w:sz w:val="16"/>
          <w:szCs w:val="16"/>
        </w:rPr>
        <w:t xml:space="preserve"> </w:t>
      </w:r>
      <w:r w:rsidRPr="00CE263D">
        <w:rPr>
          <w:rFonts w:ascii="Calibri" w:hAnsi="Calibri"/>
          <w:i/>
          <w:sz w:val="16"/>
          <w:szCs w:val="16"/>
          <w:lang w:bidi="ar-SA"/>
        </w:rPr>
        <w:t>превышает семидесятикратный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CF3476" w:rsidRPr="00CE263D" w:rsidRDefault="00CF3476" w:rsidP="00CF3476">
      <w:pPr>
        <w:pStyle w:val="a5"/>
        <w:jc w:val="both"/>
        <w:rPr>
          <w:rFonts w:ascii="Calibri" w:hAnsi="Calibri"/>
          <w:i/>
          <w:sz w:val="16"/>
          <w:szCs w:val="16"/>
        </w:rPr>
      </w:pPr>
      <w:r w:rsidRPr="00CE263D">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F3476" w:rsidRDefault="00CF3476" w:rsidP="00CF3476">
      <w:pPr>
        <w:pStyle w:val="a5"/>
        <w:jc w:val="both"/>
        <w:rPr>
          <w:rFonts w:ascii="Calibri" w:hAnsi="Calibri"/>
          <w:sz w:val="16"/>
          <w:szCs w:val="16"/>
        </w:rPr>
      </w:pPr>
      <w:r w:rsidRPr="00CE263D">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Pr="00CE263D">
        <w:rPr>
          <w:rFonts w:ascii="Calibri" w:hAnsi="Calibri"/>
          <w:i/>
          <w:sz w:val="16"/>
          <w:szCs w:val="16"/>
          <w:lang w:bidi="ar-SA"/>
        </w:rPr>
        <w:t xml:space="preserve">уменьшается в пропорции, исчисленной в отношении суммы этого этапа. Обеспечение квалификации в виде гарантии отобранный </w:t>
      </w:r>
      <w:r w:rsidRPr="00CE263D">
        <w:rPr>
          <w:rFonts w:ascii="Calibri" w:hAnsi="Calibri"/>
          <w:i/>
          <w:sz w:val="16"/>
          <w:szCs w:val="16"/>
        </w:rPr>
        <w:t>участник представляет согласно приложению 3.1 ” , а приложение 3 снимается с приглашения.</w:t>
      </w:r>
    </w:p>
  </w:footnote>
  <w:footnote w:id="5">
    <w:p w:rsidR="00CF3476" w:rsidRDefault="00CF3476" w:rsidP="00CF3476">
      <w:pPr>
        <w:pStyle w:val="a5"/>
        <w:jc w:val="both"/>
        <w:rPr>
          <w:rFonts w:ascii="Calibri" w:hAnsi="Calibri"/>
        </w:rPr>
      </w:pPr>
      <w:r>
        <w:rPr>
          <w:rStyle w:val="a7"/>
          <w:rFonts w:ascii="Calibri" w:hAnsi="Calibri"/>
          <w:sz w:val="16"/>
          <w:szCs w:val="16"/>
        </w:rPr>
        <w:footnoteRef/>
      </w:r>
      <w:r>
        <w:rPr>
          <w:rFonts w:ascii="Calibri" w:hAnsi="Calibri"/>
          <w:sz w:val="16"/>
          <w:szCs w:val="16"/>
        </w:rPr>
        <w:t xml:space="preserve"> </w:t>
      </w:r>
      <w:r w:rsidRPr="00CE263D">
        <w:rPr>
          <w:rFonts w:ascii="Calibri" w:hAnsi="Calibri"/>
          <w:i/>
          <w:sz w:val="16"/>
          <w:szCs w:val="16"/>
        </w:rPr>
        <w:t xml:space="preserve">если цена закупаемых по заявке на закупку </w:t>
      </w:r>
      <w:r w:rsidR="00073746">
        <w:rPr>
          <w:rFonts w:ascii="Calibri" w:hAnsi="Calibri"/>
          <w:i/>
          <w:sz w:val="16"/>
          <w:szCs w:val="16"/>
        </w:rPr>
        <w:t>услуг</w:t>
      </w:r>
      <w:r w:rsidRPr="00CE263D">
        <w:rPr>
          <w:rFonts w:ascii="Calibri" w:hAnsi="Calibri"/>
          <w:i/>
          <w:sz w:val="16"/>
          <w:szCs w:val="16"/>
        </w:rPr>
        <w:t xml:space="preserve">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871B29" w:rsidRDefault="00871B29" w:rsidP="00871B29">
      <w:pPr>
        <w:pStyle w:val="a5"/>
      </w:pPr>
      <w:r>
        <w:rPr>
          <w:rStyle w:val="a7"/>
        </w:rPr>
        <w:footnoteRef/>
      </w:r>
      <w:r>
        <w:t xml:space="preserve"> </w:t>
      </w:r>
      <w:r w:rsidRPr="00A83EDB">
        <w:rPr>
          <w:rFonts w:ascii="Calibri" w:eastAsiaTheme="minorHAnsi" w:hAnsi="Calibri" w:cstheme="minorHAnsi"/>
          <w:sz w:val="16"/>
          <w:szCs w:val="16"/>
          <w:lang w:eastAsia="en-US" w:bidi="ar-SA"/>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eastAsia="en-US" w:bidi="ar-SA"/>
        </w:rPr>
        <w:t xml:space="preserve"> </w:t>
      </w:r>
      <w:r w:rsidRPr="00A83EDB">
        <w:rPr>
          <w:rFonts w:ascii="Calibri" w:eastAsiaTheme="minorHAnsi" w:hAnsi="Calibri" w:cstheme="minorHAnsi"/>
          <w:sz w:val="16"/>
          <w:szCs w:val="16"/>
          <w:lang w:eastAsia="en-US" w:bidi="ar-SA"/>
        </w:rPr>
        <w:t>". При этом отмечается размер рейтинга и название компании с рейтингом кредитоспособности.</w:t>
      </w:r>
    </w:p>
  </w:footnote>
  <w:footnote w:id="7">
    <w:p w:rsidR="005E3909" w:rsidRPr="00241AB0" w:rsidRDefault="005E3909" w:rsidP="005E3909">
      <w:pPr>
        <w:pStyle w:val="a5"/>
        <w:jc w:val="both"/>
        <w:rPr>
          <w:rFonts w:ascii="Calibri" w:hAnsi="Calibri"/>
          <w:sz w:val="16"/>
        </w:rPr>
      </w:pPr>
      <w:r w:rsidRPr="00241AB0">
        <w:rPr>
          <w:rStyle w:val="a7"/>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w:t>
      </w:r>
      <w:r w:rsidRPr="00241AB0">
        <w:rPr>
          <w:rFonts w:ascii="Calibri" w:hAnsi="Calibri" w:cs="Times Armenian"/>
          <w:sz w:val="16"/>
        </w:rPr>
        <w:t xml:space="preserve"> </w:t>
      </w:r>
      <w:r w:rsidRPr="00241AB0">
        <w:rPr>
          <w:rFonts w:ascii="Calibri" w:hAnsi="Calibri"/>
          <w:sz w:val="16"/>
        </w:rPr>
        <w:t>заключается</w:t>
      </w:r>
      <w:r w:rsidRPr="00241AB0">
        <w:rPr>
          <w:rFonts w:ascii="Calibri" w:hAnsi="Calibri" w:cs="Times Armenian"/>
          <w:sz w:val="16"/>
        </w:rPr>
        <w:t xml:space="preserve"> </w:t>
      </w:r>
      <w:r w:rsidRPr="00241AB0">
        <w:rPr>
          <w:rFonts w:ascii="Calibri" w:hAnsi="Calibri"/>
          <w:sz w:val="16"/>
        </w:rPr>
        <w:t>договор</w:t>
      </w:r>
      <w:r w:rsidRPr="00241AB0">
        <w:rPr>
          <w:rFonts w:ascii="Calibri" w:hAnsi="Calibri" w:cs="Times Armenian"/>
          <w:sz w:val="16"/>
        </w:rPr>
        <w:t xml:space="preserve"> </w:t>
      </w:r>
      <w:r w:rsidRPr="00241AB0">
        <w:rPr>
          <w:rFonts w:ascii="Calibri" w:hAnsi="Calibri"/>
          <w:sz w:val="16"/>
        </w:rPr>
        <w:t>на</w:t>
      </w:r>
      <w:r w:rsidRPr="00241AB0">
        <w:rPr>
          <w:rFonts w:ascii="Calibri" w:hAnsi="Calibri" w:cs="Times Armenian"/>
          <w:sz w:val="16"/>
        </w:rPr>
        <w:t xml:space="preserve"> </w:t>
      </w:r>
      <w:r w:rsidRPr="00241AB0">
        <w:rPr>
          <w:rFonts w:ascii="Calibri" w:hAnsi="Calibri"/>
          <w:sz w:val="16"/>
        </w:rPr>
        <w:t>оказание</w:t>
      </w:r>
      <w:r w:rsidRPr="00241AB0">
        <w:rPr>
          <w:rFonts w:ascii="Calibri" w:hAnsi="Calibri" w:cs="Times Armenian"/>
          <w:sz w:val="16"/>
        </w:rPr>
        <w:t xml:space="preserve"> </w:t>
      </w:r>
      <w:r w:rsidRPr="00241AB0">
        <w:rPr>
          <w:rFonts w:ascii="Calibri" w:hAnsi="Calibri"/>
          <w:sz w:val="16"/>
        </w:rPr>
        <w:t>услуг</w:t>
      </w:r>
      <w:r w:rsidRPr="00241AB0">
        <w:rPr>
          <w:rFonts w:ascii="Calibri" w:hAnsi="Calibri" w:cs="Times Armenian"/>
          <w:sz w:val="16"/>
        </w:rPr>
        <w:t xml:space="preserve"> </w:t>
      </w:r>
      <w:r w:rsidRPr="00241AB0">
        <w:rPr>
          <w:rFonts w:ascii="Calibri" w:hAnsi="Calibri"/>
          <w:sz w:val="16"/>
        </w:rPr>
        <w:t>градостроительной</w:t>
      </w:r>
      <w:r w:rsidRPr="00241AB0">
        <w:rPr>
          <w:rFonts w:ascii="Calibri" w:hAnsi="Calibri" w:cs="Times Armenian"/>
          <w:sz w:val="16"/>
        </w:rPr>
        <w:t xml:space="preserve"> </w:t>
      </w:r>
      <w:r w:rsidRPr="00241AB0">
        <w:rPr>
          <w:rFonts w:ascii="Calibri" w:hAnsi="Calibri"/>
          <w:sz w:val="16"/>
        </w:rPr>
        <w:t>экспертизы</w:t>
      </w:r>
      <w:r w:rsidRPr="00241AB0">
        <w:rPr>
          <w:rFonts w:ascii="Calibri" w:hAnsi="Calibri" w:cs="Times Armenian"/>
          <w:sz w:val="16"/>
        </w:rPr>
        <w:t xml:space="preserve"> </w:t>
      </w:r>
      <w:r w:rsidRPr="00241AB0">
        <w:rPr>
          <w:rFonts w:ascii="Calibri" w:hAnsi="Calibri"/>
          <w:sz w:val="16"/>
        </w:rPr>
        <w:t>проектных</w:t>
      </w:r>
      <w:r w:rsidRPr="00241AB0">
        <w:rPr>
          <w:rFonts w:ascii="Calibri" w:hAnsi="Calibri" w:cs="Times Armenian"/>
          <w:sz w:val="16"/>
        </w:rPr>
        <w:t xml:space="preserve"> </w:t>
      </w:r>
      <w:r w:rsidRPr="00241AB0">
        <w:rPr>
          <w:rFonts w:ascii="Calibri" w:hAnsi="Calibri"/>
          <w:sz w:val="16"/>
        </w:rPr>
        <w:t>документов.</w:t>
      </w:r>
    </w:p>
  </w:footnote>
  <w:footnote w:id="8">
    <w:p w:rsidR="005E3909" w:rsidRPr="00241AB0" w:rsidRDefault="005E3909" w:rsidP="005E3909">
      <w:pPr>
        <w:pStyle w:val="a5"/>
        <w:jc w:val="both"/>
        <w:rPr>
          <w:rFonts w:ascii="Calibri" w:hAnsi="Calibri"/>
          <w:sz w:val="16"/>
          <w:szCs w:val="18"/>
        </w:rPr>
      </w:pPr>
      <w:r w:rsidRPr="00241AB0">
        <w:rPr>
          <w:rStyle w:val="a7"/>
          <w:rFonts w:ascii="Calibri" w:hAnsi="Calibri"/>
          <w:sz w:val="16"/>
          <w:szCs w:val="18"/>
        </w:rPr>
        <w:footnoteRef/>
      </w:r>
      <w:r w:rsidRPr="00241AB0">
        <w:rPr>
          <w:rFonts w:ascii="Calibri" w:hAnsi="Calibri"/>
          <w:sz w:val="16"/>
          <w:szCs w:val="18"/>
        </w:rPr>
        <w:t xml:space="preserve"> Если</w:t>
      </w:r>
      <w:r w:rsidRPr="00241AB0">
        <w:rPr>
          <w:rFonts w:ascii="Calibri" w:hAnsi="Calibri" w:cs="Times Armenian"/>
          <w:sz w:val="16"/>
          <w:szCs w:val="18"/>
        </w:rPr>
        <w:t xml:space="preserve"> </w:t>
      </w:r>
      <w:r w:rsidRPr="00241AB0">
        <w:rPr>
          <w:rFonts w:ascii="Calibri" w:hAnsi="Calibri"/>
          <w:sz w:val="16"/>
          <w:szCs w:val="18"/>
        </w:rPr>
        <w:t>ценовое</w:t>
      </w:r>
      <w:r w:rsidRPr="00241AB0">
        <w:rPr>
          <w:rFonts w:ascii="Calibri" w:hAnsi="Calibri" w:cs="Times Armenian"/>
          <w:sz w:val="16"/>
          <w:szCs w:val="18"/>
        </w:rPr>
        <w:t xml:space="preserve"> </w:t>
      </w:r>
      <w:r w:rsidRPr="00241AB0">
        <w:rPr>
          <w:rFonts w:ascii="Calibri" w:hAnsi="Calibri"/>
          <w:sz w:val="16"/>
          <w:szCs w:val="18"/>
        </w:rPr>
        <w:t>предложение</w:t>
      </w:r>
      <w:r w:rsidRPr="00241AB0">
        <w:rPr>
          <w:rFonts w:ascii="Calibri" w:hAnsi="Calibri" w:cs="Times Armenian"/>
          <w:sz w:val="16"/>
          <w:szCs w:val="18"/>
        </w:rPr>
        <w:t xml:space="preserve"> </w:t>
      </w:r>
      <w:r w:rsidRPr="00241AB0">
        <w:rPr>
          <w:rFonts w:ascii="Calibri" w:hAnsi="Calibri"/>
          <w:sz w:val="16"/>
          <w:szCs w:val="18"/>
        </w:rPr>
        <w:t>было</w:t>
      </w:r>
      <w:r w:rsidRPr="00241AB0">
        <w:rPr>
          <w:rFonts w:ascii="Calibri" w:hAnsi="Calibri" w:cs="Times Armenian"/>
          <w:sz w:val="16"/>
          <w:szCs w:val="18"/>
        </w:rPr>
        <w:t xml:space="preserve"> </w:t>
      </w:r>
      <w:r w:rsidRPr="00241AB0">
        <w:rPr>
          <w:rFonts w:ascii="Calibri" w:hAnsi="Calibri"/>
          <w:sz w:val="16"/>
          <w:szCs w:val="18"/>
        </w:rPr>
        <w:t>представлено</w:t>
      </w:r>
      <w:r w:rsidRPr="00241AB0">
        <w:rPr>
          <w:rFonts w:ascii="Calibri" w:hAnsi="Calibri" w:cs="Times Armenian"/>
          <w:sz w:val="16"/>
          <w:szCs w:val="18"/>
        </w:rPr>
        <w:t xml:space="preserve"> </w:t>
      </w:r>
      <w:r w:rsidRPr="00241AB0">
        <w:rPr>
          <w:rFonts w:ascii="Calibri" w:hAnsi="Calibri"/>
          <w:sz w:val="16"/>
          <w:szCs w:val="18"/>
        </w:rPr>
        <w:t>исполнителем</w:t>
      </w:r>
      <w:r w:rsidRPr="00241AB0">
        <w:rPr>
          <w:rFonts w:ascii="Calibri" w:hAnsi="Calibri" w:cs="Times Armenian"/>
          <w:sz w:val="16"/>
          <w:szCs w:val="18"/>
        </w:rPr>
        <w:t xml:space="preserve"> </w:t>
      </w:r>
      <w:r w:rsidRPr="00241AB0">
        <w:rPr>
          <w:rFonts w:ascii="Calibri" w:hAnsi="Calibri"/>
          <w:sz w:val="16"/>
          <w:szCs w:val="18"/>
        </w:rPr>
        <w:t>без</w:t>
      </w:r>
      <w:r w:rsidRPr="00241AB0">
        <w:rPr>
          <w:rFonts w:ascii="Calibri" w:hAnsi="Calibri" w:cs="Times Armenian"/>
          <w:sz w:val="16"/>
          <w:szCs w:val="18"/>
        </w:rPr>
        <w:t xml:space="preserve"> </w:t>
      </w:r>
      <w:r w:rsidRPr="00241AB0">
        <w:rPr>
          <w:rFonts w:ascii="Calibri" w:hAnsi="Calibri"/>
          <w:sz w:val="16"/>
          <w:szCs w:val="18"/>
        </w:rPr>
        <w:t>НДС</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при заключении</w:t>
      </w:r>
      <w:r w:rsidRPr="00241AB0">
        <w:rPr>
          <w:rFonts w:ascii="Calibri" w:hAnsi="Calibri" w:cs="Times Armenian"/>
          <w:sz w:val="16"/>
          <w:szCs w:val="18"/>
        </w:rPr>
        <w:t xml:space="preserve"> </w:t>
      </w:r>
      <w:r w:rsidRPr="00241AB0">
        <w:rPr>
          <w:rFonts w:ascii="Calibri" w:hAnsi="Calibri"/>
          <w:sz w:val="16"/>
          <w:szCs w:val="18"/>
        </w:rPr>
        <w:t>договора</w:t>
      </w:r>
      <w:r w:rsidRPr="00241AB0">
        <w:rPr>
          <w:rFonts w:ascii="Calibri" w:hAnsi="Calibri" w:cs="Times Armenian"/>
          <w:sz w:val="16"/>
          <w:szCs w:val="18"/>
        </w:rPr>
        <w:t xml:space="preserve"> </w:t>
      </w:r>
      <w:r w:rsidRPr="00241AB0">
        <w:rPr>
          <w:rFonts w:ascii="Calibri" w:hAnsi="Calibri"/>
          <w:sz w:val="16"/>
          <w:szCs w:val="18"/>
        </w:rPr>
        <w:t>слова</w:t>
      </w:r>
      <w:r w:rsidRPr="00241AB0">
        <w:rPr>
          <w:rFonts w:ascii="Calibri" w:hAnsi="Calibri" w:cs="Times Armenian"/>
          <w:sz w:val="16"/>
          <w:szCs w:val="18"/>
        </w:rPr>
        <w:t>, “</w:t>
      </w:r>
      <w:r w:rsidRPr="00241AB0">
        <w:rPr>
          <w:rFonts w:ascii="Calibri" w:hAnsi="Calibri"/>
          <w:sz w:val="16"/>
          <w:szCs w:val="18"/>
        </w:rPr>
        <w:t>включая</w:t>
      </w:r>
      <w:r w:rsidRPr="00241AB0">
        <w:rPr>
          <w:rFonts w:ascii="Calibri" w:hAnsi="Calibri" w:cs="Times Armenian"/>
          <w:sz w:val="16"/>
          <w:szCs w:val="18"/>
        </w:rPr>
        <w:t xml:space="preserve"> </w:t>
      </w:r>
      <w:r w:rsidRPr="00241AB0">
        <w:rPr>
          <w:rFonts w:ascii="Calibri" w:hAnsi="Calibri"/>
          <w:sz w:val="16"/>
          <w:szCs w:val="18"/>
        </w:rPr>
        <w:t>НДС</w:t>
      </w:r>
      <w:r w:rsidRPr="00241AB0">
        <w:rPr>
          <w:rFonts w:ascii="Calibri" w:hAnsi="Calibri" w:cs="Times Armenian"/>
          <w:sz w:val="16"/>
          <w:szCs w:val="18"/>
        </w:rPr>
        <w:t xml:space="preserve">” </w:t>
      </w:r>
      <w:r w:rsidRPr="00241AB0">
        <w:rPr>
          <w:rFonts w:ascii="Calibri" w:hAnsi="Calibri"/>
          <w:sz w:val="16"/>
          <w:szCs w:val="18"/>
        </w:rPr>
        <w:t>исключаются.</w:t>
      </w:r>
    </w:p>
  </w:footnote>
  <w:footnote w:id="9">
    <w:p w:rsidR="005E3909" w:rsidRPr="00241AB0" w:rsidRDefault="005E3909" w:rsidP="005E3909">
      <w:pPr>
        <w:pStyle w:val="a5"/>
        <w:jc w:val="both"/>
        <w:rPr>
          <w:rFonts w:ascii="Calibri" w:hAnsi="Calibri"/>
          <w:sz w:val="16"/>
          <w:szCs w:val="18"/>
        </w:rPr>
      </w:pPr>
      <w:r w:rsidRPr="00241AB0">
        <w:rPr>
          <w:rStyle w:val="a7"/>
          <w:rFonts w:ascii="Calibri" w:hAnsi="Calibri"/>
          <w:sz w:val="16"/>
          <w:szCs w:val="18"/>
        </w:rPr>
        <w:footnoteRef/>
      </w:r>
      <w:r w:rsidRPr="00241AB0">
        <w:rPr>
          <w:rFonts w:ascii="Calibri" w:hAnsi="Calibri"/>
          <w:sz w:val="16"/>
          <w:szCs w:val="18"/>
        </w:rPr>
        <w:t xml:space="preserve"> Исполнитель</w:t>
      </w:r>
      <w:r w:rsidRPr="00241AB0">
        <w:rPr>
          <w:rFonts w:ascii="Calibri" w:hAnsi="Calibri" w:cs="Times Armenian"/>
          <w:sz w:val="16"/>
          <w:szCs w:val="18"/>
        </w:rPr>
        <w:t xml:space="preserve"> </w:t>
      </w:r>
      <w:r w:rsidRPr="00241AB0">
        <w:rPr>
          <w:rFonts w:ascii="Calibri" w:hAnsi="Calibri"/>
          <w:sz w:val="16"/>
          <w:szCs w:val="18"/>
        </w:rPr>
        <w:t>может</w:t>
      </w:r>
      <w:r w:rsidRPr="00241AB0">
        <w:rPr>
          <w:rFonts w:ascii="Calibri" w:hAnsi="Calibri" w:cs="Times Armenian"/>
          <w:sz w:val="16"/>
          <w:szCs w:val="18"/>
        </w:rPr>
        <w:t xml:space="preserve"> </w:t>
      </w:r>
      <w:r w:rsidRPr="00241AB0">
        <w:rPr>
          <w:rFonts w:ascii="Calibri" w:hAnsi="Calibri"/>
          <w:sz w:val="16"/>
          <w:szCs w:val="18"/>
        </w:rPr>
        <w:t>отказаться</w:t>
      </w:r>
      <w:r w:rsidRPr="00241AB0">
        <w:rPr>
          <w:rFonts w:ascii="Calibri" w:hAnsi="Calibri" w:cs="Times Armenian"/>
          <w:sz w:val="16"/>
          <w:szCs w:val="18"/>
        </w:rPr>
        <w:t xml:space="preserve"> </w:t>
      </w:r>
      <w:r w:rsidRPr="00241AB0">
        <w:rPr>
          <w:rFonts w:ascii="Calibri" w:hAnsi="Calibri"/>
          <w:sz w:val="16"/>
          <w:szCs w:val="18"/>
        </w:rPr>
        <w:t>от</w:t>
      </w:r>
      <w:r w:rsidRPr="00241AB0">
        <w:rPr>
          <w:rFonts w:ascii="Calibri" w:hAnsi="Calibri" w:cs="Times Armenian"/>
          <w:sz w:val="16"/>
          <w:szCs w:val="18"/>
        </w:rPr>
        <w:t xml:space="preserve"> </w:t>
      </w:r>
      <w:r w:rsidRPr="00241AB0">
        <w:rPr>
          <w:rFonts w:ascii="Calibri" w:hAnsi="Calibri"/>
          <w:sz w:val="16"/>
          <w:szCs w:val="18"/>
        </w:rPr>
        <w:t>предложенного</w:t>
      </w:r>
      <w:r w:rsidRPr="00241AB0">
        <w:rPr>
          <w:rFonts w:ascii="Calibri" w:hAnsi="Calibri" w:cs="Times Armenian"/>
          <w:sz w:val="16"/>
          <w:szCs w:val="18"/>
        </w:rPr>
        <w:t xml:space="preserve"> </w:t>
      </w:r>
      <w:r w:rsidRPr="00241AB0">
        <w:rPr>
          <w:rFonts w:ascii="Calibri" w:hAnsi="Calibri"/>
          <w:sz w:val="16"/>
          <w:szCs w:val="18"/>
        </w:rPr>
        <w:t>предоплаты</w:t>
      </w:r>
      <w:r w:rsidRPr="00241AB0">
        <w:rPr>
          <w:rFonts w:ascii="Calibri" w:hAnsi="Calibri" w:cs="Times Armenian"/>
          <w:sz w:val="16"/>
          <w:szCs w:val="18"/>
        </w:rPr>
        <w:t xml:space="preserve"> </w:t>
      </w:r>
      <w:r w:rsidRPr="00241AB0">
        <w:rPr>
          <w:rFonts w:ascii="Calibri" w:hAnsi="Calibri"/>
          <w:sz w:val="16"/>
          <w:szCs w:val="18"/>
        </w:rPr>
        <w:t>или</w:t>
      </w:r>
      <w:r w:rsidRPr="00241AB0">
        <w:rPr>
          <w:rFonts w:ascii="Calibri" w:hAnsi="Calibri" w:cs="Times Armenian"/>
          <w:sz w:val="16"/>
          <w:szCs w:val="18"/>
        </w:rPr>
        <w:t xml:space="preserve"> </w:t>
      </w:r>
      <w:r w:rsidRPr="00241AB0">
        <w:rPr>
          <w:rFonts w:ascii="Calibri" w:hAnsi="Calibri"/>
          <w:sz w:val="16"/>
          <w:szCs w:val="18"/>
        </w:rPr>
        <w:t>ее</w:t>
      </w:r>
      <w:r w:rsidRPr="00241AB0">
        <w:rPr>
          <w:rFonts w:ascii="Calibri" w:hAnsi="Calibri" w:cs="Times Armenian"/>
          <w:sz w:val="16"/>
          <w:szCs w:val="18"/>
        </w:rPr>
        <w:t xml:space="preserve"> </w:t>
      </w:r>
      <w:r w:rsidRPr="00241AB0">
        <w:rPr>
          <w:rFonts w:ascii="Calibri" w:hAnsi="Calibri"/>
          <w:sz w:val="16"/>
          <w:szCs w:val="18"/>
        </w:rPr>
        <w:t>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a5"/>
        <w:jc w:val="both"/>
        <w:rPr>
          <w:rFonts w:ascii="Calibri" w:hAnsi="Calibri"/>
          <w:sz w:val="16"/>
          <w:szCs w:val="18"/>
        </w:rPr>
      </w:pPr>
      <w:r w:rsidRPr="00241AB0">
        <w:rPr>
          <w:rStyle w:val="a7"/>
          <w:rFonts w:ascii="Calibri" w:hAnsi="Calibri"/>
          <w:sz w:val="16"/>
          <w:szCs w:val="18"/>
        </w:rPr>
        <w:footnoteRef/>
      </w:r>
      <w:r w:rsidRPr="00241AB0">
        <w:rPr>
          <w:rFonts w:ascii="Calibri" w:hAnsi="Calibri"/>
          <w:sz w:val="16"/>
          <w:szCs w:val="18"/>
        </w:rPr>
        <w:t xml:space="preserve"> Если</w:t>
      </w:r>
      <w:r w:rsidRPr="00241AB0">
        <w:rPr>
          <w:rFonts w:ascii="Calibri" w:hAnsi="Calibri" w:cs="Times Armenian"/>
          <w:sz w:val="16"/>
          <w:szCs w:val="18"/>
        </w:rPr>
        <w:t xml:space="preserve"> </w:t>
      </w:r>
      <w:r w:rsidRPr="00241AB0">
        <w:rPr>
          <w:rFonts w:ascii="Calibri" w:hAnsi="Calibri"/>
          <w:sz w:val="16"/>
          <w:szCs w:val="18"/>
        </w:rPr>
        <w:t>договор</w:t>
      </w:r>
      <w:r w:rsidRPr="00241AB0">
        <w:rPr>
          <w:rFonts w:ascii="Calibri" w:hAnsi="Calibri" w:cs="Times Armenian"/>
          <w:sz w:val="16"/>
          <w:szCs w:val="18"/>
        </w:rPr>
        <w:t xml:space="preserve"> </w:t>
      </w:r>
      <w:r w:rsidRPr="00241AB0">
        <w:rPr>
          <w:rFonts w:ascii="Calibri" w:hAnsi="Calibri"/>
          <w:sz w:val="16"/>
          <w:szCs w:val="18"/>
        </w:rPr>
        <w:t>заключен</w:t>
      </w:r>
      <w:r w:rsidRPr="00241AB0">
        <w:rPr>
          <w:rFonts w:ascii="Calibri" w:hAnsi="Calibri" w:cs="Times Armenian"/>
          <w:sz w:val="16"/>
          <w:szCs w:val="18"/>
        </w:rPr>
        <w:t xml:space="preserve"> </w:t>
      </w:r>
      <w:r w:rsidRPr="00241AB0">
        <w:rPr>
          <w:rFonts w:ascii="Calibri" w:hAnsi="Calibri"/>
          <w:sz w:val="16"/>
          <w:szCs w:val="18"/>
        </w:rPr>
        <w:t>на</w:t>
      </w:r>
      <w:r w:rsidRPr="00241AB0">
        <w:rPr>
          <w:rFonts w:ascii="Calibri" w:hAnsi="Calibri" w:cs="Times Armenian"/>
          <w:sz w:val="16"/>
          <w:szCs w:val="18"/>
        </w:rPr>
        <w:t xml:space="preserve"> </w:t>
      </w:r>
      <w:r w:rsidRPr="00241AB0">
        <w:rPr>
          <w:rFonts w:ascii="Calibri" w:hAnsi="Calibri"/>
          <w:sz w:val="16"/>
          <w:szCs w:val="18"/>
        </w:rPr>
        <w:t>основании</w:t>
      </w:r>
      <w:r w:rsidRPr="00241AB0">
        <w:rPr>
          <w:rFonts w:ascii="Calibri" w:hAnsi="Calibri" w:cs="Times Armenian"/>
          <w:sz w:val="16"/>
          <w:szCs w:val="18"/>
        </w:rPr>
        <w:t xml:space="preserve"> </w:t>
      </w:r>
      <w:r w:rsidRPr="00241AB0">
        <w:rPr>
          <w:rFonts w:ascii="Calibri" w:hAnsi="Calibri"/>
          <w:sz w:val="16"/>
          <w:szCs w:val="18"/>
        </w:rPr>
        <w:t>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w:t>
      </w:r>
      <w:r w:rsidRPr="00241AB0">
        <w:rPr>
          <w:rFonts w:ascii="Calibri" w:hAnsi="Calibri" w:cs="Times Armenian"/>
          <w:sz w:val="16"/>
          <w:szCs w:val="18"/>
        </w:rPr>
        <w:t xml:space="preserve"> </w:t>
      </w:r>
      <w:r w:rsidRPr="00241AB0">
        <w:rPr>
          <w:rFonts w:ascii="Calibri" w:hAnsi="Calibri"/>
          <w:sz w:val="16"/>
          <w:szCs w:val="18"/>
        </w:rPr>
        <w:t>РА</w:t>
      </w:r>
      <w:r w:rsidRPr="00241AB0">
        <w:rPr>
          <w:rFonts w:ascii="Calibri" w:hAnsi="Calibri" w:cs="Times Armenian"/>
          <w:sz w:val="16"/>
          <w:szCs w:val="18"/>
        </w:rPr>
        <w:t xml:space="preserve"> "</w:t>
      </w:r>
      <w:r w:rsidRPr="00241AB0">
        <w:rPr>
          <w:rFonts w:ascii="Calibri" w:hAnsi="Calibri"/>
          <w:sz w:val="16"/>
          <w:szCs w:val="18"/>
        </w:rPr>
        <w:t>О</w:t>
      </w:r>
      <w:r w:rsidRPr="00241AB0">
        <w:rPr>
          <w:rFonts w:ascii="Calibri" w:hAnsi="Calibri" w:cs="Times Armenian"/>
          <w:sz w:val="16"/>
          <w:szCs w:val="18"/>
        </w:rPr>
        <w:t xml:space="preserve"> </w:t>
      </w:r>
      <w:r w:rsidRPr="00241AB0">
        <w:rPr>
          <w:rFonts w:ascii="Calibri" w:hAnsi="Calibri"/>
          <w:sz w:val="16"/>
          <w:szCs w:val="18"/>
        </w:rPr>
        <w:t>закупках</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штраф</w:t>
      </w:r>
      <w:r w:rsidRPr="00241AB0">
        <w:rPr>
          <w:rFonts w:ascii="Calibri" w:hAnsi="Calibri" w:cs="Times Armenian"/>
          <w:sz w:val="16"/>
          <w:szCs w:val="18"/>
        </w:rPr>
        <w:t xml:space="preserve"> </w:t>
      </w:r>
      <w:r w:rsidRPr="00241AB0">
        <w:rPr>
          <w:rFonts w:ascii="Calibri" w:hAnsi="Calibri"/>
          <w:sz w:val="16"/>
          <w:szCs w:val="18"/>
        </w:rPr>
        <w:t>рассчитывается</w:t>
      </w:r>
      <w:r w:rsidRPr="00241AB0">
        <w:rPr>
          <w:rFonts w:ascii="Calibri" w:hAnsi="Calibri" w:cs="Times Armenian"/>
          <w:sz w:val="16"/>
          <w:szCs w:val="18"/>
        </w:rPr>
        <w:t xml:space="preserve"> </w:t>
      </w:r>
      <w:r w:rsidRPr="00241AB0">
        <w:rPr>
          <w:rFonts w:ascii="Calibri" w:hAnsi="Calibri"/>
          <w:sz w:val="16"/>
          <w:szCs w:val="18"/>
        </w:rPr>
        <w:t>по</w:t>
      </w:r>
      <w:r w:rsidRPr="00241AB0">
        <w:rPr>
          <w:rFonts w:ascii="Calibri" w:hAnsi="Calibri" w:cs="Times Armenian"/>
          <w:sz w:val="16"/>
          <w:szCs w:val="18"/>
        </w:rPr>
        <w:t xml:space="preserve"> </w:t>
      </w:r>
      <w:r w:rsidRPr="00241AB0">
        <w:rPr>
          <w:rFonts w:ascii="Calibri" w:hAnsi="Calibri"/>
          <w:sz w:val="16"/>
          <w:szCs w:val="18"/>
        </w:rPr>
        <w:t>отношению</w:t>
      </w:r>
      <w:r w:rsidRPr="00241AB0">
        <w:rPr>
          <w:rFonts w:ascii="Calibri" w:hAnsi="Calibri" w:cs="Times Armenian"/>
          <w:sz w:val="16"/>
          <w:szCs w:val="18"/>
        </w:rPr>
        <w:t xml:space="preserve"> </w:t>
      </w:r>
      <w:r w:rsidRPr="00241AB0">
        <w:rPr>
          <w:rFonts w:ascii="Calibri" w:hAnsi="Calibri"/>
          <w:sz w:val="16"/>
          <w:szCs w:val="18"/>
        </w:rPr>
        <w:t>к</w:t>
      </w:r>
      <w:r w:rsidRPr="00241AB0">
        <w:rPr>
          <w:rFonts w:ascii="Calibri" w:hAnsi="Calibri" w:cs="Times Armenian"/>
          <w:sz w:val="16"/>
          <w:szCs w:val="18"/>
        </w:rPr>
        <w:t xml:space="preserve"> </w:t>
      </w:r>
      <w:r w:rsidRPr="00241AB0">
        <w:rPr>
          <w:rFonts w:ascii="Calibri" w:hAnsi="Calibri"/>
          <w:sz w:val="16"/>
          <w:szCs w:val="18"/>
        </w:rPr>
        <w:t>цене</w:t>
      </w:r>
      <w:r w:rsidRPr="00241AB0">
        <w:rPr>
          <w:rFonts w:ascii="Calibri" w:hAnsi="Calibri" w:cs="Times Armenian"/>
          <w:sz w:val="16"/>
          <w:szCs w:val="18"/>
        </w:rPr>
        <w:t xml:space="preserve"> </w:t>
      </w:r>
      <w:r w:rsidRPr="00241AB0">
        <w:rPr>
          <w:rFonts w:ascii="Calibri" w:hAnsi="Calibri"/>
          <w:sz w:val="16"/>
          <w:szCs w:val="18"/>
        </w:rPr>
        <w:t>соглашения</w:t>
      </w:r>
      <w:r w:rsidRPr="00241AB0">
        <w:rPr>
          <w:rFonts w:ascii="Calibri" w:hAnsi="Calibri" w:cs="Times Armenian"/>
          <w:sz w:val="16"/>
          <w:szCs w:val="18"/>
        </w:rPr>
        <w:t xml:space="preserve">, </w:t>
      </w:r>
      <w:r w:rsidRPr="00241AB0">
        <w:rPr>
          <w:rFonts w:ascii="Calibri" w:hAnsi="Calibri"/>
          <w:sz w:val="16"/>
          <w:szCs w:val="18"/>
        </w:rPr>
        <w:t>в</w:t>
      </w:r>
      <w:r w:rsidRPr="00241AB0">
        <w:rPr>
          <w:rFonts w:ascii="Calibri" w:hAnsi="Calibri" w:cs="Times Armenian"/>
          <w:sz w:val="16"/>
          <w:szCs w:val="18"/>
        </w:rPr>
        <w:t xml:space="preserve"> </w:t>
      </w:r>
      <w:r w:rsidRPr="00241AB0">
        <w:rPr>
          <w:rFonts w:ascii="Calibri" w:hAnsi="Calibri"/>
          <w:sz w:val="16"/>
          <w:szCs w:val="18"/>
        </w:rPr>
        <w:t>рамках</w:t>
      </w:r>
      <w:r w:rsidRPr="00241AB0">
        <w:rPr>
          <w:rFonts w:ascii="Calibri" w:hAnsi="Calibri" w:cs="Times Armenian"/>
          <w:sz w:val="16"/>
          <w:szCs w:val="18"/>
        </w:rPr>
        <w:t xml:space="preserve"> </w:t>
      </w:r>
      <w:r w:rsidRPr="00241AB0">
        <w:rPr>
          <w:rFonts w:ascii="Calibri" w:hAnsi="Calibri"/>
          <w:sz w:val="16"/>
          <w:szCs w:val="18"/>
        </w:rPr>
        <w:t>которого</w:t>
      </w:r>
      <w:r w:rsidRPr="00241AB0">
        <w:rPr>
          <w:rFonts w:ascii="Calibri" w:hAnsi="Calibri" w:cs="Times Armenian"/>
          <w:sz w:val="16"/>
          <w:szCs w:val="18"/>
        </w:rPr>
        <w:t xml:space="preserve"> </w:t>
      </w:r>
      <w:r w:rsidRPr="00241AB0">
        <w:rPr>
          <w:rFonts w:ascii="Calibri" w:hAnsi="Calibri"/>
          <w:sz w:val="16"/>
          <w:szCs w:val="18"/>
        </w:rPr>
        <w:t>зафиксировано</w:t>
      </w:r>
      <w:r w:rsidRPr="00241AB0">
        <w:rPr>
          <w:rFonts w:ascii="Calibri" w:hAnsi="Calibri" w:cs="Times Armenian"/>
          <w:sz w:val="16"/>
          <w:szCs w:val="18"/>
        </w:rPr>
        <w:t xml:space="preserve"> </w:t>
      </w:r>
      <w:r w:rsidRPr="00241AB0">
        <w:rPr>
          <w:rFonts w:ascii="Calibri" w:hAnsi="Calibri"/>
          <w:sz w:val="16"/>
          <w:szCs w:val="18"/>
        </w:rPr>
        <w:t>обстоятельство</w:t>
      </w:r>
      <w:r w:rsidRPr="00241AB0">
        <w:rPr>
          <w:rFonts w:ascii="Calibri" w:hAnsi="Calibri" w:cs="Times Armenian"/>
          <w:sz w:val="16"/>
          <w:szCs w:val="18"/>
        </w:rPr>
        <w:t xml:space="preserve"> </w:t>
      </w:r>
      <w:r w:rsidRPr="00241AB0">
        <w:rPr>
          <w:rFonts w:ascii="Calibri" w:hAnsi="Calibri"/>
          <w:sz w:val="16"/>
          <w:szCs w:val="18"/>
        </w:rPr>
        <w:t>неисполнения</w:t>
      </w:r>
      <w:r w:rsidRPr="00241AB0">
        <w:rPr>
          <w:rFonts w:ascii="Calibri" w:hAnsi="Calibri" w:cs="Times Armenian"/>
          <w:sz w:val="16"/>
          <w:szCs w:val="18"/>
        </w:rPr>
        <w:t xml:space="preserve"> </w:t>
      </w:r>
      <w:r w:rsidRPr="00241AB0">
        <w:rPr>
          <w:rFonts w:ascii="Calibri" w:hAnsi="Calibri"/>
          <w:sz w:val="16"/>
          <w:szCs w:val="18"/>
        </w:rPr>
        <w:t>или</w:t>
      </w:r>
      <w:r w:rsidRPr="00241AB0">
        <w:rPr>
          <w:rFonts w:ascii="Calibri" w:hAnsi="Calibri" w:cs="Times Armenian"/>
          <w:sz w:val="16"/>
          <w:szCs w:val="18"/>
        </w:rPr>
        <w:t xml:space="preserve"> </w:t>
      </w:r>
      <w:r w:rsidRPr="00241AB0">
        <w:rPr>
          <w:rFonts w:ascii="Calibri" w:hAnsi="Calibri"/>
          <w:sz w:val="16"/>
          <w:szCs w:val="18"/>
        </w:rPr>
        <w:t>ненадлежащего</w:t>
      </w:r>
      <w:r w:rsidRPr="00241AB0">
        <w:rPr>
          <w:rFonts w:ascii="Calibri" w:hAnsi="Calibri" w:cs="Times Armenian"/>
          <w:sz w:val="16"/>
          <w:szCs w:val="18"/>
        </w:rPr>
        <w:t xml:space="preserve"> </w:t>
      </w:r>
      <w:r w:rsidRPr="00241AB0">
        <w:rPr>
          <w:rFonts w:ascii="Calibri" w:hAnsi="Calibri"/>
          <w:sz w:val="16"/>
          <w:szCs w:val="18"/>
        </w:rPr>
        <w:t>исполнения</w:t>
      </w:r>
      <w:r w:rsidRPr="00241AB0">
        <w:rPr>
          <w:rFonts w:ascii="Calibri" w:hAnsi="Calibri" w:cs="Times Armenian"/>
          <w:sz w:val="16"/>
          <w:szCs w:val="18"/>
        </w:rPr>
        <w:t xml:space="preserve"> </w:t>
      </w:r>
      <w:r w:rsidRPr="00241AB0">
        <w:rPr>
          <w:rFonts w:ascii="Calibri" w:hAnsi="Calibri"/>
          <w:sz w:val="16"/>
          <w:szCs w:val="18"/>
        </w:rPr>
        <w:t>взятых</w:t>
      </w:r>
      <w:r w:rsidRPr="00241AB0">
        <w:rPr>
          <w:rFonts w:ascii="Calibri" w:hAnsi="Calibri" w:cs="Times Armenian"/>
          <w:sz w:val="16"/>
          <w:szCs w:val="18"/>
        </w:rPr>
        <w:t xml:space="preserve"> </w:t>
      </w:r>
      <w:r w:rsidRPr="00241AB0">
        <w:rPr>
          <w:rFonts w:ascii="Calibri" w:hAnsi="Calibri"/>
          <w:sz w:val="16"/>
          <w:szCs w:val="18"/>
        </w:rPr>
        <w:t>на</w:t>
      </w:r>
      <w:r w:rsidRPr="00241AB0">
        <w:rPr>
          <w:rFonts w:ascii="Calibri" w:hAnsi="Calibri" w:cs="Times Armenian"/>
          <w:sz w:val="16"/>
          <w:szCs w:val="18"/>
        </w:rPr>
        <w:t xml:space="preserve"> </w:t>
      </w:r>
      <w:r w:rsidRPr="00241AB0">
        <w:rPr>
          <w:rFonts w:ascii="Calibri" w:hAnsi="Calibri"/>
          <w:sz w:val="16"/>
          <w:szCs w:val="18"/>
        </w:rPr>
        <w:t>себя</w:t>
      </w:r>
      <w:r w:rsidRPr="00241AB0">
        <w:rPr>
          <w:rFonts w:ascii="Calibri" w:hAnsi="Calibri" w:cs="Times Armenian"/>
          <w:sz w:val="16"/>
          <w:szCs w:val="18"/>
        </w:rPr>
        <w:t xml:space="preserve"> </w:t>
      </w:r>
      <w:r w:rsidRPr="00241AB0">
        <w:rPr>
          <w:rFonts w:ascii="Calibri" w:hAnsi="Calibri"/>
          <w:sz w:val="16"/>
          <w:szCs w:val="18"/>
        </w:rPr>
        <w:t>обязательств</w:t>
      </w:r>
      <w:r w:rsidRPr="00241AB0">
        <w:rPr>
          <w:rFonts w:ascii="Calibri" w:hAnsi="Calibri" w:cs="Times Armenian"/>
          <w:sz w:val="16"/>
          <w:szCs w:val="18"/>
        </w:rPr>
        <w:t>.</w:t>
      </w:r>
    </w:p>
    <w:p w:rsidR="005E3909" w:rsidRPr="00241AB0" w:rsidRDefault="005E3909" w:rsidP="005E3909">
      <w:pPr>
        <w:pStyle w:val="a5"/>
        <w:jc w:val="both"/>
        <w:rPr>
          <w:rFonts w:ascii="Calibri" w:hAnsi="Calibri"/>
          <w:sz w:val="16"/>
          <w:szCs w:val="18"/>
        </w:rPr>
      </w:pPr>
      <w:r w:rsidRPr="00241AB0">
        <w:rPr>
          <w:rFonts w:ascii="Calibri" w:hAnsi="Calibri"/>
          <w:sz w:val="16"/>
          <w:szCs w:val="18"/>
        </w:rPr>
        <w:t>Если</w:t>
      </w:r>
      <w:r w:rsidRPr="00241AB0">
        <w:rPr>
          <w:rFonts w:ascii="Calibri" w:hAnsi="Calibri" w:cs="Times Armenian"/>
          <w:sz w:val="16"/>
          <w:szCs w:val="18"/>
        </w:rPr>
        <w:t xml:space="preserve"> </w:t>
      </w:r>
      <w:r w:rsidRPr="00241AB0">
        <w:rPr>
          <w:rFonts w:ascii="Calibri" w:hAnsi="Calibri"/>
          <w:sz w:val="16"/>
          <w:szCs w:val="18"/>
        </w:rPr>
        <w:t>договор</w:t>
      </w:r>
      <w:r w:rsidRPr="00241AB0">
        <w:rPr>
          <w:rFonts w:ascii="Calibri" w:hAnsi="Calibri" w:cs="Times Armenian"/>
          <w:sz w:val="16"/>
          <w:szCs w:val="18"/>
        </w:rPr>
        <w:t xml:space="preserve"> </w:t>
      </w:r>
      <w:r w:rsidRPr="00241AB0">
        <w:rPr>
          <w:rFonts w:ascii="Calibri" w:hAnsi="Calibri"/>
          <w:sz w:val="16"/>
          <w:szCs w:val="18"/>
        </w:rPr>
        <w:t>включает</w:t>
      </w:r>
      <w:r w:rsidRPr="00241AB0">
        <w:rPr>
          <w:rFonts w:ascii="Calibri" w:hAnsi="Calibri" w:cs="Times Armenian"/>
          <w:sz w:val="16"/>
          <w:szCs w:val="18"/>
        </w:rPr>
        <w:t xml:space="preserve"> </w:t>
      </w:r>
      <w:r w:rsidRPr="00241AB0">
        <w:rPr>
          <w:rFonts w:ascii="Calibri" w:hAnsi="Calibri"/>
          <w:sz w:val="16"/>
          <w:szCs w:val="18"/>
        </w:rPr>
        <w:t>более</w:t>
      </w:r>
      <w:r w:rsidRPr="00241AB0">
        <w:rPr>
          <w:rFonts w:ascii="Calibri" w:hAnsi="Calibri" w:cs="Times Armenian"/>
          <w:sz w:val="16"/>
          <w:szCs w:val="18"/>
        </w:rPr>
        <w:t xml:space="preserve"> </w:t>
      </w:r>
      <w:r w:rsidRPr="00241AB0">
        <w:rPr>
          <w:rFonts w:ascii="Calibri" w:hAnsi="Calibri"/>
          <w:sz w:val="16"/>
          <w:szCs w:val="18"/>
        </w:rPr>
        <w:t>одной</w:t>
      </w:r>
      <w:r w:rsidRPr="00241AB0">
        <w:rPr>
          <w:rFonts w:ascii="Calibri" w:hAnsi="Calibri" w:cs="Times Armenian"/>
          <w:sz w:val="16"/>
          <w:szCs w:val="18"/>
        </w:rPr>
        <w:t xml:space="preserve"> </w:t>
      </w:r>
      <w:r w:rsidRPr="00241AB0">
        <w:rPr>
          <w:rFonts w:ascii="Calibri" w:hAnsi="Calibri"/>
          <w:sz w:val="16"/>
          <w:szCs w:val="18"/>
        </w:rPr>
        <w:t>лоты</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штраф</w:t>
      </w:r>
      <w:r w:rsidRPr="00241AB0">
        <w:rPr>
          <w:rFonts w:ascii="Calibri" w:hAnsi="Calibri" w:cs="Times Armenian"/>
          <w:sz w:val="16"/>
          <w:szCs w:val="18"/>
        </w:rPr>
        <w:t xml:space="preserve"> </w:t>
      </w:r>
      <w:r w:rsidRPr="00241AB0">
        <w:rPr>
          <w:rFonts w:ascii="Calibri" w:hAnsi="Calibri"/>
          <w:sz w:val="16"/>
          <w:szCs w:val="18"/>
        </w:rPr>
        <w:t>исчисляется</w:t>
      </w:r>
      <w:r w:rsidRPr="00241AB0">
        <w:rPr>
          <w:rFonts w:ascii="Calibri" w:hAnsi="Calibri" w:cs="Times Armenian"/>
          <w:sz w:val="16"/>
          <w:szCs w:val="18"/>
        </w:rPr>
        <w:t xml:space="preserve"> </w:t>
      </w:r>
      <w:r w:rsidRPr="00241AB0">
        <w:rPr>
          <w:rFonts w:ascii="Calibri" w:hAnsi="Calibri"/>
          <w:sz w:val="16"/>
          <w:szCs w:val="18"/>
        </w:rPr>
        <w:t>в</w:t>
      </w:r>
      <w:r w:rsidRPr="00241AB0">
        <w:rPr>
          <w:rFonts w:ascii="Calibri" w:hAnsi="Calibri" w:cs="Times Armenian"/>
          <w:sz w:val="16"/>
          <w:szCs w:val="18"/>
        </w:rPr>
        <w:t xml:space="preserve"> </w:t>
      </w:r>
      <w:r w:rsidRPr="00241AB0">
        <w:rPr>
          <w:rFonts w:ascii="Calibri" w:hAnsi="Calibri"/>
          <w:sz w:val="16"/>
          <w:szCs w:val="18"/>
        </w:rPr>
        <w:t>отношении</w:t>
      </w:r>
      <w:r w:rsidRPr="00241AB0">
        <w:rPr>
          <w:rFonts w:ascii="Calibri" w:hAnsi="Calibri" w:cs="Times Armenian"/>
          <w:sz w:val="16"/>
          <w:szCs w:val="18"/>
        </w:rPr>
        <w:t xml:space="preserve"> </w:t>
      </w:r>
      <w:r w:rsidRPr="00241AB0">
        <w:rPr>
          <w:rFonts w:ascii="Calibri" w:hAnsi="Calibri"/>
          <w:sz w:val="16"/>
          <w:szCs w:val="18"/>
        </w:rPr>
        <w:t>общей</w:t>
      </w:r>
      <w:r w:rsidRPr="00241AB0">
        <w:rPr>
          <w:rFonts w:ascii="Calibri" w:hAnsi="Calibri" w:cs="Times Armenian"/>
          <w:sz w:val="16"/>
          <w:szCs w:val="18"/>
        </w:rPr>
        <w:t xml:space="preserve"> </w:t>
      </w:r>
      <w:r w:rsidRPr="00241AB0">
        <w:rPr>
          <w:rFonts w:ascii="Calibri" w:hAnsi="Calibri"/>
          <w:sz w:val="16"/>
          <w:szCs w:val="18"/>
        </w:rPr>
        <w:t>цены</w:t>
      </w:r>
      <w:r w:rsidRPr="00241AB0">
        <w:rPr>
          <w:rFonts w:ascii="Calibri" w:hAnsi="Calibri" w:cs="Times Armenian"/>
          <w:sz w:val="16"/>
          <w:szCs w:val="18"/>
        </w:rPr>
        <w:t xml:space="preserve">, </w:t>
      </w:r>
      <w:r w:rsidRPr="00241AB0">
        <w:rPr>
          <w:rFonts w:ascii="Calibri" w:hAnsi="Calibri"/>
          <w:sz w:val="16"/>
          <w:szCs w:val="18"/>
        </w:rPr>
        <w:t>установленной</w:t>
      </w:r>
      <w:r w:rsidRPr="00241AB0">
        <w:rPr>
          <w:rFonts w:ascii="Calibri" w:hAnsi="Calibri" w:cs="Times Armenian"/>
          <w:sz w:val="16"/>
          <w:szCs w:val="18"/>
        </w:rPr>
        <w:t xml:space="preserve"> </w:t>
      </w:r>
      <w:r w:rsidRPr="00241AB0">
        <w:rPr>
          <w:rFonts w:ascii="Calibri" w:hAnsi="Calibri"/>
          <w:sz w:val="16"/>
          <w:szCs w:val="18"/>
        </w:rPr>
        <w:t>договором</w:t>
      </w:r>
      <w:r w:rsidRPr="00241AB0">
        <w:rPr>
          <w:rFonts w:ascii="Calibri" w:hAnsi="Calibri" w:cs="Times Armenian"/>
          <w:sz w:val="16"/>
          <w:szCs w:val="18"/>
        </w:rPr>
        <w:t xml:space="preserve"> </w:t>
      </w:r>
      <w:r w:rsidRPr="00241AB0">
        <w:rPr>
          <w:rFonts w:ascii="Calibri" w:hAnsi="Calibri"/>
          <w:sz w:val="16"/>
          <w:szCs w:val="18"/>
        </w:rPr>
        <w:t>за</w:t>
      </w:r>
      <w:r w:rsidRPr="00241AB0">
        <w:rPr>
          <w:rFonts w:ascii="Calibri" w:hAnsi="Calibri" w:cs="Times Armenian"/>
          <w:sz w:val="16"/>
          <w:szCs w:val="18"/>
        </w:rPr>
        <w:t xml:space="preserve"> </w:t>
      </w:r>
      <w:r w:rsidRPr="00241AB0">
        <w:rPr>
          <w:rFonts w:ascii="Calibri" w:hAnsi="Calibri"/>
          <w:sz w:val="16"/>
          <w:szCs w:val="18"/>
        </w:rPr>
        <w:t>эту</w:t>
      </w:r>
      <w:r w:rsidRPr="00241AB0">
        <w:rPr>
          <w:rFonts w:ascii="Calibri" w:hAnsi="Calibri" w:cs="Times Armenian"/>
          <w:sz w:val="16"/>
          <w:szCs w:val="18"/>
        </w:rPr>
        <w:t xml:space="preserve"> </w:t>
      </w:r>
      <w:r w:rsidRPr="00241AB0">
        <w:rPr>
          <w:rFonts w:ascii="Calibri" w:hAnsi="Calibri"/>
          <w:sz w:val="16"/>
          <w:szCs w:val="18"/>
        </w:rPr>
        <w:t>лоту.</w:t>
      </w:r>
    </w:p>
  </w:footnote>
  <w:footnote w:id="11">
    <w:p w:rsidR="005E3909" w:rsidRPr="00241AB0" w:rsidRDefault="005E3909" w:rsidP="005E3909">
      <w:pPr>
        <w:pStyle w:val="a5"/>
        <w:jc w:val="both"/>
        <w:rPr>
          <w:rFonts w:ascii="Calibri" w:hAnsi="Calibri"/>
          <w:sz w:val="16"/>
        </w:rPr>
      </w:pPr>
      <w:r w:rsidRPr="00241AB0">
        <w:rPr>
          <w:rStyle w:val="a7"/>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a5"/>
        <w:jc w:val="both"/>
        <w:rPr>
          <w:rFonts w:ascii="Calibri" w:hAnsi="Calibri"/>
          <w:sz w:val="16"/>
        </w:rPr>
      </w:pPr>
    </w:p>
  </w:footnote>
  <w:footnote w:id="12">
    <w:p w:rsidR="005E3909" w:rsidRPr="00241AB0" w:rsidRDefault="005E3909" w:rsidP="005E3909">
      <w:pPr>
        <w:pStyle w:val="a5"/>
        <w:jc w:val="both"/>
        <w:rPr>
          <w:rFonts w:ascii="Calibri" w:hAnsi="Calibri"/>
          <w:sz w:val="16"/>
          <w:lang w:val="hy-AM"/>
        </w:rPr>
      </w:pPr>
      <w:r w:rsidRPr="00241AB0">
        <w:rPr>
          <w:rStyle w:val="a7"/>
          <w:rFonts w:ascii="Calibri" w:hAnsi="Calibri"/>
          <w:sz w:val="16"/>
        </w:rPr>
        <w:footnoteRef/>
      </w:r>
      <w:r w:rsidRPr="00241AB0">
        <w:rPr>
          <w:rFonts w:ascii="Calibri" w:hAnsi="Calibri"/>
          <w:sz w:val="16"/>
        </w:rPr>
        <w:t xml:space="preserve"> </w:t>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a5"/>
        <w:jc w:val="both"/>
        <w:rPr>
          <w:rFonts w:ascii="Calibri" w:hAnsi="Calibri"/>
          <w:sz w:val="16"/>
        </w:rPr>
      </w:pPr>
      <w:r w:rsidRPr="00241AB0">
        <w:rPr>
          <w:rStyle w:val="a7"/>
          <w:rFonts w:ascii="Calibri" w:hAnsi="Calibri"/>
          <w:sz w:val="16"/>
        </w:rPr>
        <w:footnoteRef/>
      </w:r>
      <w:r w:rsidRPr="00241AB0">
        <w:rPr>
          <w:rFonts w:ascii="Calibri" w:hAnsi="Calibri"/>
          <w:sz w:val="16"/>
        </w:rPr>
        <w:t xml:space="preserve"> </w:t>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a5"/>
        <w:jc w:val="both"/>
        <w:rPr>
          <w:rFonts w:ascii="Calibri" w:hAnsi="Calibri"/>
          <w:sz w:val="16"/>
        </w:rPr>
      </w:pPr>
    </w:p>
  </w:footnote>
  <w:footnote w:id="14">
    <w:p w:rsidR="005C4D45" w:rsidRPr="00241AB0" w:rsidRDefault="005E3909" w:rsidP="005C4D45">
      <w:pPr>
        <w:pStyle w:val="a5"/>
        <w:jc w:val="both"/>
        <w:rPr>
          <w:rFonts w:ascii="Calibri" w:hAnsi="Calibri"/>
          <w:sz w:val="16"/>
        </w:rPr>
      </w:pPr>
      <w:r w:rsidRPr="00241AB0">
        <w:rPr>
          <w:rStyle w:val="a7"/>
          <w:rFonts w:ascii="Calibri" w:hAnsi="Calibri"/>
          <w:sz w:val="16"/>
        </w:rPr>
        <w:footnoteRef/>
      </w:r>
      <w:r w:rsidRPr="00241AB0">
        <w:rPr>
          <w:rFonts w:ascii="Calibri" w:hAnsi="Calibri"/>
          <w:sz w:val="16"/>
        </w:rPr>
        <w:t xml:space="preserve"> </w:t>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proofErr w:type="spellStart"/>
      <w:r w:rsidR="005C4D45" w:rsidRPr="00625334">
        <w:rPr>
          <w:rFonts w:ascii="Calibri" w:hAnsi="Calibri"/>
          <w:i/>
          <w:sz w:val="16"/>
        </w:rPr>
        <w:t>двадцатипятикратный</w:t>
      </w:r>
      <w:proofErr w:type="spellEnd"/>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a5"/>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a5"/>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a5"/>
        <w:rPr>
          <w:rFonts w:ascii="Calibri" w:hAnsi="Calibri"/>
          <w:sz w:val="16"/>
        </w:rPr>
      </w:pPr>
    </w:p>
  </w:footnote>
  <w:footnote w:id="15">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a7"/>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a5"/>
        <w:jc w:val="both"/>
        <w:rPr>
          <w:rFonts w:ascii="GHEA Grapalat" w:hAnsi="GHEA Grapalat"/>
          <w:sz w:val="2"/>
          <w:szCs w:val="2"/>
        </w:rPr>
      </w:pPr>
    </w:p>
  </w:footnote>
  <w:footnote w:id="16">
    <w:p w:rsidR="006029E0" w:rsidRPr="000952DE" w:rsidRDefault="006029E0" w:rsidP="00F858E6">
      <w:pPr>
        <w:widowControl w:val="0"/>
        <w:rPr>
          <w:rFonts w:ascii="GHEA Grapalat" w:hAnsi="GHEA Grapalat"/>
          <w:i/>
          <w:sz w:val="20"/>
          <w:szCs w:val="20"/>
          <w:lang w:val="ru-RU"/>
        </w:rPr>
      </w:pPr>
      <w:r w:rsidRPr="000952DE">
        <w:rPr>
          <w:rStyle w:val="a7"/>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5"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0"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1"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 w:numId="2">
    <w:abstractNumId w:val="5"/>
  </w:num>
  <w:num w:numId="3">
    <w:abstractNumId w:val="3"/>
  </w:num>
  <w:num w:numId="4">
    <w:abstractNumId w:val="6"/>
  </w:num>
  <w:num w:numId="5">
    <w:abstractNumId w:val="20"/>
  </w:num>
  <w:num w:numId="6">
    <w:abstractNumId w:val="16"/>
  </w:num>
  <w:num w:numId="7">
    <w:abstractNumId w:val="11"/>
  </w:num>
  <w:num w:numId="8">
    <w:abstractNumId w:val="2"/>
  </w:num>
  <w:num w:numId="9">
    <w:abstractNumId w:val="1"/>
  </w:num>
  <w:num w:numId="10">
    <w:abstractNumId w:val="4"/>
  </w:num>
  <w:num w:numId="11">
    <w:abstractNumId w:val="10"/>
  </w:num>
  <w:num w:numId="12">
    <w:abstractNumId w:val="8"/>
  </w:num>
  <w:num w:numId="13">
    <w:abstractNumId w:val="19"/>
  </w:num>
  <w:num w:numId="14">
    <w:abstractNumId w:val="17"/>
  </w:num>
  <w:num w:numId="15">
    <w:abstractNumId w:val="18"/>
  </w:num>
  <w:num w:numId="16">
    <w:abstractNumId w:val="9"/>
  </w:num>
  <w:num w:numId="17">
    <w:abstractNumId w:val="14"/>
  </w:num>
  <w:num w:numId="18">
    <w:abstractNumId w:val="13"/>
  </w:num>
  <w:num w:numId="19">
    <w:abstractNumId w:val="12"/>
  </w:num>
  <w:num w:numId="20">
    <w:abstractNumId w:val="15"/>
  </w:num>
  <w:num w:numId="21">
    <w:abstractNumId w:val="7"/>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8E6"/>
    <w:rsid w:val="000373E9"/>
    <w:rsid w:val="00073746"/>
    <w:rsid w:val="0007703A"/>
    <w:rsid w:val="000E55B9"/>
    <w:rsid w:val="00100193"/>
    <w:rsid w:val="001461A5"/>
    <w:rsid w:val="00152530"/>
    <w:rsid w:val="001969AE"/>
    <w:rsid w:val="001A72BE"/>
    <w:rsid w:val="001D3F50"/>
    <w:rsid w:val="001D5FC7"/>
    <w:rsid w:val="0022420C"/>
    <w:rsid w:val="0024018F"/>
    <w:rsid w:val="002458E7"/>
    <w:rsid w:val="00250324"/>
    <w:rsid w:val="00275201"/>
    <w:rsid w:val="00294A0C"/>
    <w:rsid w:val="002A0C46"/>
    <w:rsid w:val="002B20C7"/>
    <w:rsid w:val="002F0875"/>
    <w:rsid w:val="00321D4A"/>
    <w:rsid w:val="00367A96"/>
    <w:rsid w:val="003B4F4C"/>
    <w:rsid w:val="003B7B18"/>
    <w:rsid w:val="004013E3"/>
    <w:rsid w:val="004540AB"/>
    <w:rsid w:val="00475256"/>
    <w:rsid w:val="00475CCF"/>
    <w:rsid w:val="00486F10"/>
    <w:rsid w:val="00496FAD"/>
    <w:rsid w:val="004B2268"/>
    <w:rsid w:val="00516F8D"/>
    <w:rsid w:val="00525C8E"/>
    <w:rsid w:val="00544E41"/>
    <w:rsid w:val="005B34F7"/>
    <w:rsid w:val="005B433C"/>
    <w:rsid w:val="005C4D45"/>
    <w:rsid w:val="005E3909"/>
    <w:rsid w:val="005F4C87"/>
    <w:rsid w:val="006029E0"/>
    <w:rsid w:val="00625334"/>
    <w:rsid w:val="00637B4C"/>
    <w:rsid w:val="00641DF7"/>
    <w:rsid w:val="00672339"/>
    <w:rsid w:val="006912E6"/>
    <w:rsid w:val="006C72A1"/>
    <w:rsid w:val="00702058"/>
    <w:rsid w:val="00744A20"/>
    <w:rsid w:val="00787F40"/>
    <w:rsid w:val="007D40CE"/>
    <w:rsid w:val="00802FDA"/>
    <w:rsid w:val="00851B06"/>
    <w:rsid w:val="00852BBB"/>
    <w:rsid w:val="00871B29"/>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77568"/>
    <w:rsid w:val="00A810CD"/>
    <w:rsid w:val="00B067E8"/>
    <w:rsid w:val="00B10A94"/>
    <w:rsid w:val="00B40988"/>
    <w:rsid w:val="00B75FF0"/>
    <w:rsid w:val="00B90B21"/>
    <w:rsid w:val="00BB6287"/>
    <w:rsid w:val="00BC50E6"/>
    <w:rsid w:val="00C23E21"/>
    <w:rsid w:val="00C85694"/>
    <w:rsid w:val="00CD7286"/>
    <w:rsid w:val="00CF3476"/>
    <w:rsid w:val="00D31A30"/>
    <w:rsid w:val="00D60729"/>
    <w:rsid w:val="00E21846"/>
    <w:rsid w:val="00E32E76"/>
    <w:rsid w:val="00E5339F"/>
    <w:rsid w:val="00EE5690"/>
    <w:rsid w:val="00F74D17"/>
    <w:rsid w:val="00F84966"/>
    <w:rsid w:val="00F858E6"/>
    <w:rsid w:val="00FC4E99"/>
    <w:rsid w:val="00FE2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C54373-DB3B-48E1-B9F6-FF888308F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58E6"/>
    <w:pPr>
      <w:spacing w:after="200" w:line="276" w:lineRule="auto"/>
    </w:pPr>
    <w:rPr>
      <w:rFonts w:eastAsiaTheme="minorEastAsia"/>
    </w:rPr>
  </w:style>
  <w:style w:type="paragraph" w:styleId="1">
    <w:name w:val="heading 1"/>
    <w:basedOn w:val="a"/>
    <w:next w:val="a"/>
    <w:link w:val="10"/>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3">
    <w:name w:val="heading 3"/>
    <w:basedOn w:val="a"/>
    <w:next w:val="a"/>
    <w:link w:val="30"/>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858E6"/>
    <w:rPr>
      <w:rFonts w:ascii="Arial Armenian" w:eastAsia="Times New Roman" w:hAnsi="Arial Armenian" w:cs="Times New Roman"/>
      <w:sz w:val="28"/>
      <w:szCs w:val="20"/>
      <w:lang w:val="ru-RU" w:eastAsia="ru-RU" w:bidi="ru-RU"/>
    </w:rPr>
  </w:style>
  <w:style w:type="character" w:customStyle="1" w:styleId="30">
    <w:name w:val="Заголовок 3 Знак"/>
    <w:basedOn w:val="a0"/>
    <w:link w:val="3"/>
    <w:uiPriority w:val="9"/>
    <w:semiHidden/>
    <w:rsid w:val="00F858E6"/>
    <w:rPr>
      <w:rFonts w:asciiTheme="majorHAnsi" w:eastAsiaTheme="majorEastAsia" w:hAnsiTheme="majorHAnsi" w:cstheme="majorBidi"/>
      <w:b/>
      <w:bCs/>
      <w:color w:val="5B9BD5" w:themeColor="accent1"/>
    </w:rPr>
  </w:style>
  <w:style w:type="paragraph" w:styleId="a3">
    <w:name w:val="Body Text Indent"/>
    <w:aliases w:val=" Char, Char Char Char Char,Char Char Char Char,Char"/>
    <w:basedOn w:val="a"/>
    <w:link w:val="a4"/>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a4">
    <w:name w:val="Основной текст с отступом Знак"/>
    <w:aliases w:val=" Char Знак, Char Char Char Char Знак,Char Char Char Char Знак,Char Знак"/>
    <w:basedOn w:val="a0"/>
    <w:link w:val="a3"/>
    <w:rsid w:val="00F858E6"/>
    <w:rPr>
      <w:rFonts w:ascii="Arial LatArm" w:eastAsia="Times New Roman" w:hAnsi="Arial LatArm" w:cs="Times New Roman"/>
      <w:i/>
      <w:sz w:val="20"/>
      <w:szCs w:val="20"/>
      <w:lang w:val="ru-RU" w:eastAsia="ru-RU" w:bidi="ru-RU"/>
    </w:rPr>
  </w:style>
  <w:style w:type="paragraph" w:styleId="a5">
    <w:name w:val="footnote text"/>
    <w:basedOn w:val="a"/>
    <w:link w:val="a6"/>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a6">
    <w:name w:val="Текст сноски Знак"/>
    <w:basedOn w:val="a0"/>
    <w:link w:val="a5"/>
    <w:semiHidden/>
    <w:rsid w:val="00F858E6"/>
    <w:rPr>
      <w:rFonts w:ascii="Times Armenian" w:eastAsia="Times New Roman" w:hAnsi="Times Armenian" w:cs="Times New Roman"/>
      <w:sz w:val="20"/>
      <w:szCs w:val="20"/>
      <w:lang w:val="ru-RU" w:eastAsia="ru-RU" w:bidi="ru-RU"/>
    </w:rPr>
  </w:style>
  <w:style w:type="character" w:styleId="a7">
    <w:name w:val="footnote reference"/>
    <w:semiHidden/>
    <w:rsid w:val="00F858E6"/>
    <w:rPr>
      <w:vertAlign w:val="superscript"/>
    </w:rPr>
  </w:style>
  <w:style w:type="character" w:styleId="a8">
    <w:name w:val="Hyperlink"/>
    <w:rsid w:val="00F858E6"/>
    <w:rPr>
      <w:color w:val="0000FF"/>
      <w:u w:val="single"/>
    </w:rPr>
  </w:style>
  <w:style w:type="paragraph" w:styleId="a9">
    <w:name w:val="Body Text"/>
    <w:basedOn w:val="a"/>
    <w:link w:val="aa"/>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aa">
    <w:name w:val="Основной текст Знак"/>
    <w:basedOn w:val="a0"/>
    <w:link w:val="a9"/>
    <w:rsid w:val="00F858E6"/>
    <w:rPr>
      <w:rFonts w:ascii="Times New Roman" w:eastAsia="Times New Roman" w:hAnsi="Times New Roman" w:cs="Times New Roman"/>
      <w:sz w:val="24"/>
      <w:szCs w:val="24"/>
      <w:lang w:val="ru-RU" w:eastAsia="ru-RU" w:bidi="ru-RU"/>
    </w:rPr>
  </w:style>
  <w:style w:type="paragraph" w:styleId="ab">
    <w:name w:val="endnote text"/>
    <w:basedOn w:val="a"/>
    <w:link w:val="ac"/>
    <w:uiPriority w:val="99"/>
    <w:semiHidden/>
    <w:unhideWhenUsed/>
    <w:rsid w:val="00F858E6"/>
    <w:pPr>
      <w:spacing w:after="0" w:line="240" w:lineRule="auto"/>
    </w:pPr>
    <w:rPr>
      <w:sz w:val="20"/>
      <w:szCs w:val="20"/>
    </w:rPr>
  </w:style>
  <w:style w:type="character" w:customStyle="1" w:styleId="ac">
    <w:name w:val="Текст концевой сноски Знак"/>
    <w:basedOn w:val="a0"/>
    <w:link w:val="ab"/>
    <w:uiPriority w:val="99"/>
    <w:semiHidden/>
    <w:rsid w:val="00F858E6"/>
    <w:rPr>
      <w:rFonts w:eastAsiaTheme="minorEastAsia"/>
      <w:sz w:val="20"/>
      <w:szCs w:val="20"/>
    </w:rPr>
  </w:style>
  <w:style w:type="character" w:styleId="ad">
    <w:name w:val="endnote reference"/>
    <w:basedOn w:val="a0"/>
    <w:uiPriority w:val="99"/>
    <w:semiHidden/>
    <w:unhideWhenUsed/>
    <w:rsid w:val="00F858E6"/>
    <w:rPr>
      <w:vertAlign w:val="superscript"/>
    </w:rPr>
  </w:style>
  <w:style w:type="paragraph" w:styleId="2">
    <w:name w:val="Body Text Indent 2"/>
    <w:basedOn w:val="a"/>
    <w:link w:val="20"/>
    <w:uiPriority w:val="99"/>
    <w:unhideWhenUsed/>
    <w:rsid w:val="00F858E6"/>
    <w:pPr>
      <w:spacing w:after="120" w:line="480" w:lineRule="auto"/>
      <w:ind w:left="283"/>
    </w:pPr>
  </w:style>
  <w:style w:type="character" w:customStyle="1" w:styleId="20">
    <w:name w:val="Основной текст с отступом 2 Знак"/>
    <w:basedOn w:val="a0"/>
    <w:link w:val="2"/>
    <w:uiPriority w:val="99"/>
    <w:rsid w:val="00F858E6"/>
    <w:rPr>
      <w:rFonts w:eastAsiaTheme="minorEastAsia"/>
    </w:rPr>
  </w:style>
  <w:style w:type="paragraph" w:styleId="ae">
    <w:name w:val="Normal (Web)"/>
    <w:basedOn w:val="a"/>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a"/>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af">
    <w:name w:val="List Paragraph"/>
    <w:basedOn w:val="a"/>
    <w:link w:val="af0"/>
    <w:uiPriority w:val="34"/>
    <w:qFormat/>
    <w:rsid w:val="00F858E6"/>
    <w:pPr>
      <w:spacing w:after="0" w:line="360" w:lineRule="auto"/>
      <w:ind w:left="720"/>
      <w:contextualSpacing/>
      <w:jc w:val="both"/>
    </w:pPr>
    <w:rPr>
      <w:rFonts w:eastAsiaTheme="minorHAnsi"/>
    </w:rPr>
  </w:style>
  <w:style w:type="character" w:customStyle="1" w:styleId="af0">
    <w:name w:val="Абзац списка Знак"/>
    <w:link w:val="af"/>
    <w:uiPriority w:val="34"/>
    <w:locked/>
    <w:rsid w:val="00F858E6"/>
  </w:style>
  <w:style w:type="paragraph" w:styleId="31">
    <w:name w:val="Body Text Indent 3"/>
    <w:basedOn w:val="a"/>
    <w:link w:val="32"/>
    <w:uiPriority w:val="99"/>
    <w:unhideWhenUsed/>
    <w:rsid w:val="00F858E6"/>
    <w:pPr>
      <w:spacing w:after="120" w:line="360" w:lineRule="auto"/>
      <w:ind w:left="283"/>
      <w:jc w:val="both"/>
    </w:pPr>
    <w:rPr>
      <w:rFonts w:eastAsiaTheme="minorHAnsi"/>
      <w:sz w:val="16"/>
      <w:szCs w:val="16"/>
    </w:rPr>
  </w:style>
  <w:style w:type="character" w:customStyle="1" w:styleId="32">
    <w:name w:val="Основной текст с отступом 3 Знак"/>
    <w:basedOn w:val="a0"/>
    <w:link w:val="31"/>
    <w:uiPriority w:val="99"/>
    <w:rsid w:val="00F858E6"/>
    <w:rPr>
      <w:sz w:val="16"/>
      <w:szCs w:val="16"/>
    </w:rPr>
  </w:style>
  <w:style w:type="character" w:styleId="af1">
    <w:name w:val="Strong"/>
    <w:uiPriority w:val="22"/>
    <w:qFormat/>
    <w:rsid w:val="00F858E6"/>
    <w:rPr>
      <w:b/>
      <w:bCs/>
    </w:rPr>
  </w:style>
  <w:style w:type="table" w:styleId="af2">
    <w:name w:val="Table Grid"/>
    <w:basedOn w:val="a1"/>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F858E6"/>
    <w:pPr>
      <w:tabs>
        <w:tab w:val="center" w:pos="4680"/>
        <w:tab w:val="right" w:pos="9360"/>
      </w:tabs>
      <w:spacing w:after="0" w:line="240" w:lineRule="auto"/>
      <w:jc w:val="both"/>
    </w:pPr>
    <w:rPr>
      <w:rFonts w:eastAsiaTheme="minorHAnsi"/>
    </w:rPr>
  </w:style>
  <w:style w:type="character" w:customStyle="1" w:styleId="af4">
    <w:name w:val="Верхний колонтитул Знак"/>
    <w:basedOn w:val="a0"/>
    <w:link w:val="af3"/>
    <w:uiPriority w:val="99"/>
    <w:rsid w:val="00F858E6"/>
  </w:style>
  <w:style w:type="paragraph" w:styleId="af5">
    <w:name w:val="footer"/>
    <w:basedOn w:val="a"/>
    <w:link w:val="af6"/>
    <w:uiPriority w:val="99"/>
    <w:unhideWhenUsed/>
    <w:rsid w:val="00F858E6"/>
    <w:pPr>
      <w:tabs>
        <w:tab w:val="center" w:pos="4680"/>
        <w:tab w:val="right" w:pos="9360"/>
      </w:tabs>
      <w:spacing w:after="0" w:line="240" w:lineRule="auto"/>
      <w:jc w:val="both"/>
    </w:pPr>
    <w:rPr>
      <w:rFonts w:eastAsiaTheme="minorHAnsi"/>
    </w:rPr>
  </w:style>
  <w:style w:type="character" w:customStyle="1" w:styleId="af6">
    <w:name w:val="Нижний колонтитул Знак"/>
    <w:basedOn w:val="a0"/>
    <w:link w:val="af5"/>
    <w:uiPriority w:val="99"/>
    <w:rsid w:val="00F858E6"/>
  </w:style>
  <w:style w:type="character" w:customStyle="1" w:styleId="af7">
    <w:name w:val="Текст выноски Знак"/>
    <w:basedOn w:val="a0"/>
    <w:link w:val="af8"/>
    <w:rsid w:val="00F858E6"/>
    <w:rPr>
      <w:rFonts w:ascii="Tahoma" w:hAnsi="Tahoma" w:cs="Tahoma"/>
      <w:sz w:val="16"/>
      <w:szCs w:val="16"/>
    </w:rPr>
  </w:style>
  <w:style w:type="paragraph" w:styleId="af8">
    <w:name w:val="Balloon Text"/>
    <w:basedOn w:val="a"/>
    <w:link w:val="af7"/>
    <w:unhideWhenUsed/>
    <w:rsid w:val="00F858E6"/>
    <w:pPr>
      <w:spacing w:after="0" w:line="240" w:lineRule="auto"/>
      <w:jc w:val="both"/>
    </w:pPr>
    <w:rPr>
      <w:rFonts w:ascii="Tahoma" w:eastAsiaTheme="minorHAnsi" w:hAnsi="Tahoma" w:cs="Tahoma"/>
      <w:sz w:val="16"/>
      <w:szCs w:val="16"/>
    </w:rPr>
  </w:style>
  <w:style w:type="character" w:customStyle="1" w:styleId="11">
    <w:name w:val="Текст выноски Знак1"/>
    <w:basedOn w:val="a0"/>
    <w:uiPriority w:val="99"/>
    <w:semiHidden/>
    <w:rsid w:val="00F858E6"/>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39</Pages>
  <Words>12808</Words>
  <Characters>73007</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ITResources_18</cp:lastModifiedBy>
  <cp:revision>89</cp:revision>
  <dcterms:created xsi:type="dcterms:W3CDTF">2021-01-20T14:35:00Z</dcterms:created>
  <dcterms:modified xsi:type="dcterms:W3CDTF">2021-09-07T12:33:00Z</dcterms:modified>
</cp:coreProperties>
</file>