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փորձագետի տեստ04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Գնումների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Կոմիտաս 54բ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010010010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narek.murad1996@gmail.com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Գնումների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փորձագետի տեստ04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Գնումների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Գնումների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Գնումների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փորձագետի տեստ04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narek.murad1996@gmail.com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414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փորձագետի տեստ04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Գնումների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փորձագետի տեստ04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փորձագետի տեստ04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փորձագետի տեստ04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«փորձագետի տեստ04»*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Գնումների կենտրոն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փորձագետի տեստ04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«փորձագետի տեստ04»*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Գնումների կենտրոն*  (այսուհետ` Պատվիրատու) կողմից կազմակերպված` փորձագետի տեստ04*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փորձագետի տեստ04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«փորձագետի տեստ04»*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Գնումների կենտրոն*  (այսուհետ` Պատվիրատու) կողմից կազմակերպված` փորձագետի տեստ04*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ԿԱ11515ՐԻՔՆԵՐԻ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&lt;365/u&gt;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aaaaaaaaaa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aaaaaaaa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