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08B" w:rsidRDefault="00A0208B" w:rsidP="00A0208B">
      <w:pPr>
        <w:jc w:val="right"/>
        <w:rPr>
          <w:rFonts w:ascii="GHEA Grapalat" w:hAnsi="GHEA Grapalat"/>
          <w:i/>
          <w:sz w:val="18"/>
          <w:lang w:val="hy-AM"/>
        </w:rPr>
      </w:pPr>
      <w:r>
        <w:rPr>
          <w:rFonts w:ascii="GHEA Grapalat" w:hAnsi="GHEA Grapalat"/>
          <w:i/>
          <w:sz w:val="18"/>
          <w:lang w:val="hy-AM"/>
        </w:rPr>
        <w:t>Հավելված N 1</w:t>
      </w:r>
    </w:p>
    <w:p w:rsidR="00A0208B" w:rsidRDefault="00A0208B" w:rsidP="00A0208B">
      <w:pPr>
        <w:jc w:val="right"/>
        <w:rPr>
          <w:rFonts w:ascii="GHEA Grapalat" w:hAnsi="GHEA Grapalat"/>
          <w:i/>
          <w:sz w:val="18"/>
          <w:lang w:val="hy-AM"/>
        </w:rPr>
      </w:pPr>
      <w:r>
        <w:rPr>
          <w:rFonts w:ascii="GHEA Grapalat" w:hAnsi="GHEA Grapalat"/>
          <w:i/>
          <w:sz w:val="18"/>
          <w:lang w:val="hy-AM"/>
        </w:rPr>
        <w:t xml:space="preserve">«         »              20  թ. կնքված </w:t>
      </w:r>
    </w:p>
    <w:p w:rsidR="00A0208B" w:rsidRDefault="00A0208B" w:rsidP="00A0208B">
      <w:pPr>
        <w:jc w:val="right"/>
        <w:rPr>
          <w:rFonts w:ascii="GHEA Grapalat" w:hAnsi="GHEA Grapalat"/>
          <w:i/>
          <w:sz w:val="18"/>
          <w:lang w:val="hy-AM"/>
        </w:rPr>
      </w:pPr>
      <w:r>
        <w:rPr>
          <w:rFonts w:ascii="GHEA Grapalat" w:hAnsi="GHEA Grapalat"/>
          <w:i/>
          <w:sz w:val="18"/>
          <w:lang w:val="hy-AM"/>
        </w:rPr>
        <w:t xml:space="preserve">                  </w:t>
      </w:r>
      <w:r>
        <w:rPr>
          <w:rFonts w:ascii="GHEAGrapalat" w:hAnsi="GHEAGrapalat"/>
          <w:color w:val="030921"/>
          <w:sz w:val="22"/>
          <w:szCs w:val="22"/>
          <w:shd w:val="clear" w:color="auto" w:fill="FEFEFE"/>
          <w:lang w:val="hy-AM"/>
        </w:rPr>
        <w:t>ՀՀ ԱՄ ԷԱՃ</w:t>
      </w:r>
      <w:r w:rsidRPr="00515FFE">
        <w:rPr>
          <w:rFonts w:ascii="GHEAGrapalat" w:hAnsi="GHEAGrapalat"/>
          <w:color w:val="030921"/>
          <w:sz w:val="22"/>
          <w:szCs w:val="22"/>
          <w:shd w:val="clear" w:color="auto" w:fill="FEFEFE"/>
          <w:lang w:val="hy-AM"/>
        </w:rPr>
        <w:t>Ծ</w:t>
      </w:r>
      <w:r>
        <w:rPr>
          <w:rFonts w:ascii="GHEAGrapalat" w:hAnsi="GHEAGrapalat"/>
          <w:color w:val="030921"/>
          <w:sz w:val="22"/>
          <w:szCs w:val="22"/>
          <w:shd w:val="clear" w:color="auto" w:fill="FEFEFE"/>
          <w:lang w:val="hy-AM"/>
        </w:rPr>
        <w:t>ՁԲ-2</w:t>
      </w:r>
      <w:r w:rsidRPr="00E0380C">
        <w:rPr>
          <w:rFonts w:ascii="GHEA Grapalat" w:hAnsi="GHEA Grapalat"/>
          <w:color w:val="030921"/>
          <w:sz w:val="22"/>
          <w:szCs w:val="22"/>
          <w:shd w:val="clear" w:color="auto" w:fill="FEFEFE"/>
          <w:lang w:val="hy-AM"/>
        </w:rPr>
        <w:t>4</w:t>
      </w:r>
      <w:r w:rsidRPr="00E0380C">
        <w:rPr>
          <w:rFonts w:ascii="GHEAGrapalat" w:hAnsi="GHEAGrapalat"/>
          <w:color w:val="030921"/>
          <w:sz w:val="22"/>
          <w:szCs w:val="22"/>
          <w:shd w:val="clear" w:color="auto" w:fill="FEFEFE"/>
          <w:lang w:val="hy-AM"/>
        </w:rPr>
        <w:t>/0</w:t>
      </w:r>
      <w:r w:rsidRPr="00515FFE">
        <w:rPr>
          <w:rFonts w:ascii="GHEA Grapalat" w:hAnsi="GHEA Grapalat"/>
          <w:color w:val="030921"/>
          <w:sz w:val="22"/>
          <w:szCs w:val="22"/>
          <w:shd w:val="clear" w:color="auto" w:fill="FEFEFE"/>
          <w:lang w:val="hy-AM"/>
        </w:rPr>
        <w:t>3</w:t>
      </w:r>
      <w:r w:rsidRPr="00F17FB4">
        <w:rPr>
          <w:rStyle w:val="aff8"/>
          <w:rFonts w:ascii="GHEA Grapalat" w:hAnsi="GHEA Grapalat"/>
          <w:sz w:val="22"/>
          <w:lang w:val="hy-AM"/>
        </w:rPr>
        <w:t xml:space="preserve"> </w:t>
      </w:r>
      <w:r>
        <w:rPr>
          <w:rFonts w:ascii="GHEA Grapalat" w:hAnsi="GHEA Grapalat"/>
          <w:i/>
          <w:sz w:val="18"/>
          <w:lang w:val="hy-AM"/>
        </w:rPr>
        <w:t>ծածկագրով պայմանագրի</w:t>
      </w:r>
    </w:p>
    <w:p w:rsidR="00A0208B" w:rsidRDefault="00A0208B" w:rsidP="00A0208B">
      <w:pPr>
        <w:jc w:val="center"/>
        <w:rPr>
          <w:rFonts w:ascii="GHEA Grapalat" w:hAnsi="GHEA Grapalat"/>
          <w:sz w:val="18"/>
          <w:lang w:val="hy-AM"/>
        </w:rPr>
      </w:pPr>
    </w:p>
    <w:p w:rsidR="00A0208B" w:rsidRDefault="00A0208B" w:rsidP="00A0208B">
      <w:pPr>
        <w:jc w:val="center"/>
        <w:rPr>
          <w:rFonts w:ascii="GHEA Grapalat" w:hAnsi="GHEA Grapalat"/>
          <w:sz w:val="20"/>
          <w:lang w:val="hy-AM"/>
        </w:rPr>
      </w:pPr>
    </w:p>
    <w:p w:rsidR="00A0208B" w:rsidRDefault="00A0208B" w:rsidP="00A0208B">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rsidR="00A0208B" w:rsidRDefault="00A0208B" w:rsidP="00A0208B">
      <w:pPr>
        <w:jc w:val="right"/>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12120" w:type="dxa"/>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4"/>
        <w:gridCol w:w="1984"/>
        <w:gridCol w:w="1433"/>
        <w:gridCol w:w="892"/>
        <w:gridCol w:w="1219"/>
        <w:gridCol w:w="1134"/>
        <w:gridCol w:w="1308"/>
        <w:gridCol w:w="3086"/>
      </w:tblGrid>
      <w:tr w:rsidR="00A0208B" w:rsidTr="00A0208B">
        <w:tc>
          <w:tcPr>
            <w:tcW w:w="12121" w:type="dxa"/>
            <w:gridSpan w:val="8"/>
            <w:tcBorders>
              <w:top w:val="single" w:sz="4" w:space="0" w:color="auto"/>
              <w:left w:val="single" w:sz="4" w:space="0" w:color="auto"/>
              <w:bottom w:val="single" w:sz="4" w:space="0" w:color="auto"/>
              <w:right w:val="single" w:sz="4" w:space="0" w:color="auto"/>
            </w:tcBorders>
            <w:hideMark/>
          </w:tcPr>
          <w:p w:rsidR="00A0208B" w:rsidRDefault="00A0208B">
            <w:pPr>
              <w:jc w:val="center"/>
              <w:rPr>
                <w:rFonts w:ascii="GHEA Grapalat" w:hAnsi="GHEA Grapalat"/>
                <w:sz w:val="18"/>
              </w:rPr>
            </w:pPr>
            <w:proofErr w:type="spellStart"/>
            <w:r>
              <w:rPr>
                <w:rFonts w:ascii="GHEA Grapalat" w:hAnsi="GHEA Grapalat"/>
                <w:sz w:val="18"/>
              </w:rPr>
              <w:t>Ծառայության</w:t>
            </w:r>
            <w:proofErr w:type="spellEnd"/>
          </w:p>
        </w:tc>
      </w:tr>
      <w:tr w:rsidR="00A0208B" w:rsidTr="00A0208B">
        <w:trPr>
          <w:trHeight w:val="219"/>
        </w:trPr>
        <w:tc>
          <w:tcPr>
            <w:tcW w:w="1065" w:type="dxa"/>
            <w:vMerge w:val="restart"/>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18"/>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18"/>
              </w:rPr>
            </w:pPr>
            <w:proofErr w:type="spellStart"/>
            <w:r>
              <w:rPr>
                <w:rFonts w:ascii="GHEA Grapalat" w:hAnsi="GHEA Grapalat"/>
                <w:sz w:val="18"/>
              </w:rPr>
              <w:t>գնումների</w:t>
            </w:r>
            <w:proofErr w:type="spellEnd"/>
            <w:r>
              <w:rPr>
                <w:rFonts w:ascii="GHEA Grapalat" w:hAnsi="GHEA Grapalat"/>
                <w:sz w:val="18"/>
              </w:rPr>
              <w:t xml:space="preserve"> </w:t>
            </w:r>
            <w:proofErr w:type="spellStart"/>
            <w:r>
              <w:rPr>
                <w:rFonts w:ascii="GHEA Grapalat" w:hAnsi="GHEA Grapalat"/>
                <w:sz w:val="18"/>
              </w:rPr>
              <w:t>պլանով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միջանցիկ</w:t>
            </w:r>
            <w:proofErr w:type="spellEnd"/>
            <w:r>
              <w:rPr>
                <w:rFonts w:ascii="GHEA Grapalat" w:hAnsi="GHEA Grapalat"/>
                <w:sz w:val="18"/>
              </w:rPr>
              <w:t xml:space="preserve"> </w:t>
            </w:r>
            <w:proofErr w:type="spellStart"/>
            <w:r>
              <w:rPr>
                <w:rFonts w:ascii="GHEA Grapalat" w:hAnsi="GHEA Grapalat"/>
                <w:sz w:val="18"/>
              </w:rPr>
              <w:t>ծածկագիրը</w:t>
            </w:r>
            <w:proofErr w:type="spellEnd"/>
            <w:r>
              <w:rPr>
                <w:rFonts w:ascii="GHEA Grapalat" w:hAnsi="GHEA Grapalat"/>
                <w:sz w:val="18"/>
              </w:rPr>
              <w:t xml:space="preserve">` </w:t>
            </w:r>
            <w:proofErr w:type="spellStart"/>
            <w:r>
              <w:rPr>
                <w:rFonts w:ascii="GHEA Grapalat" w:hAnsi="GHEA Grapalat"/>
                <w:sz w:val="18"/>
              </w:rPr>
              <w:t>ըստ</w:t>
            </w:r>
            <w:proofErr w:type="spellEnd"/>
            <w:r>
              <w:rPr>
                <w:rFonts w:ascii="GHEA Grapalat" w:hAnsi="GHEA Grapalat"/>
                <w:sz w:val="18"/>
              </w:rPr>
              <w:t xml:space="preserve"> ԳՄԱ </w:t>
            </w:r>
            <w:proofErr w:type="spellStart"/>
            <w:r>
              <w:rPr>
                <w:rFonts w:ascii="GHEA Grapalat" w:hAnsi="GHEA Grapalat"/>
                <w:sz w:val="18"/>
              </w:rPr>
              <w:t>դասակարգման</w:t>
            </w:r>
            <w:proofErr w:type="spellEnd"/>
            <w:r>
              <w:rPr>
                <w:rFonts w:ascii="GHEA Grapalat" w:hAnsi="GHEA Grapalat"/>
                <w:sz w:val="18"/>
              </w:rPr>
              <w:t xml:space="preserve"> (CPV)</w:t>
            </w:r>
          </w:p>
        </w:tc>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18"/>
              </w:rPr>
            </w:pPr>
            <w:proofErr w:type="spellStart"/>
            <w:r>
              <w:rPr>
                <w:rFonts w:ascii="GHEA Grapalat" w:hAnsi="GHEA Grapalat"/>
                <w:sz w:val="18"/>
              </w:rPr>
              <w:t>տեխնիկական</w:t>
            </w:r>
            <w:proofErr w:type="spellEnd"/>
            <w:r>
              <w:rPr>
                <w:rFonts w:ascii="GHEA Grapalat" w:hAnsi="GHEA Grapalat"/>
                <w:sz w:val="18"/>
              </w:rPr>
              <w:t xml:space="preserve"> </w:t>
            </w:r>
            <w:proofErr w:type="spellStart"/>
            <w:r>
              <w:rPr>
                <w:rFonts w:ascii="GHEA Grapalat" w:hAnsi="GHEA Grapalat"/>
                <w:sz w:val="18"/>
              </w:rPr>
              <w:t>բնութագիրը</w:t>
            </w:r>
            <w:proofErr w:type="spellEnd"/>
          </w:p>
        </w:tc>
        <w:tc>
          <w:tcPr>
            <w:tcW w:w="892" w:type="dxa"/>
            <w:vMerge w:val="restart"/>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18"/>
              </w:rPr>
            </w:pPr>
            <w:proofErr w:type="spellStart"/>
            <w:r>
              <w:rPr>
                <w:rFonts w:ascii="GHEA Grapalat" w:hAnsi="GHEA Grapalat"/>
                <w:sz w:val="18"/>
              </w:rPr>
              <w:t>չափման</w:t>
            </w:r>
            <w:proofErr w:type="spellEnd"/>
            <w:r>
              <w:rPr>
                <w:rFonts w:ascii="GHEA Grapalat" w:hAnsi="GHEA Grapalat"/>
                <w:sz w:val="18"/>
              </w:rPr>
              <w:t xml:space="preserve"> </w:t>
            </w:r>
            <w:proofErr w:type="spellStart"/>
            <w:r>
              <w:rPr>
                <w:rFonts w:ascii="GHEA Grapalat" w:hAnsi="GHEA Grapalat"/>
                <w:sz w:val="18"/>
              </w:rPr>
              <w:t>միավորը</w:t>
            </w:r>
            <w:proofErr w:type="spellEnd"/>
          </w:p>
        </w:tc>
        <w:tc>
          <w:tcPr>
            <w:tcW w:w="1219" w:type="dxa"/>
            <w:vMerge w:val="restart"/>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4394" w:type="dxa"/>
            <w:gridSpan w:val="2"/>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18"/>
              </w:rPr>
            </w:pPr>
            <w:proofErr w:type="spellStart"/>
            <w:r>
              <w:rPr>
                <w:rFonts w:ascii="GHEA Grapalat" w:hAnsi="GHEA Grapalat"/>
                <w:sz w:val="18"/>
              </w:rPr>
              <w:t>մատուցման</w:t>
            </w:r>
            <w:proofErr w:type="spellEnd"/>
          </w:p>
        </w:tc>
      </w:tr>
      <w:tr w:rsidR="00A0208B" w:rsidTr="00A0208B">
        <w:trPr>
          <w:trHeight w:val="445"/>
        </w:trPr>
        <w:tc>
          <w:tcPr>
            <w:tcW w:w="12121" w:type="dxa"/>
            <w:vMerge/>
            <w:tcBorders>
              <w:top w:val="single" w:sz="4" w:space="0" w:color="auto"/>
              <w:left w:val="single" w:sz="4" w:space="0" w:color="auto"/>
              <w:bottom w:val="single" w:sz="4" w:space="0" w:color="auto"/>
              <w:right w:val="single" w:sz="4" w:space="0" w:color="auto"/>
            </w:tcBorders>
            <w:vAlign w:val="center"/>
            <w:hideMark/>
          </w:tcPr>
          <w:p w:rsidR="00A0208B" w:rsidRDefault="00A0208B">
            <w:pPr>
              <w:rPr>
                <w:rFonts w:ascii="GHEA Grapalat" w:hAnsi="GHEA Grapalat"/>
                <w:sz w:val="18"/>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0208B" w:rsidRDefault="00A0208B">
            <w:pPr>
              <w:rPr>
                <w:rFonts w:ascii="GHEA Grapalat" w:hAnsi="GHEA Grapalat"/>
                <w:sz w:val="18"/>
              </w:rPr>
            </w:pPr>
          </w:p>
        </w:tc>
        <w:tc>
          <w:tcPr>
            <w:tcW w:w="1433" w:type="dxa"/>
            <w:vMerge/>
            <w:tcBorders>
              <w:top w:val="single" w:sz="4" w:space="0" w:color="auto"/>
              <w:left w:val="single" w:sz="4" w:space="0" w:color="auto"/>
              <w:bottom w:val="single" w:sz="4" w:space="0" w:color="auto"/>
              <w:right w:val="single" w:sz="4" w:space="0" w:color="auto"/>
            </w:tcBorders>
            <w:vAlign w:val="center"/>
            <w:hideMark/>
          </w:tcPr>
          <w:p w:rsidR="00A0208B" w:rsidRDefault="00A0208B">
            <w:pPr>
              <w:rPr>
                <w:rFonts w:ascii="GHEA Grapalat" w:hAnsi="GHEA Grapalat"/>
                <w:sz w:val="18"/>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rsidR="00A0208B" w:rsidRDefault="00A0208B">
            <w:pPr>
              <w:rPr>
                <w:rFonts w:ascii="GHEA Grapalat" w:hAnsi="GHEA Grapalat"/>
                <w:sz w:val="18"/>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A0208B" w:rsidRDefault="00A0208B">
            <w:pPr>
              <w:rPr>
                <w:rFonts w:ascii="GHEA Grapalat" w:hAnsi="GHEA Grapalat"/>
                <w:sz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0208B" w:rsidRDefault="00A0208B">
            <w:pPr>
              <w:rPr>
                <w:rFonts w:ascii="GHEA Grapalat" w:hAnsi="GHEA Grapalat"/>
                <w:sz w:val="18"/>
              </w:rPr>
            </w:pPr>
          </w:p>
        </w:tc>
        <w:tc>
          <w:tcPr>
            <w:tcW w:w="1308"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18"/>
              </w:rPr>
            </w:pPr>
            <w:proofErr w:type="spellStart"/>
            <w:r>
              <w:rPr>
                <w:rFonts w:ascii="GHEA Grapalat" w:hAnsi="GHEA Grapalat"/>
                <w:sz w:val="18"/>
              </w:rPr>
              <w:t>հասցեն</w:t>
            </w:r>
            <w:proofErr w:type="spellEnd"/>
          </w:p>
        </w:tc>
        <w:tc>
          <w:tcPr>
            <w:tcW w:w="3086"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18"/>
              </w:rPr>
            </w:pPr>
            <w:proofErr w:type="spellStart"/>
            <w:r>
              <w:rPr>
                <w:rFonts w:ascii="GHEA Grapalat" w:hAnsi="GHEA Grapalat"/>
                <w:sz w:val="18"/>
              </w:rPr>
              <w:t>Ժամկետը</w:t>
            </w:r>
            <w:proofErr w:type="spellEnd"/>
            <w:r>
              <w:rPr>
                <w:rFonts w:ascii="GHEA Grapalat" w:hAnsi="GHEA Grapalat"/>
                <w:sz w:val="18"/>
              </w:rPr>
              <w:t>**</w:t>
            </w:r>
          </w:p>
        </w:tc>
      </w:tr>
      <w:tr w:rsidR="00A0208B" w:rsidRPr="00A0208B" w:rsidTr="00A0208B">
        <w:trPr>
          <w:trHeight w:val="246"/>
        </w:trPr>
        <w:tc>
          <w:tcPr>
            <w:tcW w:w="1065"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20"/>
                <w:lang w:val="ru-RU"/>
              </w:rPr>
            </w:pPr>
            <w:r>
              <w:rPr>
                <w:rFonts w:ascii="GHEA Grapalat" w:hAnsi="GHEA Grapalat"/>
                <w:sz w:val="20"/>
                <w:lang w:val="ru-RU"/>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20"/>
                <w:lang w:val="ru-RU"/>
              </w:rPr>
            </w:pPr>
            <w:r>
              <w:rPr>
                <w:rFonts w:ascii="GHEA Grapalat" w:hAnsi="GHEA Grapalat" w:cs="Helvetica"/>
                <w:color w:val="000000"/>
                <w:sz w:val="20"/>
                <w:szCs w:val="20"/>
                <w:shd w:val="clear" w:color="auto" w:fill="F5F5F5"/>
              </w:rPr>
              <w:t>79211180/1</w:t>
            </w:r>
            <w:r>
              <w:rPr>
                <w:rFonts w:ascii="Helvetica" w:hAnsi="Helvetica" w:cs="Helvetica"/>
                <w:sz w:val="23"/>
                <w:szCs w:val="23"/>
                <w:shd w:val="clear" w:color="auto" w:fill="F5F5F5"/>
              </w:rPr>
              <w:t xml:space="preserve"> </w:t>
            </w:r>
            <w:proofErr w:type="spellStart"/>
            <w:r>
              <w:rPr>
                <w:rFonts w:ascii="GHEA Grapalat" w:hAnsi="GHEA Grapalat"/>
                <w:sz w:val="20"/>
              </w:rPr>
              <w:t>ներքին</w:t>
            </w:r>
            <w:proofErr w:type="spellEnd"/>
            <w:r>
              <w:rPr>
                <w:rFonts w:ascii="GHEA Grapalat" w:hAnsi="GHEA Grapalat"/>
                <w:sz w:val="20"/>
                <w:lang w:val="ru-RU"/>
              </w:rPr>
              <w:t xml:space="preserve"> </w:t>
            </w:r>
            <w:proofErr w:type="spellStart"/>
            <w:r>
              <w:rPr>
                <w:rFonts w:ascii="GHEA Grapalat" w:hAnsi="GHEA Grapalat"/>
                <w:sz w:val="20"/>
              </w:rPr>
              <w:t>աուդիտի</w:t>
            </w:r>
            <w:proofErr w:type="spellEnd"/>
            <w:r>
              <w:rPr>
                <w:rFonts w:ascii="GHEA Grapalat" w:hAnsi="GHEA Grapalat"/>
                <w:sz w:val="20"/>
                <w:lang w:val="ru-RU"/>
              </w:rPr>
              <w:t xml:space="preserve"> </w:t>
            </w:r>
            <w:proofErr w:type="spellStart"/>
            <w:r>
              <w:rPr>
                <w:rFonts w:ascii="GHEA Grapalat" w:hAnsi="GHEA Grapalat"/>
                <w:sz w:val="20"/>
              </w:rPr>
              <w:t>ծառայությունների</w:t>
            </w:r>
            <w:proofErr w:type="spellEnd"/>
          </w:p>
        </w:tc>
        <w:tc>
          <w:tcPr>
            <w:tcW w:w="1433"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20"/>
              </w:rPr>
            </w:pPr>
            <w:r>
              <w:rPr>
                <w:rFonts w:ascii="GHEA Grapalat" w:hAnsi="GHEA Grapalat" w:cs="Arial"/>
                <w:sz w:val="18"/>
                <w:szCs w:val="18"/>
              </w:rPr>
              <w:t>*(</w:t>
            </w:r>
            <w:proofErr w:type="spellStart"/>
            <w:r>
              <w:rPr>
                <w:rFonts w:ascii="GHEA Grapalat" w:hAnsi="GHEA Grapalat" w:cs="Arial"/>
                <w:sz w:val="18"/>
                <w:szCs w:val="18"/>
              </w:rPr>
              <w:t>նկարագիրը</w:t>
            </w:r>
            <w:proofErr w:type="spellEnd"/>
            <w:r>
              <w:rPr>
                <w:rFonts w:ascii="GHEA Grapalat" w:hAnsi="GHEA Grapalat" w:cs="Arial"/>
                <w:sz w:val="18"/>
                <w:szCs w:val="18"/>
              </w:rPr>
              <w:t xml:space="preserve">՝ </w:t>
            </w:r>
            <w:proofErr w:type="spellStart"/>
            <w:r>
              <w:rPr>
                <w:rFonts w:ascii="GHEA Grapalat" w:hAnsi="GHEA Grapalat" w:cs="Arial"/>
                <w:sz w:val="18"/>
                <w:szCs w:val="18"/>
              </w:rPr>
              <w:t>ներքևում</w:t>
            </w:r>
            <w:proofErr w:type="spellEnd"/>
            <w:r>
              <w:rPr>
                <w:rFonts w:ascii="GHEA Grapalat" w:hAnsi="GHEA Grapalat" w:cs="Arial"/>
                <w:sz w:val="18"/>
                <w:szCs w:val="18"/>
              </w:rPr>
              <w:t>)</w:t>
            </w:r>
          </w:p>
        </w:tc>
        <w:tc>
          <w:tcPr>
            <w:tcW w:w="892"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20"/>
              </w:rPr>
            </w:pPr>
            <w:proofErr w:type="spellStart"/>
            <w:r>
              <w:rPr>
                <w:rFonts w:ascii="GHEA Grapalat" w:hAnsi="GHEA Grapalat"/>
                <w:sz w:val="20"/>
              </w:rPr>
              <w:t>դրամ</w:t>
            </w:r>
            <w:proofErr w:type="spellEnd"/>
          </w:p>
        </w:tc>
        <w:tc>
          <w:tcPr>
            <w:tcW w:w="1219" w:type="dxa"/>
            <w:tcBorders>
              <w:top w:val="single" w:sz="4" w:space="0" w:color="auto"/>
              <w:left w:val="single" w:sz="4" w:space="0" w:color="auto"/>
              <w:bottom w:val="single" w:sz="4" w:space="0" w:color="auto"/>
              <w:right w:val="single" w:sz="4" w:space="0" w:color="auto"/>
            </w:tcBorders>
            <w:vAlign w:val="center"/>
          </w:tcPr>
          <w:p w:rsidR="00A0208B" w:rsidRPr="00287EC4" w:rsidRDefault="00287EC4">
            <w:pPr>
              <w:jc w:val="center"/>
              <w:rPr>
                <w:rFonts w:ascii="GHEA Grapalat" w:hAnsi="GHEA Grapalat"/>
                <w:sz w:val="20"/>
                <w:lang w:val="hy-AM"/>
              </w:rPr>
            </w:pPr>
            <w:r>
              <w:rPr>
                <w:rFonts w:ascii="GHEA Grapalat" w:hAnsi="GHEA Grapalat"/>
                <w:sz w:val="20"/>
              </w:rPr>
              <w:t>10</w:t>
            </w:r>
            <w:r>
              <w:rPr>
                <w:rFonts w:ascii="GHEA Grapalat" w:hAnsi="GHEA Grapalat"/>
                <w:sz w:val="20"/>
                <w:lang w:val="hy-AM"/>
              </w:rPr>
              <w:t>մլն</w:t>
            </w:r>
          </w:p>
        </w:tc>
        <w:tc>
          <w:tcPr>
            <w:tcW w:w="1134"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20"/>
              </w:rPr>
            </w:pPr>
            <w:r>
              <w:rPr>
                <w:rFonts w:ascii="GHEA Grapalat" w:hAnsi="GHEA Grapalat"/>
                <w:sz w:val="20"/>
              </w:rPr>
              <w:t>1</w:t>
            </w:r>
          </w:p>
        </w:tc>
        <w:tc>
          <w:tcPr>
            <w:tcW w:w="1308"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sz w:val="20"/>
              </w:rPr>
            </w:pPr>
            <w:r>
              <w:rPr>
                <w:rFonts w:ascii="GHEA Grapalat" w:hAnsi="GHEA Grapalat"/>
                <w:sz w:val="18"/>
                <w:lang w:val="hy-AM"/>
              </w:rPr>
              <w:t>ՀՀ Արմավիրի մարզ, ք. Արմավիր, Աբովյան 71</w:t>
            </w:r>
          </w:p>
        </w:tc>
        <w:tc>
          <w:tcPr>
            <w:tcW w:w="3086" w:type="dxa"/>
            <w:tcBorders>
              <w:top w:val="single" w:sz="4" w:space="0" w:color="auto"/>
              <w:left w:val="single" w:sz="4" w:space="0" w:color="auto"/>
              <w:bottom w:val="single" w:sz="4" w:space="0" w:color="auto"/>
              <w:right w:val="single" w:sz="4" w:space="0" w:color="auto"/>
            </w:tcBorders>
            <w:vAlign w:val="center"/>
          </w:tcPr>
          <w:p w:rsidR="00A0208B" w:rsidRDefault="00A0208B">
            <w:pPr>
              <w:jc w:val="center"/>
              <w:rPr>
                <w:rFonts w:ascii="GHEA Grapalat" w:hAnsi="GHEA Grapalat"/>
                <w:sz w:val="18"/>
                <w:szCs w:val="18"/>
              </w:rPr>
            </w:pPr>
            <w:proofErr w:type="spellStart"/>
            <w:r>
              <w:rPr>
                <w:rFonts w:ascii="GHEA Grapalat" w:hAnsi="GHEA Grapalat"/>
                <w:sz w:val="18"/>
                <w:szCs w:val="18"/>
              </w:rPr>
              <w:t>Ֆինանսական</w:t>
            </w:r>
            <w:proofErr w:type="spellEnd"/>
            <w:r>
              <w:rPr>
                <w:rFonts w:ascii="GHEA Grapalat" w:hAnsi="GHEA Grapalat"/>
                <w:sz w:val="18"/>
                <w:szCs w:val="18"/>
              </w:rPr>
              <w:t xml:space="preserve"> </w:t>
            </w:r>
            <w:proofErr w:type="spellStart"/>
            <w:r>
              <w:rPr>
                <w:rFonts w:ascii="GHEA Grapalat" w:hAnsi="GHEA Grapalat"/>
                <w:sz w:val="18"/>
                <w:szCs w:val="18"/>
              </w:rPr>
              <w:t>միջոցներ</w:t>
            </w:r>
            <w:proofErr w:type="spellEnd"/>
            <w:r>
              <w:rPr>
                <w:rFonts w:ascii="GHEA Grapalat" w:hAnsi="GHEA Grapalat"/>
                <w:sz w:val="18"/>
                <w:szCs w:val="18"/>
              </w:rPr>
              <w:t xml:space="preserve"> </w:t>
            </w:r>
            <w:proofErr w:type="spellStart"/>
            <w:r>
              <w:rPr>
                <w:rFonts w:ascii="GHEA Grapalat" w:hAnsi="GHEA Grapalat"/>
                <w:sz w:val="18"/>
                <w:szCs w:val="18"/>
              </w:rPr>
              <w:t>նախատեսվելու</w:t>
            </w:r>
            <w:proofErr w:type="spellEnd"/>
            <w:r>
              <w:rPr>
                <w:rFonts w:ascii="GHEA Grapalat" w:hAnsi="GHEA Grapalat"/>
                <w:sz w:val="18"/>
                <w:szCs w:val="18"/>
              </w:rPr>
              <w:t xml:space="preserve"> </w:t>
            </w:r>
            <w:proofErr w:type="spellStart"/>
            <w:r>
              <w:rPr>
                <w:rFonts w:ascii="GHEA Grapalat" w:hAnsi="GHEA Grapalat"/>
                <w:sz w:val="18"/>
                <w:szCs w:val="18"/>
              </w:rPr>
              <w:t>դեպքում</w:t>
            </w:r>
            <w:proofErr w:type="spellEnd"/>
            <w:r>
              <w:rPr>
                <w:rFonts w:ascii="GHEA Grapalat" w:hAnsi="GHEA Grapalat"/>
                <w:sz w:val="18"/>
                <w:szCs w:val="18"/>
              </w:rPr>
              <w:t xml:space="preserve">՝ </w:t>
            </w:r>
            <w:proofErr w:type="spellStart"/>
            <w:r>
              <w:rPr>
                <w:rFonts w:ascii="GHEA Grapalat" w:hAnsi="GHEA Grapalat"/>
                <w:sz w:val="18"/>
                <w:szCs w:val="18"/>
              </w:rPr>
              <w:t>պայմանագրի</w:t>
            </w:r>
            <w:proofErr w:type="spellEnd"/>
            <w:r>
              <w:rPr>
                <w:rFonts w:ascii="GHEA Grapalat" w:hAnsi="GHEA Grapalat"/>
                <w:sz w:val="18"/>
                <w:szCs w:val="18"/>
              </w:rPr>
              <w:t xml:space="preserve"> </w:t>
            </w:r>
            <w:proofErr w:type="spellStart"/>
            <w:r>
              <w:rPr>
                <w:rFonts w:ascii="GHEA Grapalat" w:hAnsi="GHEA Grapalat"/>
                <w:sz w:val="18"/>
                <w:szCs w:val="18"/>
              </w:rPr>
              <w:t>հիման</w:t>
            </w:r>
            <w:proofErr w:type="spellEnd"/>
            <w:r>
              <w:rPr>
                <w:rFonts w:ascii="GHEA Grapalat" w:hAnsi="GHEA Grapalat"/>
                <w:sz w:val="18"/>
                <w:szCs w:val="18"/>
              </w:rPr>
              <w:t xml:space="preserve"> </w:t>
            </w:r>
            <w:proofErr w:type="spellStart"/>
            <w:r>
              <w:rPr>
                <w:rFonts w:ascii="GHEA Grapalat" w:hAnsi="GHEA Grapalat"/>
                <w:sz w:val="18"/>
                <w:szCs w:val="18"/>
              </w:rPr>
              <w:t>վրա</w:t>
            </w:r>
            <w:proofErr w:type="spellEnd"/>
            <w:r>
              <w:rPr>
                <w:rFonts w:ascii="GHEA Grapalat" w:hAnsi="GHEA Grapalat"/>
                <w:sz w:val="18"/>
                <w:szCs w:val="18"/>
              </w:rPr>
              <w:t xml:space="preserve"> </w:t>
            </w:r>
            <w:proofErr w:type="spellStart"/>
            <w:r>
              <w:rPr>
                <w:rFonts w:ascii="GHEA Grapalat" w:hAnsi="GHEA Grapalat"/>
                <w:sz w:val="18"/>
                <w:szCs w:val="18"/>
              </w:rPr>
              <w:t>կնքվելիք</w:t>
            </w:r>
            <w:proofErr w:type="spellEnd"/>
            <w:r>
              <w:rPr>
                <w:rFonts w:ascii="GHEA Grapalat" w:hAnsi="GHEA Grapalat"/>
                <w:sz w:val="18"/>
                <w:szCs w:val="18"/>
              </w:rPr>
              <w:t xml:space="preserve"> </w:t>
            </w:r>
            <w:proofErr w:type="spellStart"/>
            <w:r>
              <w:rPr>
                <w:rFonts w:ascii="GHEA Grapalat" w:hAnsi="GHEA Grapalat"/>
                <w:sz w:val="18"/>
                <w:szCs w:val="18"/>
              </w:rPr>
              <w:t>համաձայնագիրը</w:t>
            </w:r>
            <w:proofErr w:type="spellEnd"/>
            <w:r>
              <w:rPr>
                <w:rFonts w:ascii="GHEA Grapalat" w:hAnsi="GHEA Grapalat"/>
                <w:sz w:val="18"/>
                <w:szCs w:val="18"/>
              </w:rPr>
              <w:t xml:space="preserve"> </w:t>
            </w:r>
            <w:r>
              <w:rPr>
                <w:rFonts w:ascii="GHEA Grapalat" w:hAnsi="GHEA Grapalat"/>
                <w:sz w:val="18"/>
                <w:szCs w:val="18"/>
                <w:lang w:val="hy-AM"/>
              </w:rPr>
              <w:t xml:space="preserve">ուժի մեջ </w:t>
            </w:r>
            <w:proofErr w:type="gramStart"/>
            <w:r>
              <w:rPr>
                <w:rFonts w:ascii="GHEA Grapalat" w:hAnsi="GHEA Grapalat"/>
                <w:sz w:val="18"/>
                <w:szCs w:val="18"/>
                <w:lang w:val="hy-AM"/>
              </w:rPr>
              <w:t>մտնելու  կնքման</w:t>
            </w:r>
            <w:proofErr w:type="gramEnd"/>
            <w:r>
              <w:rPr>
                <w:rFonts w:ascii="GHEA Grapalat" w:hAnsi="GHEA Grapalat"/>
                <w:sz w:val="18"/>
                <w:szCs w:val="18"/>
                <w:lang w:val="hy-AM"/>
              </w:rPr>
              <w:t xml:space="preserve"> </w:t>
            </w:r>
            <w:proofErr w:type="spellStart"/>
            <w:r>
              <w:rPr>
                <w:rFonts w:ascii="GHEA Grapalat" w:hAnsi="GHEA Grapalat"/>
                <w:sz w:val="18"/>
                <w:szCs w:val="18"/>
              </w:rPr>
              <w:t>օրվանից</w:t>
            </w:r>
            <w:proofErr w:type="spellEnd"/>
            <w:r>
              <w:rPr>
                <w:rFonts w:ascii="GHEA Grapalat" w:hAnsi="GHEA Grapalat"/>
                <w:sz w:val="18"/>
                <w:szCs w:val="18"/>
              </w:rPr>
              <w:t xml:space="preserve"> </w:t>
            </w:r>
            <w:proofErr w:type="spellStart"/>
            <w:r>
              <w:rPr>
                <w:rFonts w:ascii="GHEA Grapalat" w:hAnsi="GHEA Grapalat"/>
                <w:sz w:val="18"/>
                <w:szCs w:val="18"/>
              </w:rPr>
              <w:t>մինչև</w:t>
            </w:r>
            <w:proofErr w:type="spellEnd"/>
            <w:r>
              <w:rPr>
                <w:rFonts w:ascii="GHEA Grapalat" w:hAnsi="GHEA Grapalat"/>
                <w:sz w:val="18"/>
                <w:szCs w:val="18"/>
              </w:rPr>
              <w:t xml:space="preserve"> </w:t>
            </w:r>
            <w:r>
              <w:rPr>
                <w:rFonts w:ascii="GHEA Grapalat" w:hAnsi="GHEA Grapalat"/>
                <w:sz w:val="20"/>
                <w:lang w:val="hy-AM"/>
              </w:rPr>
              <w:t>25</w:t>
            </w:r>
            <w:r>
              <w:rPr>
                <w:rFonts w:ascii="GHEA Grapalat" w:hAnsi="GHEA Grapalat"/>
                <w:sz w:val="20"/>
              </w:rPr>
              <w:t>.12.2024թ</w:t>
            </w:r>
            <w:r>
              <w:rPr>
                <w:rFonts w:ascii="GHEA Grapalat" w:eastAsia="MS Mincho" w:hAnsi="GHEA Grapalat"/>
                <w:sz w:val="20"/>
              </w:rPr>
              <w:t>.</w:t>
            </w:r>
            <w:r>
              <w:rPr>
                <w:rFonts w:ascii="GHEA Grapalat" w:eastAsia="MS Mincho" w:hAnsi="GHEA Grapalat"/>
                <w:sz w:val="20"/>
                <w:lang w:val="hy-AM"/>
              </w:rPr>
              <w:t xml:space="preserve"> </w:t>
            </w:r>
          </w:p>
          <w:p w:rsidR="00A0208B" w:rsidRDefault="00A0208B">
            <w:pPr>
              <w:jc w:val="center"/>
              <w:rPr>
                <w:rFonts w:ascii="GHEA Grapalat" w:hAnsi="GHEA Grapalat"/>
                <w:sz w:val="20"/>
              </w:rPr>
            </w:pPr>
          </w:p>
        </w:tc>
      </w:tr>
    </w:tbl>
    <w:p w:rsidR="00A0208B" w:rsidRDefault="00A0208B" w:rsidP="00A0208B">
      <w:pPr>
        <w:ind w:firstLine="360"/>
        <w:jc w:val="both"/>
        <w:rPr>
          <w:rFonts w:ascii="GHEA Grapalat" w:hAnsi="GHEA Grapalat"/>
          <w:sz w:val="16"/>
          <w:szCs w:val="16"/>
          <w:lang w:val="hy-AM"/>
        </w:rPr>
      </w:pPr>
    </w:p>
    <w:p w:rsidR="00A0208B" w:rsidRDefault="00A0208B" w:rsidP="00A0208B">
      <w:pPr>
        <w:jc w:val="center"/>
        <w:rPr>
          <w:rFonts w:ascii="GHEA Grapalat" w:hAnsi="GHEA Grapalat" w:cs="Sylfaen"/>
          <w:b/>
          <w:noProof/>
          <w:lang w:val="hy-AM"/>
        </w:rPr>
      </w:pPr>
      <w:r w:rsidRPr="00A0208B">
        <w:rPr>
          <w:rFonts w:ascii="GHEA Grapalat" w:hAnsi="GHEA Grapalat" w:cs="Arial"/>
          <w:lang w:val="hy-AM"/>
        </w:rPr>
        <w:t>*</w:t>
      </w:r>
      <w:r>
        <w:rPr>
          <w:rFonts w:ascii="GHEA Grapalat" w:hAnsi="GHEA Grapalat" w:cs="Arial"/>
          <w:lang w:val="hy-AM"/>
        </w:rPr>
        <w:t xml:space="preserve"> </w:t>
      </w:r>
      <w:r>
        <w:rPr>
          <w:rFonts w:ascii="GHEA Grapalat" w:hAnsi="GHEA Grapalat" w:cs="Sylfaen"/>
          <w:b/>
          <w:noProof/>
          <w:lang w:val="hy-AM"/>
        </w:rPr>
        <w:t>ԳՆՄԱՆ ՀԱՅՏ</w:t>
      </w:r>
    </w:p>
    <w:p w:rsidR="00A0208B" w:rsidRDefault="00A0208B" w:rsidP="00A0208B">
      <w:pPr>
        <w:jc w:val="center"/>
        <w:rPr>
          <w:rFonts w:ascii="GHEA Grapalat" w:hAnsi="GHEA Grapalat" w:cs="Sylfaen"/>
          <w:b/>
          <w:noProof/>
          <w:lang w:val="hy-AM"/>
        </w:rPr>
      </w:pPr>
    </w:p>
    <w:p w:rsidR="00A0208B" w:rsidRDefault="00A0208B" w:rsidP="00A0208B">
      <w:pPr>
        <w:jc w:val="center"/>
        <w:rPr>
          <w:rFonts w:ascii="GHEA Grapalat" w:hAnsi="GHEA Grapalat" w:cs="Sylfaen"/>
          <w:b/>
          <w:noProof/>
          <w:lang w:val="hy-AM"/>
        </w:rPr>
      </w:pPr>
      <w:r>
        <w:rPr>
          <w:rFonts w:ascii="GHEA Grapalat" w:hAnsi="GHEA Grapalat" w:cs="Sylfaen"/>
          <w:b/>
          <w:noProof/>
          <w:lang w:val="hy-AM"/>
        </w:rPr>
        <w:t xml:space="preserve">    ՀԱՅԱՍՏԱՆԻ ՀԱՆՐԱՊԵՏՈՒԹՅԱՆ </w:t>
      </w:r>
      <w:r w:rsidRPr="00A0208B">
        <w:rPr>
          <w:rFonts w:ascii="GHEA Grapalat" w:hAnsi="GHEA Grapalat" w:cs="Sylfaen"/>
          <w:b/>
          <w:noProof/>
          <w:lang w:val="hy-AM"/>
        </w:rPr>
        <w:t>ԱՐՄԱՎԻՐԻ ՄԱՐԶՊԵՏԻ ԱՇԽԱՏԱԿԱԶՄ</w:t>
      </w:r>
      <w:r>
        <w:rPr>
          <w:rFonts w:ascii="GHEA Grapalat" w:hAnsi="GHEA Grapalat" w:cs="Sylfaen"/>
          <w:b/>
          <w:noProof/>
          <w:lang w:val="hy-AM"/>
        </w:rPr>
        <w:t>Ի 202</w:t>
      </w:r>
      <w:r w:rsidRPr="00A0208B">
        <w:rPr>
          <w:rFonts w:ascii="GHEA Grapalat" w:hAnsi="GHEA Grapalat" w:cs="Sylfaen"/>
          <w:b/>
          <w:noProof/>
          <w:lang w:val="hy-AM"/>
        </w:rPr>
        <w:t>4</w:t>
      </w:r>
      <w:r>
        <w:rPr>
          <w:rFonts w:ascii="GHEA Grapalat" w:hAnsi="GHEA Grapalat" w:cs="Sylfaen"/>
          <w:b/>
          <w:noProof/>
          <w:lang w:val="hy-AM"/>
        </w:rPr>
        <w:t xml:space="preserve"> ԹՎԱԿԱՆԻ ԿԱՐԻՔՆԵՐԻ ՀԱՄԱՐ ՆԵՐՔԻՆ ԱՈՒԴԻՏԻ ԾԱՌԱՅՈՒԹՅԱՆ ՁԵՌՔԲԵՐՄԱՆ </w:t>
      </w:r>
    </w:p>
    <w:p w:rsidR="00A0208B" w:rsidRDefault="00A0208B" w:rsidP="00A0208B">
      <w:pPr>
        <w:jc w:val="both"/>
        <w:rPr>
          <w:rFonts w:ascii="GHEA Grapalat" w:hAnsi="GHEA Grapalat" w:cs="Arial"/>
          <w:b/>
          <w:noProof/>
          <w:lang w:val="hy-AM"/>
        </w:rPr>
      </w:pPr>
    </w:p>
    <w:p w:rsidR="00A0208B" w:rsidRDefault="00A0208B" w:rsidP="00A0208B">
      <w:pPr>
        <w:ind w:firstLine="558"/>
        <w:jc w:val="both"/>
        <w:rPr>
          <w:rFonts w:ascii="GHEA Grapalat" w:hAnsi="GHEA Grapalat" w:cs="Arial"/>
          <w:b/>
          <w:noProof/>
          <w:sz w:val="20"/>
          <w:lang w:val="hy-AM"/>
        </w:rPr>
      </w:pPr>
      <w:r>
        <w:rPr>
          <w:rFonts w:ascii="GHEA Grapalat" w:hAnsi="GHEA Grapalat" w:cs="Arial"/>
          <w:b/>
          <w:noProof/>
          <w:sz w:val="20"/>
          <w:lang w:val="hy-AM"/>
        </w:rPr>
        <w:t>1</w:t>
      </w:r>
      <w:r>
        <w:rPr>
          <w:rFonts w:ascii="MS Mincho" w:eastAsia="MS Mincho" w:hAnsi="MS Mincho" w:cs="MS Mincho" w:hint="eastAsia"/>
          <w:b/>
          <w:noProof/>
          <w:sz w:val="20"/>
          <w:lang w:val="hy-AM"/>
        </w:rPr>
        <w:t>․</w:t>
      </w:r>
      <w:r>
        <w:rPr>
          <w:rFonts w:ascii="GHEA Grapalat" w:hAnsi="GHEA Grapalat" w:cs="Arial"/>
          <w:b/>
          <w:noProof/>
          <w:sz w:val="20"/>
          <w:lang w:val="hy-AM"/>
        </w:rPr>
        <w:t xml:space="preserve"> ՆԵՐՔԻՆ ԱՈՒԴԻՏԻ ՇՐՋԱՆԱԿԸ ԵՎ ՄԱՏՈՒՑՎՈՂ ԾԱՌԱՅՈՒԹՅԱՆԸ ՆԵՐԿԱՅԱՑՎՈՂ ԸՆԴՀԱՆՈՒՐ ՊԱՀԱՆՋՆԵՐԸ</w:t>
      </w:r>
    </w:p>
    <w:p w:rsidR="00A0208B" w:rsidRDefault="00A0208B" w:rsidP="00A0208B">
      <w:pPr>
        <w:spacing w:line="360" w:lineRule="auto"/>
        <w:ind w:firstLine="558"/>
        <w:jc w:val="both"/>
        <w:rPr>
          <w:rFonts w:ascii="GHEA Grapalat" w:hAnsi="GHEA Grapalat" w:cs="Arial"/>
          <w:b/>
          <w:noProof/>
          <w:lang w:val="hy-AM"/>
        </w:rPr>
      </w:pPr>
    </w:p>
    <w:p w:rsidR="00A0208B" w:rsidRDefault="00A0208B" w:rsidP="00A0208B">
      <w:pPr>
        <w:spacing w:line="360" w:lineRule="auto"/>
        <w:ind w:firstLine="558"/>
        <w:jc w:val="both"/>
        <w:rPr>
          <w:rFonts w:ascii="GHEA Grapalat" w:hAnsi="GHEA Grapalat" w:cs="Arial"/>
          <w:noProof/>
          <w:lang w:val="hy-AM"/>
        </w:rPr>
      </w:pPr>
      <w:r>
        <w:rPr>
          <w:rFonts w:ascii="GHEA Grapalat" w:hAnsi="GHEA Grapalat" w:cs="Arial"/>
          <w:noProof/>
          <w:lang w:val="hy-AM"/>
        </w:rPr>
        <w:t>Ներքին աուդիտը հանդիսանում է անկախ, օբյեկտիվ հավաստիացման և խորհրդատվական գործառույթ, որն ուղղված է Արմավիրի  մարզպետարանի,  վերջինիս կառուցվածքային և առա</w:t>
      </w:r>
      <w:r w:rsidR="000B3DA7">
        <w:rPr>
          <w:rFonts w:ascii="GHEA Grapalat" w:hAnsi="GHEA Grapalat" w:cs="Arial"/>
          <w:noProof/>
          <w:lang w:val="hy-AM"/>
        </w:rPr>
        <w:t>նձնացված ստորաբաժանումնների, մա</w:t>
      </w:r>
      <w:r>
        <w:rPr>
          <w:rFonts w:ascii="GHEA Grapalat" w:hAnsi="GHEA Grapalat" w:cs="Arial"/>
          <w:noProof/>
          <w:lang w:val="hy-AM"/>
        </w:rPr>
        <w:t>ր</w:t>
      </w:r>
      <w:r w:rsidR="000B3DA7">
        <w:rPr>
          <w:rFonts w:ascii="GHEA Grapalat" w:hAnsi="GHEA Grapalat" w:cs="Arial"/>
          <w:noProof/>
          <w:lang w:val="hy-AM"/>
        </w:rPr>
        <w:t>զ</w:t>
      </w:r>
      <w:r>
        <w:rPr>
          <w:rFonts w:ascii="GHEA Grapalat" w:hAnsi="GHEA Grapalat" w:cs="Arial"/>
          <w:noProof/>
          <w:lang w:val="hy-AM"/>
        </w:rPr>
        <w:t xml:space="preserve">պետարանին </w:t>
      </w:r>
      <w:r>
        <w:rPr>
          <w:rFonts w:ascii="GHEA Grapalat" w:hAnsi="GHEA Grapalat" w:cs="Arial"/>
          <w:noProof/>
          <w:lang w:val="hy-AM"/>
        </w:rPr>
        <w:lastRenderedPageBreak/>
        <w:t>հանձնված պետական ոչ առևտրային կազմակերպությունների (այսուհետ՝ կազմակերպություն)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rsidR="00A0208B" w:rsidRDefault="00A0208B" w:rsidP="00A0208B">
      <w:pPr>
        <w:pStyle w:val="msolistparagraphbullet1gif"/>
        <w:numPr>
          <w:ilvl w:val="0"/>
          <w:numId w:val="1"/>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rsidR="00A0208B" w:rsidRDefault="00A0208B" w:rsidP="00A0208B">
      <w:pPr>
        <w:pStyle w:val="msolistparagraphbullet2gif"/>
        <w:numPr>
          <w:ilvl w:val="0"/>
          <w:numId w:val="1"/>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w:t>
      </w:r>
    </w:p>
    <w:p w:rsidR="00A0208B" w:rsidRDefault="00A0208B" w:rsidP="00A0208B">
      <w:pPr>
        <w:pStyle w:val="msolistparagraphbullet2gif"/>
        <w:numPr>
          <w:ilvl w:val="0"/>
          <w:numId w:val="2"/>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 xml:space="preserve">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w:t>
      </w:r>
    </w:p>
    <w:p w:rsidR="00A0208B" w:rsidRDefault="00A0208B" w:rsidP="00A0208B">
      <w:pPr>
        <w:pStyle w:val="msolistparagraphbullet2gif"/>
        <w:numPr>
          <w:ilvl w:val="0"/>
          <w:numId w:val="2"/>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w:t>
      </w:r>
    </w:p>
    <w:p w:rsidR="00A0208B" w:rsidRDefault="00A0208B" w:rsidP="00A0208B">
      <w:pPr>
        <w:pStyle w:val="msolistparagraphbullet2gif"/>
        <w:numPr>
          <w:ilvl w:val="0"/>
          <w:numId w:val="2"/>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rsidR="00A0208B" w:rsidRDefault="00A0208B" w:rsidP="00A0208B">
      <w:pPr>
        <w:pStyle w:val="msolistparagraphbullet2gif"/>
        <w:numPr>
          <w:ilvl w:val="0"/>
          <w:numId w:val="2"/>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lastRenderedPageBreak/>
        <w:t>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rsidR="00A0208B" w:rsidRDefault="00A0208B" w:rsidP="00A0208B">
      <w:pPr>
        <w:pStyle w:val="msolistparagraphbullet2gif"/>
        <w:numPr>
          <w:ilvl w:val="0"/>
          <w:numId w:val="2"/>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rsidR="00A0208B" w:rsidRDefault="00A0208B" w:rsidP="00A0208B">
      <w:pPr>
        <w:pStyle w:val="msolistparagraphbullet2gif"/>
        <w:numPr>
          <w:ilvl w:val="0"/>
          <w:numId w:val="2"/>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օժանդակի Ղեկավարին հասնել իր առջև դրված նպատակներին` բարելավելով կազմակերպության համակարգերը և ծառայությունները,</w:t>
      </w:r>
    </w:p>
    <w:p w:rsidR="00A0208B" w:rsidRDefault="00A0208B" w:rsidP="00A0208B">
      <w:pPr>
        <w:pStyle w:val="msolistparagraphbullet2gif"/>
        <w:numPr>
          <w:ilvl w:val="0"/>
          <w:numId w:val="2"/>
        </w:numPr>
        <w:spacing w:line="360" w:lineRule="auto"/>
        <w:ind w:left="576" w:hanging="576"/>
        <w:contextualSpacing/>
        <w:rPr>
          <w:rFonts w:ascii="GHEA Grapalat" w:hAnsi="GHEA Grapalat" w:cs="Arial"/>
          <w:noProof/>
          <w:lang w:val="hy-AM"/>
        </w:rPr>
      </w:pPr>
      <w:r>
        <w:rPr>
          <w:rFonts w:ascii="GHEA Grapalat" w:hAnsi="GHEA Grapalat" w:cs="Arial"/>
          <w:noProof/>
          <w:lang w:val="hy-AM"/>
        </w:rPr>
        <w:t>իր ներկայությամբ նվազեցնել խարդախության, վատնումների և այլ չարաշահման դեպքերի տեղի ունենալու հավանականությունը,</w:t>
      </w:r>
    </w:p>
    <w:p w:rsidR="00A0208B" w:rsidRDefault="00A0208B" w:rsidP="00A0208B">
      <w:pPr>
        <w:pStyle w:val="msolistparagraphbullet2gif"/>
        <w:numPr>
          <w:ilvl w:val="0"/>
          <w:numId w:val="2"/>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ապահովի աուդիտորների վարքագծի համապատասխանությունը սահմանված վարքագծի կանոններին,</w:t>
      </w:r>
    </w:p>
    <w:p w:rsidR="00A0208B" w:rsidRDefault="00A0208B" w:rsidP="00A0208B">
      <w:pPr>
        <w:pStyle w:val="msolistparagraphbullet2gif"/>
        <w:numPr>
          <w:ilvl w:val="0"/>
          <w:numId w:val="2"/>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ապահովի իր առնվազն մեկ աշխատակցի մշտապես ներկայությունը կազմակերպությունում (բացառությամբ գյուղական համայնքների), որը պատասխանատու է ներքին աուդիտի օրենսդրությամբ նախատեսված բոլոր պահանջների կատարման համար,</w:t>
      </w:r>
    </w:p>
    <w:p w:rsidR="00A0208B" w:rsidRDefault="00A0208B" w:rsidP="00A0208B">
      <w:pPr>
        <w:pStyle w:val="msolistparagraphbullet2gif"/>
        <w:numPr>
          <w:ilvl w:val="0"/>
          <w:numId w:val="2"/>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rsidR="00A0208B" w:rsidRDefault="00A0208B" w:rsidP="00A0208B">
      <w:pPr>
        <w:pStyle w:val="msolistparagraphbullet2gif"/>
        <w:numPr>
          <w:ilvl w:val="0"/>
          <w:numId w:val="2"/>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կատարի ներքին աուդիտի կոմիտեի քարտուղարի պարտականությունները,</w:t>
      </w:r>
    </w:p>
    <w:p w:rsidR="00A0208B" w:rsidRDefault="00A0208B" w:rsidP="00A0208B">
      <w:pPr>
        <w:pStyle w:val="msolistparagraphbullet2gif"/>
        <w:numPr>
          <w:ilvl w:val="0"/>
          <w:numId w:val="2"/>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հաշվետու լինի Ղեկավարին և ներքին աուդիտի կոմիտեին,</w:t>
      </w:r>
    </w:p>
    <w:p w:rsidR="00A0208B" w:rsidRDefault="00A0208B" w:rsidP="00A0208B">
      <w:pPr>
        <w:pStyle w:val="msolistparagraphbullet3gif"/>
        <w:numPr>
          <w:ilvl w:val="0"/>
          <w:numId w:val="2"/>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բացի ներքին աուդիտի գործունեության կառավարման գործառույթներից, չիրականացնի կազմակերպության կառավարման որևէ գործառույթ:</w:t>
      </w:r>
    </w:p>
    <w:p w:rsidR="00A0208B" w:rsidRDefault="00A0208B" w:rsidP="00A0208B">
      <w:pPr>
        <w:spacing w:line="360" w:lineRule="auto"/>
        <w:ind w:firstLine="567"/>
        <w:jc w:val="both"/>
        <w:rPr>
          <w:rFonts w:ascii="GHEA Grapalat" w:hAnsi="GHEA Grapalat" w:cs="Arial"/>
          <w:noProof/>
          <w:lang w:val="hy-AM"/>
        </w:rPr>
      </w:pPr>
      <w:r>
        <w:rPr>
          <w:rFonts w:ascii="GHEA Grapalat" w:hAnsi="GHEA Grapalat" w:cs="Arial"/>
          <w:noProof/>
          <w:lang w:val="hy-AM"/>
        </w:rPr>
        <w:lastRenderedPageBreak/>
        <w:t>Նախկինում կատարած աուդիտորական աշխատանքերի արդյունքները պետք է ընդունվեն ի գիտություն և հաշվի առնվեն հետագա աշխատանքներում։</w:t>
      </w:r>
    </w:p>
    <w:p w:rsidR="00A0208B" w:rsidRDefault="00A0208B" w:rsidP="00A0208B">
      <w:pPr>
        <w:spacing w:line="360" w:lineRule="auto"/>
        <w:ind w:firstLine="567"/>
        <w:jc w:val="both"/>
        <w:rPr>
          <w:rFonts w:ascii="GHEA Grapalat" w:hAnsi="GHEA Grapalat" w:cs="Arial"/>
          <w:noProof/>
          <w:lang w:val="hy-AM"/>
        </w:rPr>
      </w:pPr>
    </w:p>
    <w:p w:rsidR="00A0208B" w:rsidRDefault="00A0208B" w:rsidP="00A0208B">
      <w:pPr>
        <w:spacing w:line="360" w:lineRule="auto"/>
        <w:ind w:firstLine="558"/>
        <w:jc w:val="both"/>
        <w:rPr>
          <w:rFonts w:ascii="GHEA Grapalat" w:hAnsi="GHEA Grapalat" w:cs="Arial"/>
          <w:b/>
          <w:noProof/>
          <w:lang w:val="hy-AM"/>
        </w:rPr>
      </w:pPr>
      <w:r>
        <w:rPr>
          <w:rFonts w:ascii="GHEA Grapalat" w:hAnsi="GHEA Grapalat" w:cs="Arial"/>
          <w:b/>
          <w:noProof/>
          <w:lang w:val="hy-AM"/>
        </w:rPr>
        <w:t>2. ՆԵՐՔԻՆ ԱՈՒԴԻՏԻ ԵՆԹԱԿԱ ՄԻՋԱՎԱՅՐԸ</w:t>
      </w:r>
    </w:p>
    <w:p w:rsidR="00A0208B" w:rsidRDefault="00A0208B" w:rsidP="00A0208B">
      <w:pPr>
        <w:spacing w:line="360" w:lineRule="auto"/>
        <w:ind w:firstLine="558"/>
        <w:jc w:val="both"/>
        <w:rPr>
          <w:rFonts w:ascii="GHEA Grapalat" w:hAnsi="GHEA Grapalat" w:cs="Arial"/>
          <w:b/>
          <w:noProof/>
          <w:lang w:val="hy-AM"/>
        </w:rPr>
      </w:pPr>
    </w:p>
    <w:p w:rsidR="00A0208B" w:rsidRDefault="00A0208B" w:rsidP="00A0208B">
      <w:pPr>
        <w:spacing w:line="360" w:lineRule="auto"/>
        <w:ind w:firstLine="558"/>
        <w:jc w:val="both"/>
        <w:rPr>
          <w:rFonts w:ascii="GHEA Grapalat" w:eastAsia="MS Mincho" w:hAnsi="GHEA Grapalat" w:cs="Sylfaen"/>
          <w:noProof/>
          <w:lang w:val="hy-AM"/>
        </w:rPr>
      </w:pPr>
      <w:r>
        <w:rPr>
          <w:rFonts w:ascii="GHEA Grapalat" w:eastAsia="MS Mincho" w:hAnsi="GHEA Grapalat" w:cs="Sylfaen"/>
          <w:noProof/>
          <w:lang w:val="hy-AM"/>
        </w:rPr>
        <w:t>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rsidR="00A0208B" w:rsidRDefault="00A0208B" w:rsidP="00A0208B">
      <w:pPr>
        <w:spacing w:line="360" w:lineRule="auto"/>
        <w:ind w:firstLine="558"/>
        <w:jc w:val="both"/>
        <w:rPr>
          <w:rFonts w:ascii="GHEA Grapalat" w:hAnsi="GHEA Grapalat" w:cs="Sylfaen"/>
          <w:noProof/>
          <w:lang w:val="hy-AM"/>
        </w:rPr>
      </w:pPr>
      <w:r>
        <w:rPr>
          <w:rFonts w:ascii="GHEA Grapalat" w:hAnsi="GHEA Grapalat" w:cs="Sylfaen"/>
          <w:noProof/>
          <w:lang w:val="hy-AM"/>
        </w:rPr>
        <w:t>Աուդիտի</w:t>
      </w:r>
      <w:r>
        <w:rPr>
          <w:rFonts w:ascii="GHEA Grapalat" w:hAnsi="GHEA Grapalat" w:cs="Courier New"/>
          <w:noProof/>
          <w:lang w:val="hy-AM"/>
        </w:rPr>
        <w:t xml:space="preserve"> </w:t>
      </w:r>
      <w:r>
        <w:rPr>
          <w:rFonts w:ascii="GHEA Grapalat" w:hAnsi="GHEA Grapalat" w:cs="Sylfaen"/>
          <w:noProof/>
          <w:lang w:val="hy-AM"/>
        </w:rPr>
        <w:t xml:space="preserve">միջավայրի տարրերը, որոնք կոչվում են միավորներ </w:t>
      </w:r>
      <w:r>
        <w:rPr>
          <w:rFonts w:ascii="GHEA Grapalat" w:eastAsia="MS Mincho" w:hAnsi="GHEA Grapalat" w:cs="Sylfaen"/>
          <w:noProof/>
          <w:lang w:val="hy-AM"/>
        </w:rPr>
        <w:t>(այսուհետ՝ Միավորներ)</w:t>
      </w:r>
      <w:r>
        <w:rPr>
          <w:rFonts w:ascii="GHEA Grapalat" w:hAnsi="GHEA Grapalat" w:cs="Sylfaen"/>
          <w:noProof/>
          <w:lang w:val="hy-AM"/>
        </w:rPr>
        <w:t>, ներառում են.</w:t>
      </w:r>
    </w:p>
    <w:p w:rsidR="00A0208B" w:rsidRDefault="00A0208B" w:rsidP="00A0208B">
      <w:pPr>
        <w:spacing w:line="360" w:lineRule="auto"/>
        <w:ind w:firstLine="558"/>
        <w:jc w:val="both"/>
        <w:rPr>
          <w:rFonts w:ascii="GHEA Grapalat" w:hAnsi="GHEA Grapalat" w:cs="Sylfaen"/>
          <w:noProof/>
          <w:lang w:val="hy-AM"/>
        </w:rPr>
      </w:pPr>
      <w:r>
        <w:rPr>
          <w:rFonts w:ascii="GHEA Grapalat" w:hAnsi="GHEA Grapalat" w:cs="Sylfaen"/>
          <w:noProof/>
          <w:lang w:val="hy-AM"/>
        </w:rPr>
        <w:t>1) մասնաճյուղերը,</w:t>
      </w:r>
    </w:p>
    <w:p w:rsidR="00A0208B" w:rsidRDefault="00A0208B" w:rsidP="00A0208B">
      <w:pPr>
        <w:spacing w:line="360" w:lineRule="auto"/>
        <w:ind w:firstLine="558"/>
        <w:jc w:val="both"/>
        <w:rPr>
          <w:rFonts w:ascii="GHEA Grapalat" w:hAnsi="GHEA Grapalat" w:cs="Sylfaen"/>
          <w:noProof/>
          <w:lang w:val="hy-AM"/>
        </w:rPr>
      </w:pPr>
      <w:r>
        <w:rPr>
          <w:rFonts w:ascii="GHEA Grapalat" w:hAnsi="GHEA Grapalat" w:cs="Sylfaen"/>
          <w:noProof/>
          <w:lang w:val="hy-AM"/>
        </w:rPr>
        <w:t xml:space="preserve">2)համակարգի կազմակերպությունները` պետական ոչ առևտրային կազմակերպությունները (ՊՈԱԿ), </w:t>
      </w:r>
    </w:p>
    <w:p w:rsidR="00A0208B" w:rsidRDefault="00A0208B" w:rsidP="00A0208B">
      <w:pPr>
        <w:spacing w:line="360" w:lineRule="auto"/>
        <w:ind w:firstLine="558"/>
        <w:jc w:val="both"/>
        <w:rPr>
          <w:rFonts w:ascii="GHEA Grapalat" w:hAnsi="GHEA Grapalat" w:cs="Sylfaen"/>
          <w:noProof/>
          <w:lang w:val="hy-AM"/>
        </w:rPr>
      </w:pPr>
      <w:r>
        <w:rPr>
          <w:rFonts w:ascii="GHEA Grapalat" w:hAnsi="GHEA Grapalat" w:cs="Sylfaen"/>
          <w:noProof/>
          <w:lang w:val="hy-AM"/>
        </w:rPr>
        <w:t>3) հիմնական և աջակցող ստորաբաժանումները (վարչությունները, բաժինները),</w:t>
      </w:r>
    </w:p>
    <w:p w:rsidR="00A0208B" w:rsidRDefault="00A0208B" w:rsidP="00A0208B">
      <w:pPr>
        <w:spacing w:line="360" w:lineRule="auto"/>
        <w:ind w:firstLine="558"/>
        <w:jc w:val="both"/>
        <w:rPr>
          <w:rFonts w:ascii="GHEA Grapalat" w:hAnsi="GHEA Grapalat" w:cs="Sylfaen"/>
          <w:noProof/>
          <w:lang w:val="hy-AM"/>
        </w:rPr>
      </w:pPr>
      <w:r>
        <w:rPr>
          <w:rFonts w:ascii="GHEA Grapalat" w:hAnsi="GHEA Grapalat" w:cs="Sylfaen"/>
          <w:noProof/>
          <w:lang w:val="hy-AM"/>
        </w:rPr>
        <w:t>4) այլ ստորաբաժանումները, գործընթացները, ծրագրերը:</w:t>
      </w:r>
    </w:p>
    <w:p w:rsidR="00A0208B" w:rsidRDefault="00A0208B" w:rsidP="00A0208B">
      <w:pPr>
        <w:spacing w:line="360" w:lineRule="auto"/>
        <w:ind w:firstLine="558"/>
        <w:jc w:val="both"/>
        <w:rPr>
          <w:rFonts w:ascii="GHEA Grapalat" w:hAnsi="GHEA Grapalat" w:cs="Sylfaen"/>
          <w:noProof/>
          <w:lang w:val="hy-AM"/>
        </w:rPr>
      </w:pPr>
    </w:p>
    <w:p w:rsidR="00A0208B" w:rsidRDefault="00A0208B" w:rsidP="00A0208B">
      <w:pPr>
        <w:spacing w:line="360" w:lineRule="auto"/>
        <w:ind w:firstLine="558"/>
        <w:jc w:val="both"/>
        <w:rPr>
          <w:rFonts w:ascii="GHEA Grapalat" w:hAnsi="GHEA Grapalat" w:cs="Sylfaen"/>
          <w:noProof/>
          <w:lang w:val="hy-AM"/>
        </w:rPr>
      </w:pPr>
    </w:p>
    <w:p w:rsidR="00A0208B" w:rsidRPr="00287EC4" w:rsidRDefault="00A0208B" w:rsidP="00A0208B">
      <w:pPr>
        <w:spacing w:line="360" w:lineRule="auto"/>
        <w:ind w:firstLine="558"/>
        <w:jc w:val="both"/>
        <w:rPr>
          <w:rFonts w:ascii="GHEA Grapalat" w:hAnsi="GHEA Grapalat" w:cs="Arial"/>
          <w:b/>
          <w:noProof/>
          <w:lang w:val="hy-AM"/>
        </w:rPr>
      </w:pPr>
    </w:p>
    <w:p w:rsidR="00A0208B" w:rsidRDefault="00A0208B" w:rsidP="00A0208B">
      <w:pPr>
        <w:spacing w:line="360" w:lineRule="auto"/>
        <w:ind w:firstLine="558"/>
        <w:jc w:val="both"/>
        <w:rPr>
          <w:rFonts w:ascii="GHEA Grapalat" w:hAnsi="GHEA Grapalat" w:cs="Arial"/>
          <w:b/>
          <w:noProof/>
          <w:lang w:val="hy-AM"/>
        </w:rPr>
      </w:pPr>
      <w:r>
        <w:rPr>
          <w:rFonts w:ascii="GHEA Grapalat" w:hAnsi="GHEA Grapalat" w:cs="Arial"/>
          <w:b/>
          <w:noProof/>
          <w:lang w:val="hy-AM"/>
        </w:rPr>
        <w:lastRenderedPageBreak/>
        <w:t>3</w:t>
      </w:r>
      <w:r w:rsidRPr="00A0208B">
        <w:rPr>
          <w:rFonts w:ascii="Cambria Math" w:eastAsia="MS Mincho" w:hAnsi="Cambria Math" w:cs="Cambria Math"/>
          <w:b/>
          <w:noProof/>
          <w:lang w:val="hy-AM"/>
        </w:rPr>
        <w:t>.</w:t>
      </w:r>
      <w:r>
        <w:rPr>
          <w:rFonts w:ascii="GHEA Grapalat" w:hAnsi="GHEA Grapalat" w:cs="Arial"/>
          <w:b/>
          <w:noProof/>
          <w:lang w:val="hy-AM"/>
        </w:rPr>
        <w:t xml:space="preserve"> ՁԵՌՔԲԵՐՎՈՂ ԾԱՌԱՅՈՒԹՅԱՆ ՆԿԱՐԱԳԻՐԸ</w:t>
      </w:r>
    </w:p>
    <w:p w:rsidR="00A0208B" w:rsidRDefault="00A0208B" w:rsidP="00A0208B">
      <w:pPr>
        <w:spacing w:line="360" w:lineRule="auto"/>
        <w:ind w:firstLine="558"/>
        <w:jc w:val="both"/>
        <w:rPr>
          <w:rFonts w:ascii="GHEA Grapalat" w:hAnsi="GHEA Grapalat" w:cs="Arial"/>
          <w:b/>
          <w:noProof/>
          <w:lang w:val="hy-AM"/>
        </w:rPr>
      </w:pPr>
    </w:p>
    <w:p w:rsidR="00A0208B" w:rsidRDefault="00A0208B" w:rsidP="00A0208B">
      <w:pPr>
        <w:pStyle w:val="msolistparagraphbullet1gif"/>
        <w:numPr>
          <w:ilvl w:val="0"/>
          <w:numId w:val="3"/>
        </w:numPr>
        <w:tabs>
          <w:tab w:val="left" w:pos="851"/>
        </w:tabs>
        <w:spacing w:line="360" w:lineRule="auto"/>
        <w:ind w:left="0" w:firstLine="558"/>
        <w:contextualSpacing/>
        <w:jc w:val="both"/>
        <w:rPr>
          <w:rFonts w:ascii="GHEA Grapalat" w:hAnsi="GHEA Grapalat" w:cs="Arial"/>
          <w:noProof/>
          <w:lang w:val="hy-AM"/>
        </w:rPr>
      </w:pPr>
      <w:r>
        <w:rPr>
          <w:rFonts w:ascii="GHEA Grapalat" w:hAnsi="GHEA Grapalat" w:cs="Arial"/>
          <w:noProof/>
          <w:lang w:val="hy-AM"/>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rsidR="00A0208B" w:rsidRDefault="00A0208B" w:rsidP="00A0208B">
      <w:pPr>
        <w:pStyle w:val="msolistparagraphbullet3gif"/>
        <w:numPr>
          <w:ilvl w:val="0"/>
          <w:numId w:val="3"/>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Arial"/>
          <w:noProof/>
          <w:lang w:val="hy-AM"/>
        </w:rPr>
        <w:t>Սույն</w:t>
      </w:r>
      <w:r>
        <w:rPr>
          <w:rFonts w:ascii="GHEA Grapalat" w:hAnsi="GHEA Grapalat" w:cs="Sylfaen"/>
          <w:noProof/>
          <w:lang w:val="hy-AM"/>
        </w:rPr>
        <w:t xml:space="preserve"> բաժնի 1-ին կետով սահմանված պարտականության կատարման նպատակով Կատարողը պարտավոր է.</w:t>
      </w:r>
    </w:p>
    <w:p w:rsidR="00A0208B" w:rsidRDefault="00A0208B" w:rsidP="00A0208B">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rsidR="00A0208B" w:rsidRDefault="00A0208B" w:rsidP="00A0208B">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w:t>
      </w:r>
      <w:r>
        <w:rPr>
          <w:rFonts w:ascii="GHEA Grapalat" w:hAnsi="GHEA Grapalat" w:cs="Sylfaen"/>
          <w:noProof/>
          <w:lang w:val="hy-AM"/>
        </w:rPr>
        <w:lastRenderedPageBreak/>
        <w:t>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rsidR="00A0208B" w:rsidRDefault="00A0208B" w:rsidP="00A0208B">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Գ)</w:t>
      </w:r>
      <w:r>
        <w:rPr>
          <w:rFonts w:ascii="GHEA Grapalat" w:hAnsi="GHEA Grapalat" w:cs="Sylfaen"/>
          <w:noProof/>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rsidR="00A0208B" w:rsidRDefault="00A0208B" w:rsidP="00A0208B">
      <w:pPr>
        <w:pStyle w:val="msolistparagraphbullet1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w:t>
      </w:r>
    </w:p>
    <w:p w:rsidR="00A0208B" w:rsidRDefault="00A0208B" w:rsidP="00A0208B">
      <w:pPr>
        <w:pStyle w:val="msolistparagraphbullet2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rsidR="00A0208B" w:rsidRDefault="00A0208B" w:rsidP="00A0208B">
      <w:pPr>
        <w:pStyle w:val="msolistparagraphbullet2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տնտեսող, արդյունավետ և օգտավետ գործառույթներ,</w:t>
      </w:r>
    </w:p>
    <w:p w:rsidR="00A0208B" w:rsidRDefault="00A0208B" w:rsidP="00A0208B">
      <w:pPr>
        <w:pStyle w:val="msolistparagraphbullet2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տեղեկությունների վստահելիություն և ամբողջականություն,</w:t>
      </w:r>
    </w:p>
    <w:p w:rsidR="00A0208B" w:rsidRDefault="00A0208B" w:rsidP="00A0208B">
      <w:pPr>
        <w:pStyle w:val="msolistparagraphbullet2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կորուստներից, չարաշահումներից և վնասներից ակտիվների ու ռեսուրսների պահպանման հուսալիություն,</w:t>
      </w:r>
    </w:p>
    <w:p w:rsidR="00A0208B" w:rsidRDefault="00A0208B" w:rsidP="00A0208B">
      <w:pPr>
        <w:pStyle w:val="msolistparagraphbullet3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առաջադրանքների կատարում և նպատակների իրագործում:</w:t>
      </w:r>
    </w:p>
    <w:p w:rsidR="00A0208B" w:rsidRDefault="00A0208B" w:rsidP="00A0208B">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դ) տրամադրել.</w:t>
      </w:r>
    </w:p>
    <w:p w:rsidR="00A0208B" w:rsidRDefault="00A0208B" w:rsidP="00A0208B">
      <w:pPr>
        <w:pStyle w:val="msolistparagraphbullet1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lastRenderedPageBreak/>
        <w:t>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rsidR="00A0208B" w:rsidRDefault="00A0208B" w:rsidP="00A0208B">
      <w:pPr>
        <w:pStyle w:val="msolistparagraphbullet2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հաստատում առ այն, որ ներդրված ներքին հսկողական համակարգերը գործում են/չեն գործում արդյունավետ կերպով.</w:t>
      </w:r>
    </w:p>
    <w:p w:rsidR="00A0208B" w:rsidRDefault="00A0208B" w:rsidP="00A0208B">
      <w:pPr>
        <w:pStyle w:val="msolistparagraphbullet2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հավաստիացում առ այն, որ ռիսկերի կառավարման վերաբերյալ հաշվետվողականության գործընթացները հուսալի են/հուսալի չեն.</w:t>
      </w:r>
    </w:p>
    <w:p w:rsidR="00A0208B" w:rsidRDefault="00A0208B" w:rsidP="00A0208B">
      <w:pPr>
        <w:pStyle w:val="msolistparagraphbullet2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հաստատում առ այն, որ Ղեկավարը կազմակերպության այլ պաշտոնատար անձանցից ստանում է/չի ստանում/մասամբ է ստանում պատշաճ որակի և հուսալի տեղեկատվություն.</w:t>
      </w:r>
    </w:p>
    <w:p w:rsidR="00A0208B" w:rsidRDefault="00A0208B" w:rsidP="00A0208B">
      <w:pPr>
        <w:pStyle w:val="msolistparagraphbullet2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rsidR="00A0208B" w:rsidRDefault="00A0208B" w:rsidP="00A0208B">
      <w:pPr>
        <w:pStyle w:val="msolistparagraphbullet2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ենթակա Միավորների նկատմամբ հսկողության վերաբերյալ,</w:t>
      </w:r>
    </w:p>
    <w:p w:rsidR="00A0208B" w:rsidRDefault="00A0208B" w:rsidP="00A0208B">
      <w:pPr>
        <w:pStyle w:val="msolistparagraphbullet2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կազմակերպության կառուցվածքային և առանձնացված ստորաբաժանումների մակարդակով և ընդհանուր համակարգի հսկողության վերաբերյալ,</w:t>
      </w:r>
    </w:p>
    <w:p w:rsidR="00A0208B" w:rsidRDefault="00A0208B" w:rsidP="00A0208B">
      <w:pPr>
        <w:pStyle w:val="msolistparagraphbullet3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rsidR="00A0208B" w:rsidRDefault="00A0208B" w:rsidP="00A0208B">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Ե)</w:t>
      </w:r>
      <w:r>
        <w:rPr>
          <w:rFonts w:ascii="GHEA Grapalat" w:hAnsi="GHEA Grapalat" w:cs="Sylfaen"/>
          <w:noProof/>
          <w:lang w:val="hy-AM"/>
        </w:rPr>
        <w:tab/>
        <w:t>կազմել և Ղեկավարին ու ներքին աուդիտի կոմիտեին ներկայացնել ներքին աուդիտի մասին օրենսդրությամբ նախատեսված հաշվետվությունները.</w:t>
      </w:r>
    </w:p>
    <w:p w:rsidR="00A0208B" w:rsidRDefault="00A0208B" w:rsidP="00A0208B">
      <w:pPr>
        <w:pStyle w:val="msolistparagraphbullet1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lastRenderedPageBreak/>
        <w:t>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w:t>
      </w:r>
    </w:p>
    <w:p w:rsidR="00A0208B" w:rsidRDefault="00A0208B" w:rsidP="00A0208B">
      <w:pPr>
        <w:pStyle w:val="msolistparagraphbullet2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ներքին աուդիտի գործունեության արդյունքների վերաբերյալ տարեկան հաշվետվություն.</w:t>
      </w:r>
    </w:p>
    <w:p w:rsidR="00A0208B" w:rsidRDefault="00A0208B" w:rsidP="00A0208B">
      <w:pPr>
        <w:pStyle w:val="msolistparagraphbullet3gif"/>
        <w:numPr>
          <w:ilvl w:val="0"/>
          <w:numId w:val="4"/>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rsidR="00A0208B" w:rsidRDefault="00A0208B" w:rsidP="00A0208B">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Զ)</w:t>
      </w:r>
      <w:r>
        <w:rPr>
          <w:rFonts w:ascii="GHEA Grapalat" w:hAnsi="GHEA Grapalat" w:cs="Sylfaen"/>
          <w:noProof/>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rsidR="00A0208B" w:rsidRDefault="00A0208B" w:rsidP="00A0208B">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rsidR="00A0208B" w:rsidRDefault="00A0208B" w:rsidP="00A0208B">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Է)</w:t>
      </w:r>
      <w:r>
        <w:rPr>
          <w:rFonts w:ascii="GHEA Grapalat" w:hAnsi="GHEA Grapalat" w:cs="Sylfaen"/>
          <w:noProof/>
          <w:lang w:val="hy-AM"/>
        </w:rPr>
        <w:tab/>
        <w:t>կազմակերպել աշխատանքային փաստաթղթերի պատշաճ փաստաթղթավորում և պահպանում.</w:t>
      </w:r>
    </w:p>
    <w:p w:rsidR="00A0208B" w:rsidRDefault="00A0208B" w:rsidP="00A0208B">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Ը)</w:t>
      </w:r>
      <w:r>
        <w:rPr>
          <w:rFonts w:ascii="GHEA Grapalat" w:hAnsi="GHEA Grapalat" w:cs="Sylfaen"/>
          <w:noProof/>
          <w:lang w:val="hy-AM"/>
        </w:rPr>
        <w:tab/>
        <w:t xml:space="preserve">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w:t>
      </w:r>
      <w:r>
        <w:rPr>
          <w:rFonts w:ascii="GHEA Grapalat" w:hAnsi="GHEA Grapalat" w:cs="Sylfaen"/>
          <w:noProof/>
          <w:lang w:val="hy-AM"/>
        </w:rPr>
        <w:lastRenderedPageBreak/>
        <w:t>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rsidR="00A0208B" w:rsidRDefault="00A0208B" w:rsidP="00A0208B">
      <w:pPr>
        <w:pStyle w:val="aff4"/>
        <w:numPr>
          <w:ilvl w:val="0"/>
          <w:numId w:val="3"/>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ներքին աուդիտի համագործակցությունը այլ ներքին և արտաքին հավաստիացումներ տրամադրողների հետ.</w:t>
      </w:r>
    </w:p>
    <w:p w:rsidR="00A0208B" w:rsidRDefault="00A0208B" w:rsidP="00A0208B">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Ա)</w:t>
      </w:r>
      <w:r>
        <w:rPr>
          <w:rFonts w:ascii="GHEA Grapalat" w:hAnsi="GHEA Grapalat" w:cs="Sylfaen"/>
          <w:noProof/>
          <w:lang w:val="hy-AM"/>
        </w:rPr>
        <w:tab/>
      </w:r>
      <w:r>
        <w:rPr>
          <w:rFonts w:ascii="GHEA Grapalat" w:hAnsi="GHEA Grapalat" w:cs="Arial"/>
          <w:noProof/>
          <w:lang w:val="hy-AM"/>
        </w:rPr>
        <w:t>կատարող</w:t>
      </w:r>
      <w:r>
        <w:rPr>
          <w:rFonts w:ascii="GHEA Grapalat" w:hAnsi="GHEA Grapalat" w:cs="Sylfaen"/>
          <w:noProof/>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rsidR="00A0208B" w:rsidRDefault="00A0208B" w:rsidP="00A0208B">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Բ)</w:t>
      </w:r>
      <w:r>
        <w:rPr>
          <w:rFonts w:ascii="GHEA Grapalat" w:hAnsi="GHEA Grapalat" w:cs="Sylfaen"/>
          <w:noProof/>
          <w:lang w:val="hy-AM"/>
        </w:rPr>
        <w:tab/>
      </w:r>
      <w:r>
        <w:rPr>
          <w:rFonts w:ascii="GHEA Grapalat" w:hAnsi="GHEA Grapalat" w:cs="Arial"/>
          <w:noProof/>
          <w:lang w:val="hy-AM"/>
        </w:rPr>
        <w:t>Ղեկավարի</w:t>
      </w:r>
      <w:r>
        <w:rPr>
          <w:rFonts w:ascii="GHEA Grapalat" w:hAnsi="GHEA Grapalat" w:cs="Sylfaen"/>
          <w:noProof/>
          <w:lang w:val="hy-AM"/>
        </w:rPr>
        <w:t xml:space="preserve"> հանձնարարությամբ </w:t>
      </w:r>
      <w:r>
        <w:rPr>
          <w:rFonts w:ascii="GHEA Grapalat" w:hAnsi="GHEA Grapalat" w:cs="Arial"/>
          <w:noProof/>
          <w:lang w:val="hy-AM"/>
        </w:rPr>
        <w:t>Կատարող</w:t>
      </w:r>
      <w:r>
        <w:rPr>
          <w:rFonts w:ascii="GHEA Grapalat" w:hAnsi="GHEA Grapalat" w:cs="Sylfaen"/>
          <w:noProof/>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rsidR="00A0208B" w:rsidRDefault="00A0208B" w:rsidP="00A0208B">
      <w:pPr>
        <w:pStyle w:val="aff4"/>
        <w:numPr>
          <w:ilvl w:val="0"/>
          <w:numId w:val="3"/>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Կատարողը պետք է իրականացնի ներքին աուդիտ՝ հավաստիացման կամ խորհրդատվական ծառայությունների մատուցման միջոցով:</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w:t>
      </w:r>
      <w:r>
        <w:rPr>
          <w:rFonts w:ascii="GHEA Grapalat" w:hAnsi="GHEA Grapalat" w:cs="Sylfaen"/>
          <w:noProof/>
          <w:lang w:val="hy-AM"/>
        </w:rPr>
        <w:lastRenderedPageBreak/>
        <w:t>և այլ պայմաններին կազմակերպության գործունեության համապատասխանության վերաբերյալ ղեկավարությանը հավաստիացման տրամադրման վրա:</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rsidR="00A0208B" w:rsidRDefault="00A0208B" w:rsidP="00A0208B">
      <w:pPr>
        <w:spacing w:line="360" w:lineRule="auto"/>
        <w:ind w:firstLine="567"/>
        <w:jc w:val="both"/>
        <w:rPr>
          <w:rFonts w:ascii="GHEA Grapalat" w:hAnsi="GHEA Grapalat" w:cs="Sylfaen"/>
          <w:noProof/>
          <w:lang w:val="hy-AM"/>
        </w:rPr>
      </w:pPr>
    </w:p>
    <w:p w:rsidR="00A0208B" w:rsidRDefault="00A0208B" w:rsidP="00A0208B">
      <w:pPr>
        <w:spacing w:line="360" w:lineRule="auto"/>
        <w:ind w:firstLine="558"/>
        <w:jc w:val="both"/>
        <w:rPr>
          <w:rFonts w:ascii="GHEA Grapalat" w:hAnsi="GHEA Grapalat" w:cs="Arial"/>
          <w:b/>
          <w:noProof/>
          <w:lang w:val="hy-AM"/>
        </w:rPr>
      </w:pPr>
      <w:r>
        <w:rPr>
          <w:rFonts w:ascii="GHEA Grapalat" w:hAnsi="GHEA Grapalat" w:cs="Arial"/>
          <w:b/>
          <w:noProof/>
          <w:lang w:val="hy-AM"/>
        </w:rPr>
        <w:t>4</w:t>
      </w:r>
      <w:r w:rsidRPr="00A0208B">
        <w:rPr>
          <w:rFonts w:ascii="Cambria Math" w:eastAsia="MS Mincho" w:hAnsi="Cambria Math" w:cs="Cambria Math"/>
          <w:b/>
          <w:noProof/>
          <w:lang w:val="hy-AM"/>
        </w:rPr>
        <w:t>.</w:t>
      </w:r>
      <w:r>
        <w:rPr>
          <w:rFonts w:ascii="GHEA Grapalat" w:hAnsi="GHEA Grapalat" w:cs="Arial"/>
          <w:b/>
          <w:noProof/>
          <w:lang w:val="hy-AM"/>
        </w:rPr>
        <w:t xml:space="preserve"> ԼԻԱԶՈՐ</w:t>
      </w:r>
      <w:r>
        <w:rPr>
          <w:rFonts w:ascii="GHEA Grapalat" w:hAnsi="GHEA Grapalat" w:cs="Sylfaen"/>
          <w:b/>
          <w:noProof/>
          <w:lang w:val="hy-AM"/>
        </w:rPr>
        <w:t xml:space="preserve"> </w:t>
      </w:r>
      <w:r>
        <w:rPr>
          <w:rFonts w:ascii="GHEA Grapalat" w:hAnsi="GHEA Grapalat" w:cs="Arial"/>
          <w:b/>
          <w:noProof/>
          <w:lang w:val="hy-AM"/>
        </w:rPr>
        <w:t>ՄԱՐՄՆԻՆ ՏՐԱՄԱԴՐՎՈՂ ՏԵՂԵԿԱՏՎՈՒԹՅՈՒՆԸ</w:t>
      </w:r>
    </w:p>
    <w:p w:rsidR="00A0208B" w:rsidRDefault="00A0208B" w:rsidP="00A0208B">
      <w:pPr>
        <w:spacing w:line="360" w:lineRule="auto"/>
        <w:ind w:firstLine="558"/>
        <w:jc w:val="both"/>
        <w:rPr>
          <w:rFonts w:ascii="GHEA Grapalat" w:hAnsi="GHEA Grapalat" w:cs="Arial"/>
          <w:b/>
          <w:noProof/>
          <w:lang w:val="hy-AM"/>
        </w:rPr>
      </w:pP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t>Ա)</w:t>
      </w:r>
      <w:r>
        <w:rPr>
          <w:rFonts w:ascii="GHEA Grapalat" w:hAnsi="GHEA Grapalat" w:cs="Sylfaen"/>
          <w:noProof/>
          <w:lang w:val="hy-AM"/>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Pr>
          <w:rFonts w:ascii="GHEA Grapalat" w:hAnsi="GHEA Grapalat" w:cs="Arial"/>
          <w:noProof/>
          <w:lang w:val="hy-AM"/>
        </w:rPr>
        <w:t>Կատարողի</w:t>
      </w:r>
      <w:r>
        <w:rPr>
          <w:rFonts w:ascii="GHEA Grapalat" w:hAnsi="GHEA Grapalat" w:cs="Sylfaen"/>
          <w:noProof/>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lastRenderedPageBreak/>
        <w:t>Բ)</w:t>
      </w:r>
      <w:r>
        <w:rPr>
          <w:rFonts w:ascii="GHEA Grapalat" w:hAnsi="GHEA Grapalat" w:cs="Sylfaen"/>
          <w:noProof/>
          <w:lang w:val="hy-AM"/>
        </w:rPr>
        <w:tab/>
        <w:t xml:space="preserve">ներքին աուդիտորներին վերապատրաստելու անհրաժեշտության և վերապատրաստման ծրագրի ուղղվածության մասին առաջարկություններ. </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t>Գ)</w:t>
      </w:r>
      <w:r>
        <w:rPr>
          <w:rFonts w:ascii="GHEA Grapalat" w:hAnsi="GHEA Grapalat" w:cs="Sylfaen"/>
          <w:noProof/>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t>Դ)</w:t>
      </w:r>
      <w:r>
        <w:rPr>
          <w:rFonts w:ascii="GHEA Grapalat" w:hAnsi="GHEA Grapalat" w:cs="Sylfaen"/>
          <w:noProof/>
          <w:lang w:val="hy-AM"/>
        </w:rPr>
        <w:tab/>
        <w:t>հաջորդող տարվա տարեկան ծրագիրը՝ մինչև տվյալ տարվա դեկտեմբերի 1-ը.</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t>Ե)</w:t>
      </w:r>
      <w:r>
        <w:rPr>
          <w:rFonts w:ascii="GHEA Grapalat" w:hAnsi="GHEA Grapalat" w:cs="Sylfaen"/>
          <w:noProof/>
          <w:lang w:val="hy-AM"/>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t>Զ)</w:t>
      </w:r>
      <w:r>
        <w:rPr>
          <w:rFonts w:ascii="GHEA Grapalat" w:hAnsi="GHEA Grapalat" w:cs="Sylfaen"/>
          <w:noProof/>
          <w:lang w:val="hy-AM"/>
        </w:rPr>
        <w:tab/>
        <w:t>ներքին աուդիտի տարեկան ամփոփ հաշվետվություն՝ մինչև հաջորդ տարվա մարտի 1-ը.</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t>Է)</w:t>
      </w:r>
      <w:r>
        <w:rPr>
          <w:rFonts w:ascii="GHEA Grapalat" w:hAnsi="GHEA Grapalat" w:cs="Sylfaen"/>
          <w:noProof/>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t>Ը)</w:t>
      </w:r>
      <w:r>
        <w:rPr>
          <w:rFonts w:ascii="GHEA Grapalat" w:hAnsi="GHEA Grapalat" w:cs="Sylfaen"/>
          <w:noProof/>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rsidR="00A0208B" w:rsidRDefault="00A0208B" w:rsidP="00A0208B">
      <w:pPr>
        <w:spacing w:line="360" w:lineRule="auto"/>
        <w:ind w:firstLine="567"/>
        <w:jc w:val="both"/>
        <w:rPr>
          <w:rFonts w:ascii="GHEA Grapalat" w:hAnsi="GHEA Grapalat" w:cs="Sylfaen"/>
          <w:noProof/>
          <w:lang w:val="hy-AM"/>
        </w:rPr>
      </w:pPr>
    </w:p>
    <w:p w:rsidR="00A0208B" w:rsidRDefault="00A0208B" w:rsidP="00A0208B">
      <w:pPr>
        <w:ind w:firstLine="558"/>
        <w:jc w:val="both"/>
        <w:rPr>
          <w:rFonts w:ascii="GHEA Grapalat" w:hAnsi="GHEA Grapalat" w:cs="Arial"/>
          <w:b/>
          <w:noProof/>
          <w:lang w:val="hy-AM"/>
        </w:rPr>
      </w:pPr>
      <w:r>
        <w:rPr>
          <w:rFonts w:ascii="GHEA Grapalat" w:hAnsi="GHEA Grapalat" w:cs="Arial"/>
          <w:b/>
          <w:noProof/>
          <w:lang w:val="hy-AM"/>
        </w:rPr>
        <w:t>5</w:t>
      </w:r>
      <w:r>
        <w:rPr>
          <w:rFonts w:ascii="Cambria Math" w:eastAsia="MS Mincho" w:hAnsi="Cambria Math" w:cs="Cambria Math"/>
          <w:b/>
          <w:noProof/>
          <w:lang w:val="hy-AM"/>
        </w:rPr>
        <w:t>.</w:t>
      </w:r>
      <w:r>
        <w:rPr>
          <w:rFonts w:ascii="GHEA Grapalat" w:hAnsi="GHEA Grapalat" w:cs="Arial"/>
          <w:b/>
          <w:noProof/>
          <w:lang w:val="hy-AM"/>
        </w:rPr>
        <w:t xml:space="preserve"> ՆԵՐՔԻՆ ԱՈՒԴԻՏԻ ԾԱՌԱՅՈՒԹՅՈՒՆ ՄԱՏՈՒՑՈՂ ԿԱՏԱՐՈՂԻ ՆԿԱՏՄԱՄԲ ԸՆԴՀԱՆՈՒՐ ՊԱՀԱՆՋՆԵՐ</w:t>
      </w:r>
    </w:p>
    <w:p w:rsidR="00A0208B" w:rsidRDefault="00A0208B" w:rsidP="00A0208B">
      <w:pPr>
        <w:spacing w:line="360" w:lineRule="auto"/>
        <w:ind w:firstLine="558"/>
        <w:jc w:val="both"/>
        <w:rPr>
          <w:rFonts w:ascii="GHEA Grapalat" w:hAnsi="GHEA Grapalat" w:cs="Arial"/>
          <w:b/>
          <w:noProof/>
          <w:lang w:val="hy-AM"/>
        </w:rPr>
      </w:pPr>
    </w:p>
    <w:p w:rsidR="00A0208B" w:rsidRDefault="00A0208B" w:rsidP="00A0208B">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ա) </w:t>
      </w:r>
      <w:r>
        <w:rPr>
          <w:rFonts w:ascii="GHEA Grapalat" w:hAnsi="GHEA Grapalat" w:cs="Sylfaen"/>
          <w:noProof/>
          <w:lang w:val="hy-AM"/>
        </w:rPr>
        <w:t xml:space="preserve">Կատարողը </w:t>
      </w:r>
      <w:r>
        <w:rPr>
          <w:rFonts w:ascii="GHEA Grapalat" w:hAnsi="GHEA Grapalat" w:cs="Arial"/>
          <w:noProof/>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rsidR="00A0208B" w:rsidRDefault="00A0208B" w:rsidP="00A0208B">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բ) </w:t>
      </w:r>
      <w:r>
        <w:rPr>
          <w:rFonts w:ascii="GHEA Grapalat" w:hAnsi="GHEA Grapalat" w:cs="Sylfaen"/>
          <w:noProof/>
          <w:lang w:val="hy-AM"/>
        </w:rPr>
        <w:t>Կատարողի</w:t>
      </w:r>
      <w:r>
        <w:rPr>
          <w:rFonts w:ascii="GHEA Grapalat" w:hAnsi="GHEA Grapalat" w:cs="Arial"/>
          <w:noProof/>
          <w:lang w:val="hy-AM"/>
        </w:rPr>
        <w:t xml:space="preserve">՝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w:t>
      </w:r>
      <w:r>
        <w:rPr>
          <w:rFonts w:ascii="GHEA Grapalat" w:hAnsi="GHEA Grapalat" w:cs="Arial"/>
          <w:noProof/>
          <w:lang w:val="hy-AM"/>
        </w:rPr>
        <w:lastRenderedPageBreak/>
        <w:t>աուդիտի ոլորտում (ներքին և (կամ) արտաքին) մասնագիտական գործունեության առնվազն 5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 և վերոնշյալ աուդիտորներից առնվազն մեկը պետք է ունենա գնումների համակարգողի որակավորման աստիճան,առնվազն մեկն էլ հանրային հատվածի հաշվապահական հաշվառման օրենսդրության իմացությամբ և հանրային հատվածի հաշվապահի որակավորման աստիճան:</w:t>
      </w:r>
    </w:p>
    <w:p w:rsidR="00A0208B" w:rsidRDefault="00A0208B" w:rsidP="00A0208B">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գ) </w:t>
      </w:r>
      <w:r>
        <w:rPr>
          <w:rFonts w:ascii="GHEA Grapalat" w:hAnsi="GHEA Grapalat" w:cs="Sylfaen"/>
          <w:noProof/>
          <w:lang w:val="hy-AM"/>
        </w:rPr>
        <w:t>Ներքին</w:t>
      </w:r>
      <w:r>
        <w:rPr>
          <w:rFonts w:ascii="GHEA Grapalat" w:hAnsi="GHEA Grapalat" w:cs="Arial"/>
          <w:noProof/>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rsidR="00A0208B" w:rsidRDefault="00A0208B" w:rsidP="00A0208B">
      <w:pPr>
        <w:spacing w:line="360" w:lineRule="auto"/>
        <w:ind w:firstLine="567"/>
        <w:jc w:val="both"/>
        <w:rPr>
          <w:rFonts w:ascii="GHEA Grapalat" w:hAnsi="GHEA Grapalat" w:cs="Arial"/>
          <w:noProof/>
          <w:lang w:val="hy-AM"/>
        </w:rPr>
      </w:pPr>
      <w:r>
        <w:rPr>
          <w:rFonts w:ascii="GHEA Grapalat" w:hAnsi="GHEA Grapalat" w:cs="Sylfaen"/>
          <w:noProof/>
          <w:lang w:val="hy-AM"/>
        </w:rPr>
        <w:t xml:space="preserve">Կատարողը </w:t>
      </w:r>
      <w:r>
        <w:rPr>
          <w:rFonts w:ascii="GHEA Grapalat" w:hAnsi="GHEA Grapalat" w:cs="Arial"/>
          <w:noProof/>
          <w:lang w:val="hy-AM"/>
        </w:rPr>
        <w:t xml:space="preserve">ներքին աուդիտի աշխատանքները պետք է կատարի ներքին աուդիտի մասին </w:t>
      </w:r>
      <w:r>
        <w:rPr>
          <w:rFonts w:ascii="GHEA Grapalat" w:hAnsi="GHEA Grapalat" w:cs="Sylfaen"/>
          <w:noProof/>
          <w:lang w:val="hy-AM"/>
        </w:rPr>
        <w:t>Հայաստանի Հանրապետության</w:t>
      </w:r>
      <w:r>
        <w:rPr>
          <w:rFonts w:ascii="GHEA Grapalat" w:hAnsi="GHEA Grapalat" w:cs="Arial"/>
          <w:noProof/>
          <w:lang w:val="hy-AM"/>
        </w:rPr>
        <w:t xml:space="preserve"> օրենսդրության պահանջներին և </w:t>
      </w:r>
      <w:r>
        <w:rPr>
          <w:rFonts w:ascii="GHEA Grapalat" w:hAnsi="GHEA Grapalat" w:cs="Sylfaen"/>
          <w:noProof/>
          <w:lang w:val="hy-AM"/>
        </w:rPr>
        <w:t>Հայաստանի Հանրապետության</w:t>
      </w:r>
      <w:r>
        <w:rPr>
          <w:rFonts w:ascii="GHEA Grapalat" w:hAnsi="GHEA Grapalat" w:cs="Arial"/>
          <w:noProof/>
          <w:lang w:val="hy-AM"/>
        </w:rPr>
        <w:t xml:space="preserve"> ներքին աուդիտի մասնագիտական գործունեության ստանդարտներին համապատասխան և պահպանի ներքին աուդիտորի վարքագծի կանոնները։</w:t>
      </w:r>
    </w:p>
    <w:p w:rsidR="00A0208B" w:rsidRDefault="00A0208B" w:rsidP="00A0208B">
      <w:pPr>
        <w:spacing w:line="360" w:lineRule="auto"/>
        <w:ind w:firstLine="567"/>
        <w:jc w:val="both"/>
        <w:rPr>
          <w:rFonts w:ascii="GHEA Grapalat" w:hAnsi="GHEA Grapalat" w:cs="Arial"/>
          <w:noProof/>
          <w:lang w:val="hy-AM"/>
        </w:rPr>
      </w:pPr>
    </w:p>
    <w:p w:rsidR="00A0208B" w:rsidRDefault="00A0208B" w:rsidP="00A0208B">
      <w:pPr>
        <w:spacing w:line="360" w:lineRule="auto"/>
        <w:ind w:firstLine="558"/>
        <w:jc w:val="both"/>
        <w:rPr>
          <w:rFonts w:ascii="GHEA Grapalat" w:hAnsi="GHEA Grapalat" w:cs="Arial"/>
          <w:b/>
          <w:noProof/>
          <w:lang w:val="hy-AM"/>
        </w:rPr>
      </w:pPr>
      <w:r>
        <w:rPr>
          <w:rFonts w:ascii="GHEA Grapalat" w:hAnsi="GHEA Grapalat" w:cs="Arial"/>
          <w:b/>
          <w:noProof/>
          <w:lang w:val="hy-AM"/>
        </w:rPr>
        <w:t>6</w:t>
      </w:r>
      <w:r>
        <w:rPr>
          <w:rFonts w:ascii="Cambria Math" w:eastAsia="MS Mincho" w:hAnsi="Cambria Math" w:cs="Cambria Math"/>
          <w:b/>
          <w:noProof/>
          <w:lang w:val="hy-AM"/>
        </w:rPr>
        <w:t>.</w:t>
      </w:r>
      <w:r>
        <w:rPr>
          <w:rFonts w:ascii="GHEA Grapalat" w:hAnsi="GHEA Grapalat" w:cs="Arial"/>
          <w:b/>
          <w:noProof/>
          <w:lang w:val="hy-AM"/>
        </w:rPr>
        <w:t xml:space="preserve"> ԾԱՌԱՅՈՒԹՅԱՆ ԸՆԴՈՒՆՄԱՆ և ՎՃԱՐՄԱՆ ԺԱՄԱՆԱԿԱՑՈՒՅՑԸ</w:t>
      </w:r>
    </w:p>
    <w:p w:rsidR="00A0208B" w:rsidRDefault="00A0208B" w:rsidP="00A0208B">
      <w:pPr>
        <w:spacing w:line="360" w:lineRule="auto"/>
        <w:ind w:firstLine="567"/>
        <w:jc w:val="both"/>
        <w:rPr>
          <w:rFonts w:ascii="GHEA Grapalat" w:hAnsi="GHEA Grapalat"/>
          <w:lang w:val="hy-AM"/>
        </w:rPr>
      </w:pPr>
      <w:r>
        <w:rPr>
          <w:rFonts w:ascii="GHEA Grapalat" w:hAnsi="GHEA Grapalat"/>
          <w:lang w:val="hy-AM"/>
        </w:rPr>
        <w:tab/>
        <w:t xml:space="preserve">Կնքվելիք պայմանագրով ծառայության մատուցման ժամկետը սահմանվում է առնվազն 3 ամիս, որի հաշվարկը չի ներառում պատվիրատուի կողմից հաշվետվությունները հաստատելու հետ կապված ժամկետները: </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lang w:val="hy-AM"/>
        </w:rPr>
        <w:lastRenderedPageBreak/>
        <w:tab/>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Pr>
          <w:rFonts w:ascii="GHEA Grapalat" w:hAnsi="GHEA Grapalat" w:cs="Sylfaen"/>
          <w:noProof/>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Pr>
          <w:rFonts w:ascii="GHEA Grapalat" w:hAnsi="GHEA Grapalat" w:cs="Arial"/>
          <w:noProof/>
          <w:lang w:val="hy-AM"/>
        </w:rPr>
        <w:t>բ) կետում նշված չափանիշներին բավարարող աշխատանքային ռեսուրսների կողմից</w:t>
      </w:r>
      <w:r>
        <w:rPr>
          <w:rFonts w:ascii="GHEA Grapalat" w:hAnsi="GHEA Grapalat" w:cs="Sylfaen"/>
          <w:noProof/>
          <w:lang w:val="hy-AM"/>
        </w:rPr>
        <w:t>:</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lang w:val="hy-AM"/>
        </w:rPr>
        <w:t>Պատվիրատուի</w:t>
      </w:r>
      <w:r>
        <w:rPr>
          <w:rFonts w:ascii="GHEA Grapalat" w:hAnsi="GHEA Grapalat" w:cs="Sylfaen"/>
          <w:noProof/>
          <w:lang w:val="hy-AM"/>
        </w:rPr>
        <w:t xml:space="preserve">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Մատուցված </w:t>
      </w:r>
      <w:r>
        <w:rPr>
          <w:rFonts w:ascii="GHEA Grapalat" w:hAnsi="GHEA Grapalat"/>
          <w:lang w:val="hy-AM"/>
        </w:rPr>
        <w:t>ծառայության</w:t>
      </w:r>
      <w:r>
        <w:rPr>
          <w:rFonts w:ascii="GHEA Grapalat" w:hAnsi="GHEA Grapalat" w:cs="Sylfaen"/>
          <w:noProof/>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rsidR="00A0208B" w:rsidRDefault="00A0208B" w:rsidP="00A0208B">
      <w:pPr>
        <w:spacing w:line="360" w:lineRule="auto"/>
        <w:ind w:firstLine="567"/>
        <w:jc w:val="both"/>
        <w:rPr>
          <w:rFonts w:ascii="GHEA Grapalat" w:hAnsi="GHEA Grapalat"/>
          <w:lang w:val="hy-AM"/>
        </w:rPr>
      </w:pPr>
      <w:r>
        <w:rPr>
          <w:rFonts w:ascii="GHEA Grapalat" w:hAnsi="GHEA Grapalat" w:cs="Sylfaen"/>
          <w:noProof/>
          <w:lang w:val="hy-AM"/>
        </w:rPr>
        <w:t xml:space="preserve">Ընդ </w:t>
      </w:r>
      <w:r>
        <w:rPr>
          <w:rFonts w:ascii="GHEA Grapalat" w:hAnsi="GHEA Grapalat"/>
          <w:lang w:val="hy-AM"/>
        </w:rPr>
        <w:t>որում</w:t>
      </w:r>
      <w:r>
        <w:rPr>
          <w:rFonts w:ascii="GHEA Grapalat" w:hAnsi="GHEA Grapalat" w:cs="Sylfaen"/>
          <w:noProof/>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Pr>
          <w:rFonts w:ascii="GHEA Grapalat" w:hAnsi="GHEA Grapalat"/>
          <w:lang w:val="hy-AM"/>
        </w:rPr>
        <w:t>ծառայության ձեռքբերման համար նախատեսված հատկացումների հաշվին:</w:t>
      </w:r>
    </w:p>
    <w:p w:rsidR="00A0208B" w:rsidRDefault="00A0208B" w:rsidP="00A0208B">
      <w:pPr>
        <w:spacing w:line="360" w:lineRule="auto"/>
        <w:ind w:firstLine="558"/>
        <w:jc w:val="both"/>
        <w:rPr>
          <w:rFonts w:ascii="GHEA Grapalat" w:hAnsi="GHEA Grapalat" w:cs="Arial"/>
          <w:b/>
          <w:noProof/>
          <w:lang w:val="hy-AM"/>
        </w:rPr>
      </w:pPr>
      <w:r>
        <w:rPr>
          <w:rFonts w:ascii="GHEA Grapalat" w:hAnsi="GHEA Grapalat" w:cs="Arial"/>
          <w:b/>
          <w:noProof/>
          <w:lang w:val="hy-AM"/>
        </w:rPr>
        <w:t>7</w:t>
      </w:r>
      <w:r w:rsidRPr="00A0208B">
        <w:rPr>
          <w:rFonts w:ascii="Cambria Math" w:eastAsia="MS Mincho" w:hAnsi="Cambria Math" w:cs="Cambria Math"/>
          <w:b/>
          <w:noProof/>
          <w:lang w:val="hy-AM"/>
        </w:rPr>
        <w:t>.</w:t>
      </w:r>
      <w:r>
        <w:rPr>
          <w:rFonts w:ascii="GHEA Grapalat" w:hAnsi="GHEA Grapalat" w:cs="Arial"/>
          <w:b/>
          <w:noProof/>
          <w:lang w:val="hy-AM"/>
        </w:rPr>
        <w:t xml:space="preserve"> ԱՇԽԱՏԱՆՔԱՅԻՆ ՌԵՍՈՒՐՍՆԵՐ</w:t>
      </w:r>
    </w:p>
    <w:p w:rsidR="00A0208B" w:rsidRDefault="00A0208B" w:rsidP="00A0208B">
      <w:pPr>
        <w:spacing w:line="360" w:lineRule="auto"/>
        <w:ind w:firstLine="567"/>
        <w:jc w:val="both"/>
        <w:rPr>
          <w:rFonts w:ascii="GHEA Grapalat" w:hAnsi="GHEA Grapalat" w:cs="Sylfaen"/>
          <w:noProof/>
          <w:lang w:val="hy-AM"/>
        </w:rPr>
      </w:pPr>
      <w:r>
        <w:rPr>
          <w:rFonts w:ascii="GHEA Grapalat" w:hAnsi="GHEA Grapalat"/>
          <w:lang w:val="hy-AM"/>
        </w:rPr>
        <w:t>Աշխատանքային</w:t>
      </w:r>
      <w:r>
        <w:rPr>
          <w:rFonts w:ascii="GHEA Grapalat" w:hAnsi="GHEA Grapalat" w:cs="Sylfaen"/>
          <w:noProof/>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w:t>
      </w:r>
      <w:r>
        <w:rPr>
          <w:rFonts w:ascii="GHEA Grapalat" w:hAnsi="GHEA Grapalat" w:cs="Sylfaen"/>
          <w:noProof/>
          <w:lang w:val="hy-AM"/>
        </w:rPr>
        <w:lastRenderedPageBreak/>
        <w:t>հայտարարություն՝ «Ներքին աուդիտի մասին» օրենքի 9-րդ հոդվածի 4-րդ մասով նախատեսված սահմանափակումների բացակայության մասին։</w:t>
      </w:r>
    </w:p>
    <w:p w:rsidR="00A0208B" w:rsidRDefault="00A0208B" w:rsidP="00A0208B">
      <w:pPr>
        <w:spacing w:line="360" w:lineRule="auto"/>
        <w:ind w:firstLine="558"/>
        <w:jc w:val="both"/>
        <w:rPr>
          <w:rFonts w:ascii="GHEA Grapalat" w:hAnsi="GHEA Grapalat" w:cs="Arial"/>
          <w:b/>
          <w:noProof/>
          <w:lang w:val="hy-AM"/>
        </w:rPr>
      </w:pPr>
      <w:r>
        <w:rPr>
          <w:rFonts w:ascii="GHEA Grapalat" w:hAnsi="GHEA Grapalat" w:cs="Arial"/>
          <w:b/>
          <w:noProof/>
          <w:lang w:val="hy-AM"/>
        </w:rPr>
        <w:t>8. ԱՅԼ ՏԵՂԵԿՈՒԹՅՈՒՆՆԵ</w:t>
      </w:r>
    </w:p>
    <w:p w:rsidR="00A0208B" w:rsidRDefault="00A0208B" w:rsidP="00A0208B">
      <w:pPr>
        <w:numPr>
          <w:ilvl w:val="0"/>
          <w:numId w:val="5"/>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հանրային հատվածի կազմակերպության գործառույթները սահմանված են «Կառավարության կառուցվածքի և գործունեության մասին» օրենքով և այլ նորմատիվ իրավական ակտերով.</w:t>
      </w:r>
    </w:p>
    <w:p w:rsidR="00A0208B" w:rsidRDefault="00A0208B" w:rsidP="00A0208B">
      <w:pPr>
        <w:numPr>
          <w:ilvl w:val="0"/>
          <w:numId w:val="5"/>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Հրավերով կարող է սահմանվել նաև, որ մասնակիցը գնային առաջարկին կից ներկայացնում է ծառայության մատուցման առանձին տարրերի միավոր գներ. </w:t>
      </w:r>
    </w:p>
    <w:p w:rsidR="00A0208B" w:rsidRDefault="00A0208B" w:rsidP="00A0208B">
      <w:pPr>
        <w:numPr>
          <w:ilvl w:val="0"/>
          <w:numId w:val="5"/>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Կատարողին կտրամադրվեն կազմակերպության ներքին աուդիտի օրենսդրությունից բխող ներքին իրավական ակտերի օրինակները.</w:t>
      </w:r>
    </w:p>
    <w:p w:rsidR="00A0208B" w:rsidRDefault="00A0208B" w:rsidP="00A0208B">
      <w:pPr>
        <w:numPr>
          <w:ilvl w:val="0"/>
          <w:numId w:val="5"/>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Կատարողին կտրամադրվեն կազմակերպության տարեկան և եռամյա ռազմավարական ծրագրերը</w:t>
      </w:r>
      <w:r>
        <w:rPr>
          <w:rFonts w:ascii="MS Mincho" w:eastAsia="MS Mincho" w:hAnsi="MS Mincho" w:cs="MS Mincho" w:hint="eastAsia"/>
          <w:noProof/>
          <w:lang w:val="hy-AM"/>
        </w:rPr>
        <w:t>․</w:t>
      </w:r>
    </w:p>
    <w:p w:rsidR="00A0208B" w:rsidRDefault="00A0208B" w:rsidP="00A0208B">
      <w:pPr>
        <w:numPr>
          <w:ilvl w:val="0"/>
          <w:numId w:val="5"/>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Ներքին աուդիտի հետ կապված հարաբերությունները կարգավորվում են այդ թվում հետևյալ իրավական ակտերով.</w:t>
      </w:r>
    </w:p>
    <w:p w:rsidR="00A0208B" w:rsidRDefault="00A0208B" w:rsidP="00A0208B">
      <w:pPr>
        <w:numPr>
          <w:ilvl w:val="0"/>
          <w:numId w:val="6"/>
        </w:numPr>
        <w:spacing w:line="360" w:lineRule="auto"/>
        <w:ind w:left="0" w:firstLine="558"/>
        <w:jc w:val="both"/>
        <w:rPr>
          <w:rFonts w:ascii="GHEA Grapalat" w:hAnsi="GHEA Grapalat" w:cs="Sylfaen"/>
          <w:noProof/>
          <w:lang w:val="hy-AM"/>
        </w:rPr>
      </w:pPr>
      <w:r>
        <w:rPr>
          <w:rFonts w:ascii="GHEA Grapalat" w:hAnsi="GHEA Grapalat" w:cs="Sylfaen"/>
          <w:noProof/>
          <w:lang w:val="hy-AM"/>
        </w:rPr>
        <w:t>«Ներքին աուդիտի մասին» օրենք.</w:t>
      </w:r>
    </w:p>
    <w:p w:rsidR="00A0208B" w:rsidRDefault="00A0208B" w:rsidP="00A0208B">
      <w:pPr>
        <w:numPr>
          <w:ilvl w:val="0"/>
          <w:numId w:val="6"/>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2011 թվականի օգոստոսի 11-ի N 1233-Ն որոշում.</w:t>
      </w:r>
    </w:p>
    <w:p w:rsidR="00A0208B" w:rsidRDefault="00A0208B" w:rsidP="00A0208B">
      <w:pPr>
        <w:numPr>
          <w:ilvl w:val="0"/>
          <w:numId w:val="6"/>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ֆինանսների նախարարի 2011 թվականի դեկտեմբերի 8-ի N 974-Ն հրաման.</w:t>
      </w:r>
    </w:p>
    <w:p w:rsidR="00A0208B" w:rsidRDefault="00A0208B" w:rsidP="00A0208B">
      <w:pPr>
        <w:numPr>
          <w:ilvl w:val="0"/>
          <w:numId w:val="6"/>
        </w:numPr>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Հայաստանի Հանրապետության ֆինանսների նախարարի 2012 թվականի փետրվարի 17-ի N 143-Ն հրաման. </w:t>
      </w:r>
    </w:p>
    <w:p w:rsidR="00A0208B" w:rsidRDefault="00A0208B" w:rsidP="00A0208B">
      <w:pPr>
        <w:numPr>
          <w:ilvl w:val="0"/>
          <w:numId w:val="6"/>
        </w:numPr>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Հայաստանի Հանրապետության ֆինանսների նախարարի 2012 թվականի փետրվարի 23-ի N 165-Ն հրաման. </w:t>
      </w:r>
    </w:p>
    <w:p w:rsidR="00A0208B" w:rsidRDefault="00A0208B" w:rsidP="00A0208B">
      <w:pPr>
        <w:numPr>
          <w:ilvl w:val="0"/>
          <w:numId w:val="6"/>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2012 թվականի մայիսի 31-ի N 732-Ն որոշում.</w:t>
      </w:r>
    </w:p>
    <w:p w:rsidR="00A0208B" w:rsidRDefault="00A0208B" w:rsidP="00A0208B">
      <w:pPr>
        <w:numPr>
          <w:ilvl w:val="0"/>
          <w:numId w:val="6"/>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ֆինանսների նախարարի 2012 թվականի նոյեմբերի 30-ի N 1050-Ն հրաման.</w:t>
      </w:r>
    </w:p>
    <w:p w:rsidR="00A0208B" w:rsidRDefault="00A0208B" w:rsidP="00A0208B">
      <w:pPr>
        <w:numPr>
          <w:ilvl w:val="0"/>
          <w:numId w:val="6"/>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ֆինանսների նախարարի 2012 թվականի դեկտեմբերի 12-ի N 1096-Ն հրաման.</w:t>
      </w:r>
    </w:p>
    <w:p w:rsidR="00A0208B" w:rsidRDefault="00A0208B" w:rsidP="00A0208B">
      <w:pPr>
        <w:numPr>
          <w:ilvl w:val="0"/>
          <w:numId w:val="6"/>
        </w:numPr>
        <w:spacing w:line="360" w:lineRule="auto"/>
        <w:ind w:left="0" w:firstLine="558"/>
        <w:jc w:val="both"/>
        <w:rPr>
          <w:rFonts w:ascii="GHEA Grapalat" w:hAnsi="GHEA Grapalat" w:cs="Sylfaen"/>
          <w:noProof/>
          <w:lang w:val="hy-AM"/>
        </w:rPr>
      </w:pPr>
      <w:r>
        <w:rPr>
          <w:rFonts w:ascii="GHEA Grapalat" w:hAnsi="GHEA Grapalat" w:cs="Sylfaen"/>
          <w:noProof/>
          <w:lang w:val="hy-AM"/>
        </w:rPr>
        <w:lastRenderedPageBreak/>
        <w:t>Հայաստանի Հանրապետության կառավարության 2013 թվականի օգոստոսի 8-ի N 896-Ն որոշում.</w:t>
      </w:r>
    </w:p>
    <w:p w:rsidR="00A0208B" w:rsidRDefault="00A0208B" w:rsidP="00A0208B">
      <w:pPr>
        <w:numPr>
          <w:ilvl w:val="0"/>
          <w:numId w:val="6"/>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2013 թվականի փետրվարի 13-ի N 176-Ն որոշում.</w:t>
      </w:r>
    </w:p>
    <w:p w:rsidR="00A0208B" w:rsidRDefault="00A0208B" w:rsidP="00A0208B">
      <w:pPr>
        <w:numPr>
          <w:ilvl w:val="0"/>
          <w:numId w:val="6"/>
        </w:numPr>
        <w:spacing w:line="360" w:lineRule="auto"/>
        <w:ind w:left="0" w:firstLine="558"/>
        <w:jc w:val="both"/>
        <w:rPr>
          <w:rFonts w:ascii="GHEA Grapalat" w:hAnsi="GHEA Grapalat" w:cs="Arial"/>
          <w:b/>
          <w:noProof/>
          <w:lang w:val="hy-AM"/>
        </w:rPr>
      </w:pPr>
      <w:r>
        <w:rPr>
          <w:rFonts w:ascii="GHEA Grapalat" w:hAnsi="GHEA Grapalat" w:cs="Sylfaen"/>
          <w:noProof/>
          <w:lang w:val="hy-AM"/>
        </w:rPr>
        <w:t>Հայաստանի Հանրապետության ֆինանսների նախարարի 2014 թվականի օգոստոսի 21-ի N 541-Ն հրաման:</w:t>
      </w:r>
    </w:p>
    <w:p w:rsidR="00A0208B" w:rsidRDefault="007B00F2" w:rsidP="00A0208B">
      <w:pPr>
        <w:numPr>
          <w:ilvl w:val="0"/>
          <w:numId w:val="6"/>
        </w:numPr>
        <w:spacing w:line="360" w:lineRule="auto"/>
        <w:ind w:left="0" w:firstLine="558"/>
        <w:jc w:val="both"/>
        <w:rPr>
          <w:rFonts w:ascii="GHEA Grapalat" w:hAnsi="GHEA Grapalat" w:cs="Sylfaen"/>
          <w:noProof/>
          <w:lang w:val="hy-AM"/>
        </w:rPr>
      </w:pPr>
      <w:r>
        <w:rPr>
          <w:rFonts w:ascii="GHEA Grapalat" w:hAnsi="GHEA Grapalat" w:cs="Sylfaen"/>
          <w:noProof/>
          <w:lang w:val="hy-AM"/>
        </w:rPr>
        <w:t>ՀՀ ԱՐՄԱՎԻՐԻ  ՄԱՐԶՊԵՏ</w:t>
      </w:r>
      <w:r w:rsidR="00A0208B">
        <w:rPr>
          <w:rFonts w:ascii="GHEA Grapalat" w:hAnsi="GHEA Grapalat" w:cs="Sylfaen"/>
          <w:noProof/>
          <w:lang w:val="hy-AM"/>
        </w:rPr>
        <w:t>Ի</w:t>
      </w:r>
      <w:r>
        <w:rPr>
          <w:rFonts w:ascii="GHEA Grapalat" w:hAnsi="GHEA Grapalat" w:cs="Sylfaen"/>
          <w:noProof/>
          <w:lang w:val="hy-AM"/>
        </w:rPr>
        <w:t xml:space="preserve"> ԱՇԽԱՏԱԿԱԶՄԻ</w:t>
      </w:r>
      <w:r w:rsidR="00A0208B">
        <w:rPr>
          <w:rFonts w:ascii="GHEA Grapalat" w:hAnsi="GHEA Grapalat" w:cs="Sylfaen"/>
          <w:noProof/>
          <w:lang w:val="hy-AM"/>
        </w:rPr>
        <w:t xml:space="preserve">  ՆԵՐՔԻՆ ԱՈՒԴԻՏԻ 2023-2025 ԹՎԱԿԱՆՆԵՐԻ ՌԱԶՄԱՎԱՐԱԿԱՆ ԾՐԱԳԻՐ</w:t>
      </w:r>
    </w:p>
    <w:p w:rsidR="00A0208B" w:rsidRDefault="00A0208B" w:rsidP="00A0208B">
      <w:pPr>
        <w:spacing w:line="360" w:lineRule="auto"/>
        <w:ind w:left="558"/>
        <w:jc w:val="both"/>
        <w:rPr>
          <w:rFonts w:ascii="GHEA Grapalat" w:hAnsi="GHEA Grapalat" w:cs="Sylfaen"/>
          <w:noProof/>
          <w:lang w:val="hy-AM"/>
        </w:rPr>
      </w:pPr>
    </w:p>
    <w:p w:rsidR="00A0208B" w:rsidRDefault="00A0208B" w:rsidP="00A0208B">
      <w:pPr>
        <w:spacing w:line="360" w:lineRule="auto"/>
        <w:jc w:val="both"/>
        <w:rPr>
          <w:rFonts w:ascii="GHEA Grapalat" w:hAnsi="GHEA Grapalat" w:cs="Sylfaen"/>
          <w:noProof/>
          <w:lang w:val="hy-AM"/>
        </w:rPr>
      </w:pPr>
    </w:p>
    <w:p w:rsidR="00A0208B" w:rsidRDefault="00A0208B" w:rsidP="00A0208B">
      <w:pPr>
        <w:tabs>
          <w:tab w:val="left" w:pos="1440"/>
        </w:tabs>
        <w:jc w:val="center"/>
        <w:rPr>
          <w:rFonts w:ascii="GHEA Grapalat" w:hAnsi="GHEA Grapalat"/>
          <w:b/>
          <w:lang w:val="hy-AM"/>
        </w:rPr>
      </w:pPr>
      <w:r>
        <w:rPr>
          <w:rFonts w:ascii="GHEA Grapalat" w:hAnsi="GHEA Grapalat"/>
          <w:b/>
          <w:lang w:val="hy-AM"/>
        </w:rPr>
        <w:t>Հայաստանի Հանրապետության Արմավիրի մարզպետ</w:t>
      </w:r>
      <w:r w:rsidRPr="00A0208B">
        <w:rPr>
          <w:rFonts w:ascii="GHEA Grapalat" w:hAnsi="GHEA Grapalat"/>
          <w:b/>
          <w:lang w:val="hy-AM"/>
        </w:rPr>
        <w:t>ի աշխատակազմ</w:t>
      </w:r>
      <w:r>
        <w:rPr>
          <w:rFonts w:ascii="GHEA Grapalat" w:hAnsi="GHEA Grapalat"/>
          <w:b/>
          <w:lang w:val="hy-AM"/>
        </w:rPr>
        <w:t>ում և ենթակա կազմակերպությունների</w:t>
      </w:r>
    </w:p>
    <w:p w:rsidR="00A0208B" w:rsidRDefault="00A0208B" w:rsidP="00A0208B">
      <w:pPr>
        <w:tabs>
          <w:tab w:val="left" w:pos="1440"/>
        </w:tabs>
        <w:jc w:val="center"/>
        <w:rPr>
          <w:rFonts w:ascii="GHEA Grapalat" w:hAnsi="GHEA Grapalat"/>
          <w:b/>
          <w:lang w:val="hy-AM"/>
        </w:rPr>
      </w:pPr>
      <w:r>
        <w:rPr>
          <w:rFonts w:ascii="GHEA Grapalat" w:hAnsi="GHEA Grapalat"/>
          <w:b/>
          <w:lang w:val="hy-AM"/>
        </w:rPr>
        <w:t>202</w:t>
      </w:r>
      <w:r>
        <w:rPr>
          <w:rFonts w:ascii="GHEA Grapalat" w:hAnsi="GHEA Grapalat"/>
          <w:b/>
        </w:rPr>
        <w:t>4</w:t>
      </w:r>
      <w:r>
        <w:rPr>
          <w:rFonts w:ascii="GHEA Grapalat" w:hAnsi="GHEA Grapalat"/>
          <w:b/>
          <w:lang w:val="hy-AM"/>
        </w:rPr>
        <w:t xml:space="preserve"> թվականի տարեկան ծրագիրը</w:t>
      </w:r>
    </w:p>
    <w:p w:rsidR="00A0208B" w:rsidRDefault="00A0208B" w:rsidP="00A0208B">
      <w:pPr>
        <w:tabs>
          <w:tab w:val="left" w:pos="1440"/>
        </w:tabs>
        <w:jc w:val="center"/>
        <w:rPr>
          <w:rFonts w:ascii="GHEA Grapalat" w:hAnsi="GHEA Grapalat"/>
          <w:lang w:val="hy-AM"/>
        </w:rPr>
      </w:pPr>
    </w:p>
    <w:tbl>
      <w:tblPr>
        <w:tblW w:w="15750" w:type="dxa"/>
        <w:tblInd w:w="-583" w:type="dxa"/>
        <w:tblLayout w:type="fixed"/>
        <w:tblLook w:val="04A0"/>
      </w:tblPr>
      <w:tblGrid>
        <w:gridCol w:w="581"/>
        <w:gridCol w:w="5530"/>
        <w:gridCol w:w="2410"/>
        <w:gridCol w:w="2046"/>
        <w:gridCol w:w="1498"/>
        <w:gridCol w:w="1275"/>
        <w:gridCol w:w="2410"/>
      </w:tblGrid>
      <w:tr w:rsidR="00A0208B" w:rsidRPr="00A0208B" w:rsidTr="00A0208B">
        <w:trPr>
          <w:trHeight w:val="2340"/>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ind w:left="-93" w:right="-108"/>
              <w:jc w:val="center"/>
              <w:rPr>
                <w:rFonts w:ascii="GHEA Grapalat" w:hAnsi="GHEA Grapalat" w:cs="Calibri"/>
                <w:color w:val="000000"/>
                <w:lang w:eastAsia="ru-RU"/>
              </w:rPr>
            </w:pPr>
            <w:r>
              <w:rPr>
                <w:rFonts w:ascii="GHEA Grapalat" w:hAnsi="GHEA Grapalat" w:cs="Calibri"/>
                <w:color w:val="000000"/>
                <w:sz w:val="22"/>
                <w:szCs w:val="22"/>
                <w:lang w:eastAsia="ru-RU"/>
              </w:rPr>
              <w:t>Հ/Հ</w:t>
            </w:r>
          </w:p>
        </w:tc>
        <w:tc>
          <w:tcPr>
            <w:tcW w:w="553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proofErr w:type="spellStart"/>
            <w:r>
              <w:rPr>
                <w:rFonts w:ascii="GHEA Grapalat" w:hAnsi="GHEA Grapalat" w:cs="Calibri"/>
                <w:color w:val="000000"/>
                <w:sz w:val="22"/>
                <w:szCs w:val="22"/>
                <w:lang w:eastAsia="ru-RU"/>
              </w:rPr>
              <w:t>Աուդիտի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ենթարկվող</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միավորի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անվանումը</w:t>
            </w:r>
            <w:proofErr w:type="spellEnd"/>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ind w:right="-108"/>
              <w:jc w:val="center"/>
              <w:rPr>
                <w:rFonts w:ascii="GHEA Grapalat" w:hAnsi="GHEA Grapalat" w:cs="Calibri"/>
                <w:color w:val="000000"/>
                <w:lang w:eastAsia="ru-RU"/>
              </w:rPr>
            </w:pPr>
            <w:proofErr w:type="spellStart"/>
            <w:r>
              <w:rPr>
                <w:rFonts w:ascii="GHEA Grapalat" w:hAnsi="GHEA Grapalat" w:cs="Calibri"/>
                <w:color w:val="000000"/>
                <w:sz w:val="22"/>
                <w:szCs w:val="22"/>
                <w:lang w:eastAsia="ru-RU"/>
              </w:rPr>
              <w:t>Աուդիտի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ենթարկվող</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ժամանակահատվածը</w:t>
            </w:r>
            <w:proofErr w:type="spellEnd"/>
            <w:r>
              <w:rPr>
                <w:rFonts w:ascii="GHEA Grapalat" w:hAnsi="GHEA Grapalat" w:cs="Calibri"/>
                <w:color w:val="000000"/>
                <w:sz w:val="22"/>
                <w:szCs w:val="22"/>
                <w:lang w:eastAsia="ru-RU"/>
              </w:rPr>
              <w:t>/</w:t>
            </w:r>
            <w:proofErr w:type="spellStart"/>
            <w:r>
              <w:rPr>
                <w:rFonts w:ascii="GHEA Grapalat" w:hAnsi="GHEA Grapalat" w:cs="Calibri"/>
                <w:color w:val="000000"/>
                <w:sz w:val="22"/>
                <w:szCs w:val="22"/>
                <w:lang w:eastAsia="ru-RU"/>
              </w:rPr>
              <w:t>թվական</w:t>
            </w:r>
            <w:proofErr w:type="spellEnd"/>
            <w:r>
              <w:rPr>
                <w:rFonts w:ascii="GHEA Grapalat" w:hAnsi="GHEA Grapalat" w:cs="Calibri"/>
                <w:color w:val="000000"/>
                <w:sz w:val="22"/>
                <w:szCs w:val="22"/>
                <w:lang w:eastAsia="ru-RU"/>
              </w:rPr>
              <w:t>/</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hy-AM" w:eastAsia="ru-RU"/>
              </w:rPr>
            </w:pPr>
            <w:proofErr w:type="spellStart"/>
            <w:r>
              <w:rPr>
                <w:rFonts w:ascii="GHEA Grapalat" w:hAnsi="GHEA Grapalat" w:cs="Calibri"/>
                <w:color w:val="000000"/>
                <w:sz w:val="22"/>
                <w:szCs w:val="22"/>
                <w:lang w:eastAsia="ru-RU"/>
              </w:rPr>
              <w:t>Աուդիտի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անցկացման</w:t>
            </w:r>
            <w:proofErr w:type="spellEnd"/>
            <w:r>
              <w:rPr>
                <w:rFonts w:ascii="GHEA Grapalat" w:hAnsi="GHEA Grapalat" w:cs="Calibri"/>
                <w:color w:val="000000"/>
                <w:sz w:val="22"/>
                <w:szCs w:val="22"/>
                <w:lang w:eastAsia="ru-RU"/>
              </w:rPr>
              <w:t xml:space="preserve"> </w:t>
            </w:r>
            <w:proofErr w:type="spellStart"/>
            <w:proofErr w:type="gramStart"/>
            <w:r>
              <w:rPr>
                <w:rFonts w:ascii="GHEA Grapalat" w:hAnsi="GHEA Grapalat" w:cs="Calibri"/>
                <w:color w:val="000000"/>
                <w:sz w:val="22"/>
                <w:szCs w:val="22"/>
                <w:lang w:eastAsia="ru-RU"/>
              </w:rPr>
              <w:t>ժամանակացույցը</w:t>
            </w:r>
            <w:proofErr w:type="spellEnd"/>
            <w:r>
              <w:rPr>
                <w:rFonts w:ascii="GHEA Grapalat" w:hAnsi="GHEA Grapalat" w:cs="Calibri"/>
                <w:color w:val="000000"/>
                <w:sz w:val="22"/>
                <w:szCs w:val="22"/>
                <w:lang w:val="hy-AM" w:eastAsia="ru-RU"/>
              </w:rPr>
              <w:t>(</w:t>
            </w:r>
            <w:proofErr w:type="gramEnd"/>
            <w:r>
              <w:rPr>
                <w:rFonts w:ascii="GHEA Grapalat" w:hAnsi="GHEA Grapalat" w:cs="Calibri"/>
                <w:color w:val="000000"/>
                <w:sz w:val="22"/>
                <w:szCs w:val="22"/>
                <w:lang w:val="hy-AM" w:eastAsia="ru-RU"/>
              </w:rPr>
              <w:t>202</w:t>
            </w:r>
            <w:r>
              <w:rPr>
                <w:rFonts w:ascii="GHEA Grapalat" w:hAnsi="GHEA Grapalat" w:cs="Calibri"/>
                <w:color w:val="000000"/>
                <w:sz w:val="22"/>
                <w:szCs w:val="22"/>
                <w:lang w:eastAsia="ru-RU"/>
              </w:rPr>
              <w:t>4թ.</w:t>
            </w:r>
            <w:r>
              <w:rPr>
                <w:rFonts w:ascii="GHEA Grapalat" w:hAnsi="GHEA Grapalat" w:cs="Calibri"/>
                <w:color w:val="000000"/>
                <w:sz w:val="22"/>
                <w:szCs w:val="22"/>
                <w:lang w:val="hy-AM" w:eastAsia="ru-RU"/>
              </w:rPr>
              <w:t>)</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proofErr w:type="spellStart"/>
            <w:r>
              <w:rPr>
                <w:rFonts w:ascii="GHEA Grapalat" w:hAnsi="GHEA Grapalat" w:cs="Calibri"/>
                <w:color w:val="000000"/>
                <w:sz w:val="22"/>
                <w:szCs w:val="22"/>
                <w:lang w:eastAsia="ru-RU"/>
              </w:rPr>
              <w:t>Աուդիտորական</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խմբի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անդամների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քանակը</w:t>
            </w:r>
            <w:proofErr w:type="spellEnd"/>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ind w:right="-107"/>
              <w:jc w:val="center"/>
              <w:rPr>
                <w:rFonts w:ascii="GHEA Grapalat" w:hAnsi="GHEA Grapalat" w:cs="Calibri"/>
                <w:color w:val="000000"/>
                <w:lang w:eastAsia="ru-RU"/>
              </w:rPr>
            </w:pPr>
            <w:proofErr w:type="spellStart"/>
            <w:r>
              <w:rPr>
                <w:rFonts w:ascii="GHEA Grapalat" w:hAnsi="GHEA Grapalat" w:cs="Calibri"/>
                <w:color w:val="000000"/>
                <w:sz w:val="22"/>
                <w:szCs w:val="22"/>
                <w:lang w:eastAsia="ru-RU"/>
              </w:rPr>
              <w:t>Նախատեսվող</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աշխատանքային</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օրերի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քանակը</w:t>
            </w:r>
            <w:proofErr w:type="spellEnd"/>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ind w:right="-108"/>
              <w:jc w:val="center"/>
              <w:rPr>
                <w:rFonts w:ascii="GHEA Grapalat" w:hAnsi="GHEA Grapalat" w:cs="Calibri"/>
                <w:color w:val="000000"/>
                <w:lang w:eastAsia="ru-RU"/>
              </w:rPr>
            </w:pPr>
            <w:proofErr w:type="spellStart"/>
            <w:r>
              <w:rPr>
                <w:rFonts w:ascii="GHEA Grapalat" w:hAnsi="GHEA Grapalat" w:cs="Calibri"/>
                <w:color w:val="000000"/>
                <w:sz w:val="22"/>
                <w:szCs w:val="22"/>
                <w:lang w:eastAsia="ru-RU"/>
              </w:rPr>
              <w:t>Աուդիտի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ենթարկված</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նախորդ</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ժամանակահատվածը</w:t>
            </w:r>
            <w:proofErr w:type="spellEnd"/>
            <w:r>
              <w:rPr>
                <w:rFonts w:ascii="GHEA Grapalat" w:hAnsi="GHEA Grapalat" w:cs="Calibri"/>
                <w:color w:val="000000"/>
                <w:sz w:val="22"/>
                <w:szCs w:val="22"/>
                <w:lang w:eastAsia="ru-RU"/>
              </w:rPr>
              <w:t>/</w:t>
            </w:r>
            <w:proofErr w:type="spellStart"/>
            <w:r>
              <w:rPr>
                <w:rFonts w:ascii="GHEA Grapalat" w:hAnsi="GHEA Grapalat" w:cs="Calibri"/>
                <w:color w:val="000000"/>
                <w:sz w:val="22"/>
                <w:szCs w:val="22"/>
                <w:lang w:eastAsia="ru-RU"/>
              </w:rPr>
              <w:t>թվական</w:t>
            </w:r>
            <w:proofErr w:type="spellEnd"/>
            <w:r>
              <w:rPr>
                <w:rFonts w:ascii="GHEA Grapalat" w:hAnsi="GHEA Grapalat" w:cs="Calibri"/>
                <w:color w:val="000000"/>
                <w:sz w:val="22"/>
                <w:szCs w:val="22"/>
                <w:lang w:eastAsia="ru-RU"/>
              </w:rPr>
              <w:t>/</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hy-AM" w:eastAsia="ru-RU"/>
              </w:rPr>
            </w:pPr>
            <w:r>
              <w:rPr>
                <w:rFonts w:ascii="GHEA Grapalat" w:hAnsi="GHEA Grapalat" w:cs="Calibri"/>
                <w:color w:val="000000"/>
                <w:sz w:val="22"/>
                <w:szCs w:val="22"/>
                <w:lang w:val="hy-AM" w:eastAsia="ru-RU"/>
              </w:rPr>
              <w:t>1</w:t>
            </w:r>
          </w:p>
        </w:tc>
        <w:tc>
          <w:tcPr>
            <w:tcW w:w="5530" w:type="dxa"/>
            <w:tcBorders>
              <w:top w:val="nil"/>
              <w:left w:val="nil"/>
              <w:bottom w:val="single" w:sz="4" w:space="0" w:color="auto"/>
              <w:right w:val="single" w:sz="4" w:space="0" w:color="auto"/>
            </w:tcBorders>
            <w:noWrap/>
            <w:vAlign w:val="bottom"/>
            <w:hideMark/>
          </w:tcPr>
          <w:p w:rsidR="00A0208B" w:rsidRDefault="00A0208B">
            <w:pPr>
              <w:ind w:left="-107" w:right="-108"/>
              <w:rPr>
                <w:rFonts w:ascii="GHEA Grapalat" w:hAnsi="GHEA Grapalat" w:cs="Calibri"/>
                <w:color w:val="000000"/>
                <w:lang w:val="hy-AM" w:eastAsia="ru-RU"/>
              </w:rPr>
            </w:pPr>
            <w:r>
              <w:rPr>
                <w:rFonts w:ascii="GHEA Grapalat" w:hAnsi="GHEA Grapalat" w:cs="Calibri"/>
                <w:color w:val="000000"/>
                <w:sz w:val="22"/>
                <w:szCs w:val="22"/>
                <w:lang w:val="hy-AM" w:eastAsia="ru-RU"/>
              </w:rPr>
              <w:t>&lt;&lt; Արմավիրի թիվ 2 հիմն.դպրոց&gt;&gt;ՊՈԱԿ</w:t>
            </w:r>
          </w:p>
        </w:tc>
        <w:tc>
          <w:tcPr>
            <w:tcW w:w="2410" w:type="dxa"/>
            <w:tcBorders>
              <w:top w:val="nil"/>
              <w:left w:val="nil"/>
              <w:bottom w:val="single" w:sz="4" w:space="0" w:color="auto"/>
              <w:right w:val="single" w:sz="4" w:space="0" w:color="auto"/>
            </w:tcBorders>
            <w:noWrap/>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202</w:t>
            </w:r>
            <w:r>
              <w:rPr>
                <w:rFonts w:ascii="GHEA Grapalat" w:hAnsi="GHEA Grapalat" w:cs="Calibri"/>
                <w:color w:val="000000"/>
                <w:sz w:val="22"/>
                <w:szCs w:val="22"/>
                <w:lang w:eastAsia="ru-RU"/>
              </w:rPr>
              <w:t>2</w:t>
            </w:r>
            <w:r>
              <w:rPr>
                <w:rFonts w:ascii="GHEA Grapalat" w:hAnsi="GHEA Grapalat" w:cs="Calibri"/>
                <w:color w:val="000000"/>
                <w:sz w:val="22"/>
                <w:szCs w:val="22"/>
                <w:lang w:val="hy-AM" w:eastAsia="ru-RU"/>
              </w:rPr>
              <w:t>-202</w:t>
            </w:r>
            <w:r>
              <w:rPr>
                <w:rFonts w:ascii="GHEA Grapalat" w:hAnsi="GHEA Grapalat" w:cs="Calibri"/>
                <w:color w:val="000000"/>
                <w:sz w:val="22"/>
                <w:szCs w:val="22"/>
                <w:lang w:eastAsia="ru-RU"/>
              </w:rPr>
              <w:t>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01</w:t>
            </w:r>
            <w:r>
              <w:rPr>
                <w:rFonts w:ascii="GHEA Grapalat" w:hAnsi="GHEA Grapalat" w:cs="Calibri"/>
                <w:color w:val="000000"/>
                <w:sz w:val="22"/>
                <w:szCs w:val="22"/>
                <w:lang w:val="hy-AM" w:eastAsia="ru-RU"/>
              </w:rPr>
              <w:t>.0</w:t>
            </w:r>
            <w:r>
              <w:rPr>
                <w:rFonts w:ascii="GHEA Grapalat" w:hAnsi="GHEA Grapalat" w:cs="Calibri"/>
                <w:color w:val="000000"/>
                <w:sz w:val="22"/>
                <w:szCs w:val="22"/>
                <w:lang w:eastAsia="ru-RU"/>
              </w:rPr>
              <w:t>2</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05</w:t>
            </w:r>
            <w:r>
              <w:rPr>
                <w:rFonts w:ascii="GHEA Grapalat" w:hAnsi="GHEA Grapalat" w:cs="Calibri"/>
                <w:color w:val="000000"/>
                <w:sz w:val="22"/>
                <w:szCs w:val="22"/>
                <w:lang w:val="hy-AM" w:eastAsia="ru-RU"/>
              </w:rPr>
              <w:t>.0</w:t>
            </w:r>
            <w:r>
              <w:rPr>
                <w:rFonts w:ascii="GHEA Grapalat" w:hAnsi="GHEA Grapalat" w:cs="Calibri"/>
                <w:color w:val="000000"/>
                <w:sz w:val="22"/>
                <w:szCs w:val="22"/>
                <w:lang w:eastAsia="ru-RU"/>
              </w:rPr>
              <w:t>2</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hy-AM" w:eastAsia="ru-RU"/>
              </w:rPr>
            </w:pPr>
            <w:r>
              <w:rPr>
                <w:rFonts w:ascii="GHEA Grapalat" w:hAnsi="GHEA Grapalat" w:cs="Calibri"/>
                <w:color w:val="000000"/>
                <w:sz w:val="22"/>
                <w:szCs w:val="22"/>
                <w:lang w:val="hy-AM" w:eastAsia="ru-RU"/>
              </w:rPr>
              <w:t>2</w:t>
            </w:r>
          </w:p>
        </w:tc>
        <w:tc>
          <w:tcPr>
            <w:tcW w:w="5530" w:type="dxa"/>
            <w:tcBorders>
              <w:top w:val="nil"/>
              <w:left w:val="nil"/>
              <w:bottom w:val="single" w:sz="4" w:space="0" w:color="auto"/>
              <w:right w:val="single" w:sz="4" w:space="0" w:color="auto"/>
            </w:tcBorders>
            <w:noWrap/>
            <w:vAlign w:val="bottom"/>
            <w:hideMark/>
          </w:tcPr>
          <w:p w:rsidR="00A0208B" w:rsidRDefault="00A0208B">
            <w:pPr>
              <w:ind w:left="-107" w:right="-108"/>
              <w:rPr>
                <w:rFonts w:ascii="GHEA Grapalat" w:hAnsi="GHEA Grapalat" w:cs="Calibri"/>
                <w:color w:val="000000"/>
                <w:lang w:val="hy-AM" w:eastAsia="ru-RU"/>
              </w:rPr>
            </w:pPr>
            <w:r>
              <w:rPr>
                <w:rFonts w:ascii="GHEA Grapalat" w:hAnsi="GHEA Grapalat" w:cs="Calibri"/>
                <w:color w:val="000000"/>
                <w:sz w:val="22"/>
                <w:szCs w:val="22"/>
                <w:lang w:val="hy-AM" w:eastAsia="ru-RU"/>
              </w:rPr>
              <w:t>&lt;&lt; Արմավիրի թիվ 3 հիմն.դպրոց &gt;&gt;ՊՈԱԿ</w:t>
            </w:r>
          </w:p>
        </w:tc>
        <w:tc>
          <w:tcPr>
            <w:tcW w:w="2410" w:type="dxa"/>
            <w:tcBorders>
              <w:top w:val="nil"/>
              <w:left w:val="nil"/>
              <w:bottom w:val="single" w:sz="4" w:space="0" w:color="auto"/>
              <w:right w:val="single" w:sz="4" w:space="0" w:color="auto"/>
            </w:tcBorders>
            <w:noWrap/>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202</w:t>
            </w:r>
            <w:r>
              <w:rPr>
                <w:rFonts w:ascii="GHEA Grapalat" w:hAnsi="GHEA Grapalat" w:cs="Calibri"/>
                <w:color w:val="000000"/>
                <w:sz w:val="22"/>
                <w:szCs w:val="22"/>
                <w:lang w:eastAsia="ru-RU"/>
              </w:rPr>
              <w:t>2</w:t>
            </w:r>
            <w:r>
              <w:rPr>
                <w:rFonts w:ascii="GHEA Grapalat" w:hAnsi="GHEA Grapalat" w:cs="Calibri"/>
                <w:color w:val="000000"/>
                <w:sz w:val="22"/>
                <w:szCs w:val="22"/>
                <w:lang w:val="hy-AM" w:eastAsia="ru-RU"/>
              </w:rPr>
              <w:t>-202</w:t>
            </w:r>
            <w:r>
              <w:rPr>
                <w:rFonts w:ascii="GHEA Grapalat" w:hAnsi="GHEA Grapalat" w:cs="Calibri"/>
                <w:color w:val="000000"/>
                <w:sz w:val="22"/>
                <w:szCs w:val="22"/>
                <w:lang w:eastAsia="ru-RU"/>
              </w:rPr>
              <w:t>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06</w:t>
            </w:r>
            <w:r>
              <w:rPr>
                <w:rFonts w:ascii="GHEA Grapalat" w:hAnsi="GHEA Grapalat" w:cs="Calibri"/>
                <w:color w:val="000000"/>
                <w:sz w:val="22"/>
                <w:szCs w:val="22"/>
                <w:lang w:val="hy-AM" w:eastAsia="ru-RU"/>
              </w:rPr>
              <w:t>.0</w:t>
            </w:r>
            <w:r>
              <w:rPr>
                <w:rFonts w:ascii="GHEA Grapalat" w:hAnsi="GHEA Grapalat" w:cs="Calibri"/>
                <w:color w:val="000000"/>
                <w:sz w:val="22"/>
                <w:szCs w:val="22"/>
                <w:lang w:eastAsia="ru-RU"/>
              </w:rPr>
              <w:t>2</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08</w:t>
            </w:r>
            <w:r>
              <w:rPr>
                <w:rFonts w:ascii="GHEA Grapalat" w:hAnsi="GHEA Grapalat" w:cs="Calibri"/>
                <w:color w:val="000000"/>
                <w:sz w:val="22"/>
                <w:szCs w:val="22"/>
                <w:lang w:val="hy-AM" w:eastAsia="ru-RU"/>
              </w:rPr>
              <w:t>.02</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hy-AM" w:eastAsia="ru-RU"/>
              </w:rPr>
            </w:pPr>
            <w:r>
              <w:rPr>
                <w:rFonts w:ascii="GHEA Grapalat" w:hAnsi="GHEA Grapalat" w:cs="Calibri"/>
                <w:color w:val="000000"/>
                <w:sz w:val="22"/>
                <w:szCs w:val="22"/>
                <w:lang w:val="hy-AM"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hy-AM" w:eastAsia="ru-RU"/>
              </w:rPr>
            </w:pPr>
            <w:r>
              <w:rPr>
                <w:rFonts w:ascii="GHEA Grapalat" w:hAnsi="GHEA Grapalat" w:cs="Calibri"/>
                <w:color w:val="000000"/>
                <w:sz w:val="22"/>
                <w:szCs w:val="22"/>
                <w:lang w:val="hy-AM" w:eastAsia="ru-RU"/>
              </w:rPr>
              <w:t>3</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val="hy-AM" w:eastAsia="ru-RU"/>
              </w:rPr>
            </w:pPr>
            <w:r>
              <w:rPr>
                <w:rFonts w:ascii="GHEA Grapalat" w:hAnsi="GHEA Grapalat" w:cs="Calibri"/>
                <w:color w:val="000000"/>
                <w:sz w:val="22"/>
                <w:szCs w:val="22"/>
                <w:lang w:val="hy-AM" w:eastAsia="ru-RU"/>
              </w:rPr>
              <w:t>&lt;&lt; Արմավիրի թիվ 5 հիմն.դպրոց &gt;&gt;ՊՈԱԿ</w:t>
            </w:r>
          </w:p>
        </w:tc>
        <w:tc>
          <w:tcPr>
            <w:tcW w:w="2410" w:type="dxa"/>
            <w:tcBorders>
              <w:top w:val="nil"/>
              <w:left w:val="nil"/>
              <w:bottom w:val="single" w:sz="4" w:space="0" w:color="auto"/>
              <w:right w:val="single" w:sz="4" w:space="0" w:color="auto"/>
            </w:tcBorders>
            <w:noWrap/>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202</w:t>
            </w:r>
            <w:r>
              <w:rPr>
                <w:rFonts w:ascii="GHEA Grapalat" w:hAnsi="GHEA Grapalat" w:cs="Calibri"/>
                <w:color w:val="000000"/>
                <w:sz w:val="22"/>
                <w:szCs w:val="22"/>
                <w:lang w:eastAsia="ru-RU"/>
              </w:rPr>
              <w:t>2</w:t>
            </w:r>
            <w:r>
              <w:rPr>
                <w:rFonts w:ascii="GHEA Grapalat" w:hAnsi="GHEA Grapalat" w:cs="Calibri"/>
                <w:color w:val="000000"/>
                <w:sz w:val="22"/>
                <w:szCs w:val="22"/>
                <w:lang w:val="hy-AM" w:eastAsia="ru-RU"/>
              </w:rPr>
              <w:t>-202</w:t>
            </w:r>
            <w:r>
              <w:rPr>
                <w:rFonts w:ascii="GHEA Grapalat" w:hAnsi="GHEA Grapalat" w:cs="Calibri"/>
                <w:color w:val="000000"/>
                <w:sz w:val="22"/>
                <w:szCs w:val="22"/>
                <w:lang w:eastAsia="ru-RU"/>
              </w:rPr>
              <w:t>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09</w:t>
            </w:r>
            <w:r>
              <w:rPr>
                <w:rFonts w:ascii="GHEA Grapalat" w:hAnsi="GHEA Grapalat" w:cs="Calibri"/>
                <w:color w:val="000000"/>
                <w:sz w:val="22"/>
                <w:szCs w:val="22"/>
                <w:lang w:val="hy-AM" w:eastAsia="ru-RU"/>
              </w:rPr>
              <w:t>.0</w:t>
            </w:r>
            <w:r>
              <w:rPr>
                <w:rFonts w:ascii="GHEA Grapalat" w:hAnsi="GHEA Grapalat" w:cs="Calibri"/>
                <w:color w:val="000000"/>
                <w:sz w:val="22"/>
                <w:szCs w:val="22"/>
                <w:lang w:eastAsia="ru-RU"/>
              </w:rPr>
              <w:t>2</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13</w:t>
            </w:r>
            <w:r>
              <w:rPr>
                <w:rFonts w:ascii="GHEA Grapalat" w:hAnsi="GHEA Grapalat" w:cs="Calibri"/>
                <w:color w:val="000000"/>
                <w:sz w:val="22"/>
                <w:szCs w:val="22"/>
                <w:lang w:val="hy-AM" w:eastAsia="ru-RU"/>
              </w:rPr>
              <w:t>.0</w:t>
            </w:r>
            <w:r>
              <w:rPr>
                <w:rFonts w:ascii="GHEA Grapalat" w:hAnsi="GHEA Grapalat" w:cs="Calibri"/>
                <w:color w:val="000000"/>
                <w:sz w:val="22"/>
                <w:szCs w:val="22"/>
                <w:lang w:eastAsia="ru-RU"/>
              </w:rPr>
              <w:t>2</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Այգեշատի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eastAsia="ru-RU"/>
              </w:rPr>
              <w:t>14.02-16.0</w:t>
            </w:r>
            <w:r>
              <w:rPr>
                <w:rFonts w:ascii="GHEA Grapalat" w:hAnsi="GHEA Grapalat" w:cs="Calibri"/>
                <w:color w:val="000000"/>
                <w:sz w:val="22"/>
                <w:szCs w:val="22"/>
                <w:lang w:val="ru-RU" w:eastAsia="ru-RU"/>
              </w:rPr>
              <w:t>2</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5</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val="hy-AM" w:eastAsia="ru-RU"/>
              </w:rPr>
            </w:pPr>
            <w:r>
              <w:rPr>
                <w:rFonts w:ascii="GHEA Grapalat" w:hAnsi="GHEA Grapalat" w:cs="Calibri"/>
                <w:color w:val="000000"/>
                <w:sz w:val="22"/>
                <w:szCs w:val="22"/>
                <w:lang w:val="hy-AM" w:eastAsia="ru-RU"/>
              </w:rPr>
              <w:t>&lt;&lt;</w:t>
            </w:r>
            <w:proofErr w:type="spellStart"/>
            <w:r>
              <w:rPr>
                <w:rFonts w:ascii="GHEA Grapalat" w:hAnsi="GHEA Grapalat" w:cs="Calibri"/>
                <w:color w:val="000000"/>
                <w:sz w:val="22"/>
                <w:szCs w:val="22"/>
                <w:lang w:eastAsia="ru-RU"/>
              </w:rPr>
              <w:t>Արևիկի</w:t>
            </w:r>
            <w:proofErr w:type="spellEnd"/>
            <w:r>
              <w:rPr>
                <w:rFonts w:ascii="GHEA Grapalat" w:hAnsi="GHEA Grapalat" w:cs="Calibri"/>
                <w:color w:val="000000"/>
                <w:sz w:val="22"/>
                <w:szCs w:val="22"/>
                <w:lang w:val="hy-AM" w:eastAsia="ru-RU"/>
              </w:rPr>
              <w:t xml:space="preserve"> միջնակարգ  դպրոց&gt;&gt;ՊՈԱԿ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eastAsia="ru-RU"/>
              </w:rPr>
              <w:t>19.0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-21.0</w:t>
            </w:r>
            <w:r>
              <w:rPr>
                <w:rFonts w:ascii="GHEA Grapalat" w:hAnsi="GHEA Grapalat" w:cs="Calibri"/>
                <w:color w:val="000000"/>
                <w:sz w:val="22"/>
                <w:szCs w:val="22"/>
                <w:lang w:val="ru-RU" w:eastAsia="ru-RU"/>
              </w:rPr>
              <w:t>2</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val="ru-RU"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6</w:t>
            </w:r>
          </w:p>
        </w:tc>
        <w:tc>
          <w:tcPr>
            <w:tcW w:w="5530" w:type="dxa"/>
            <w:tcBorders>
              <w:top w:val="nil"/>
              <w:left w:val="nil"/>
              <w:bottom w:val="single" w:sz="4" w:space="0" w:color="auto"/>
              <w:right w:val="single" w:sz="4" w:space="0" w:color="auto"/>
            </w:tcBorders>
            <w:noWrap/>
            <w:vAlign w:val="bottom"/>
            <w:hideMark/>
          </w:tcPr>
          <w:p w:rsidR="00A0208B" w:rsidRDefault="00A0208B">
            <w:pPr>
              <w:ind w:right="-107"/>
              <w:rPr>
                <w:rFonts w:ascii="GHEA Grapalat" w:hAnsi="GHEA Grapalat" w:cs="Calibri"/>
                <w:color w:val="000000"/>
                <w:lang w:val="hy-AM" w:eastAsia="ru-RU"/>
              </w:rPr>
            </w:pPr>
            <w:r>
              <w:rPr>
                <w:rFonts w:ascii="GHEA Grapalat" w:hAnsi="GHEA Grapalat" w:cs="Calibri"/>
                <w:color w:val="000000"/>
                <w:sz w:val="22"/>
                <w:szCs w:val="22"/>
                <w:lang w:val="hy-AM" w:eastAsia="ru-RU"/>
              </w:rPr>
              <w:t>&lt;&lt;</w:t>
            </w:r>
            <w:proofErr w:type="spellStart"/>
            <w:r>
              <w:rPr>
                <w:rFonts w:ascii="GHEA Grapalat" w:hAnsi="GHEA Grapalat" w:cs="Calibri"/>
                <w:color w:val="000000"/>
                <w:sz w:val="22"/>
                <w:szCs w:val="22"/>
                <w:lang w:eastAsia="ru-RU"/>
              </w:rPr>
              <w:t>Արազափի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val="hy-AM" w:eastAsia="ru-RU"/>
              </w:rPr>
              <w:t xml:space="preserve"> </w:t>
            </w:r>
            <w:r>
              <w:rPr>
                <w:rFonts w:ascii="GHEA Grapalat" w:hAnsi="GHEA Grapalat" w:cs="Calibri"/>
                <w:color w:val="000000"/>
                <w:sz w:val="22"/>
                <w:szCs w:val="22"/>
                <w:lang w:eastAsia="ru-RU"/>
              </w:rPr>
              <w:t xml:space="preserve"> </w:t>
            </w:r>
            <w:r>
              <w:rPr>
                <w:rFonts w:ascii="GHEA Grapalat" w:hAnsi="GHEA Grapalat" w:cs="Calibri"/>
                <w:color w:val="000000"/>
                <w:sz w:val="22"/>
                <w:szCs w:val="22"/>
                <w:lang w:val="hy-AM" w:eastAsia="ru-RU"/>
              </w:rPr>
              <w:t>դպրոց&gt;&gt;ՊՈԱԿ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eastAsia="ru-RU"/>
              </w:rPr>
              <w:t>22.0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-26.0</w:t>
            </w:r>
            <w:r>
              <w:rPr>
                <w:rFonts w:ascii="GHEA Grapalat" w:hAnsi="GHEA Grapalat" w:cs="Calibri"/>
                <w:color w:val="000000"/>
                <w:sz w:val="22"/>
                <w:szCs w:val="22"/>
                <w:lang w:val="ru-RU" w:eastAsia="ru-RU"/>
              </w:rPr>
              <w:t>2</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5530" w:type="dxa"/>
            <w:tcBorders>
              <w:top w:val="nil"/>
              <w:left w:val="nil"/>
              <w:bottom w:val="single" w:sz="4" w:space="0" w:color="auto"/>
              <w:right w:val="single" w:sz="4" w:space="0" w:color="auto"/>
            </w:tcBorders>
            <w:noWrap/>
            <w:vAlign w:val="bottom"/>
            <w:hideMark/>
          </w:tcPr>
          <w:p w:rsidR="00A0208B" w:rsidRDefault="00A0208B">
            <w:pPr>
              <w:ind w:left="-108" w:right="-107"/>
              <w:rPr>
                <w:rFonts w:ascii="GHEA Grapalat" w:hAnsi="GHEA Grapalat" w:cs="Calibri"/>
                <w:color w:val="000000"/>
                <w:lang w:val="hy-AM" w:eastAsia="ru-RU"/>
              </w:rPr>
            </w:pPr>
            <w:r>
              <w:rPr>
                <w:rFonts w:ascii="GHEA Grapalat" w:hAnsi="GHEA Grapalat" w:cs="Calibri"/>
                <w:color w:val="000000"/>
                <w:sz w:val="22"/>
                <w:szCs w:val="22"/>
                <w:lang w:val="hy-AM" w:eastAsia="ru-RU"/>
              </w:rPr>
              <w:t>&lt;&lt;</w:t>
            </w:r>
            <w:proofErr w:type="spellStart"/>
            <w:r>
              <w:rPr>
                <w:rFonts w:ascii="GHEA Grapalat" w:hAnsi="GHEA Grapalat" w:cs="Calibri"/>
                <w:color w:val="000000"/>
                <w:sz w:val="22"/>
                <w:szCs w:val="22"/>
                <w:lang w:eastAsia="ru-RU"/>
              </w:rPr>
              <w:t>Բամբակաշատի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val="hy-AM" w:eastAsia="ru-RU"/>
              </w:rPr>
              <w:t xml:space="preserve"> </w:t>
            </w:r>
            <w:r>
              <w:rPr>
                <w:rFonts w:ascii="GHEA Grapalat" w:hAnsi="GHEA Grapalat" w:cs="Calibri"/>
                <w:color w:val="000000"/>
                <w:sz w:val="22"/>
                <w:szCs w:val="22"/>
                <w:lang w:eastAsia="ru-RU"/>
              </w:rPr>
              <w:t xml:space="preserve"> </w:t>
            </w:r>
            <w:r>
              <w:rPr>
                <w:rFonts w:ascii="GHEA Grapalat" w:hAnsi="GHEA Grapalat" w:cs="Calibri"/>
                <w:color w:val="000000"/>
                <w:sz w:val="22"/>
                <w:szCs w:val="22"/>
                <w:lang w:val="hy-AM" w:eastAsia="ru-RU"/>
              </w:rPr>
              <w:t>դպրոց&gt;&gt;ՊՈԱԿ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eastAsia="ru-RU"/>
              </w:rPr>
              <w:t>27.0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-29.0</w:t>
            </w:r>
            <w:r>
              <w:rPr>
                <w:rFonts w:ascii="GHEA Grapalat" w:hAnsi="GHEA Grapalat" w:cs="Calibri"/>
                <w:color w:val="000000"/>
                <w:sz w:val="22"/>
                <w:szCs w:val="22"/>
                <w:lang w:val="ru-RU" w:eastAsia="ru-RU"/>
              </w:rPr>
              <w:t>2</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lastRenderedPageBreak/>
              <w:t>8</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val="hy-AM" w:eastAsia="ru-RU"/>
              </w:rPr>
            </w:pPr>
            <w:r>
              <w:rPr>
                <w:rFonts w:ascii="GHEA Grapalat" w:hAnsi="GHEA Grapalat" w:cs="Calibri"/>
                <w:color w:val="000000"/>
                <w:sz w:val="22"/>
                <w:szCs w:val="22"/>
                <w:lang w:val="hy-AM" w:eastAsia="ru-RU"/>
              </w:rPr>
              <w:t xml:space="preserve">&lt;&lt; </w:t>
            </w:r>
            <w:proofErr w:type="spellStart"/>
            <w:r>
              <w:rPr>
                <w:rFonts w:ascii="GHEA Grapalat" w:hAnsi="GHEA Grapalat" w:cs="Calibri"/>
                <w:color w:val="000000"/>
                <w:sz w:val="22"/>
                <w:szCs w:val="22"/>
                <w:lang w:eastAsia="ru-RU"/>
              </w:rPr>
              <w:t>Եղեգնուտի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r>
              <w:rPr>
                <w:rFonts w:ascii="GHEA Grapalat" w:hAnsi="GHEA Grapalat" w:cs="Calibri"/>
                <w:color w:val="000000"/>
                <w:sz w:val="22"/>
                <w:szCs w:val="22"/>
                <w:lang w:val="hy-AM" w:eastAsia="ru-RU"/>
              </w:rPr>
              <w:t>դպրոց&gt;&gt;ՊՈԱԿ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202</w:t>
            </w:r>
            <w:r>
              <w:rPr>
                <w:rFonts w:ascii="GHEA Grapalat" w:hAnsi="GHEA Grapalat" w:cs="Calibri"/>
                <w:color w:val="000000"/>
                <w:sz w:val="22"/>
                <w:szCs w:val="22"/>
                <w:lang w:eastAsia="ru-RU"/>
              </w:rPr>
              <w:t>2</w:t>
            </w:r>
            <w:r>
              <w:rPr>
                <w:rFonts w:ascii="GHEA Grapalat" w:hAnsi="GHEA Grapalat" w:cs="Calibri"/>
                <w:color w:val="000000"/>
                <w:sz w:val="22"/>
                <w:szCs w:val="22"/>
                <w:lang w:val="hy-AM" w:eastAsia="ru-RU"/>
              </w:rPr>
              <w:t>-202</w:t>
            </w:r>
            <w:r>
              <w:rPr>
                <w:rFonts w:ascii="GHEA Grapalat" w:hAnsi="GHEA Grapalat" w:cs="Calibri"/>
                <w:color w:val="000000"/>
                <w:sz w:val="22"/>
                <w:szCs w:val="22"/>
                <w:lang w:eastAsia="ru-RU"/>
              </w:rPr>
              <w:t>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01</w:t>
            </w:r>
            <w:r>
              <w:rPr>
                <w:rFonts w:ascii="GHEA Grapalat" w:hAnsi="GHEA Grapalat" w:cs="Calibri"/>
                <w:color w:val="000000"/>
                <w:sz w:val="22"/>
                <w:szCs w:val="22"/>
                <w:lang w:val="hy-AM" w:eastAsia="ru-RU"/>
              </w:rPr>
              <w:t>.0</w:t>
            </w:r>
            <w:r>
              <w:rPr>
                <w:rFonts w:ascii="GHEA Grapalat" w:hAnsi="GHEA Grapalat" w:cs="Calibri"/>
                <w:color w:val="000000"/>
                <w:sz w:val="22"/>
                <w:szCs w:val="22"/>
                <w:lang w:eastAsia="ru-RU"/>
              </w:rPr>
              <w:t>3</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05</w:t>
            </w:r>
            <w:r>
              <w:rPr>
                <w:rFonts w:ascii="GHEA Grapalat" w:hAnsi="GHEA Grapalat" w:cs="Calibri"/>
                <w:color w:val="000000"/>
                <w:sz w:val="22"/>
                <w:szCs w:val="22"/>
                <w:lang w:val="hy-AM" w:eastAsia="ru-RU"/>
              </w:rPr>
              <w:t>.0</w:t>
            </w:r>
            <w:r>
              <w:rPr>
                <w:rFonts w:ascii="GHEA Grapalat" w:hAnsi="GHEA Grapalat" w:cs="Calibri"/>
                <w:color w:val="000000"/>
                <w:sz w:val="22"/>
                <w:szCs w:val="22"/>
                <w:lang w:eastAsia="ru-RU"/>
              </w:rPr>
              <w:t>3</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9</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val="hy-AM" w:eastAsia="ru-RU"/>
              </w:rPr>
            </w:pPr>
            <w:r>
              <w:rPr>
                <w:rFonts w:ascii="GHEA Grapalat" w:hAnsi="GHEA Grapalat" w:cs="Calibri"/>
                <w:color w:val="000000"/>
                <w:sz w:val="22"/>
                <w:szCs w:val="22"/>
                <w:lang w:val="hy-AM" w:eastAsia="ru-RU"/>
              </w:rPr>
              <w:t>&lt;&lt;</w:t>
            </w:r>
            <w:proofErr w:type="spellStart"/>
            <w:r>
              <w:rPr>
                <w:rFonts w:ascii="GHEA Grapalat" w:hAnsi="GHEA Grapalat" w:cs="Calibri"/>
                <w:color w:val="000000"/>
                <w:sz w:val="22"/>
                <w:szCs w:val="22"/>
                <w:lang w:eastAsia="ru-RU"/>
              </w:rPr>
              <w:t>Լենուղու</w:t>
            </w:r>
            <w:proofErr w:type="spellEnd"/>
            <w:r>
              <w:rPr>
                <w:rFonts w:ascii="GHEA Grapalat" w:hAnsi="GHEA Grapalat" w:cs="Calibri"/>
                <w:color w:val="000000"/>
                <w:sz w:val="22"/>
                <w:szCs w:val="22"/>
                <w:lang w:val="hy-AM" w:eastAsia="ru-RU"/>
              </w:rPr>
              <w:t xml:space="preserve"> միջնակարգ դպրոց&gt;&gt;ՊՈԱԿ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06.03-11.03</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1</w:t>
            </w:r>
            <w:r>
              <w:rPr>
                <w:rFonts w:ascii="GHEA Grapalat" w:hAnsi="GHEA Grapalat" w:cs="Calibri"/>
                <w:color w:val="000000"/>
                <w:sz w:val="22"/>
                <w:szCs w:val="22"/>
                <w:lang w:eastAsia="ru-RU"/>
              </w:rPr>
              <w:t>0</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Հացիկի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12.03-14.03</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1</w:t>
            </w:r>
            <w:r>
              <w:rPr>
                <w:rFonts w:ascii="GHEA Grapalat" w:hAnsi="GHEA Grapalat" w:cs="Calibri"/>
                <w:color w:val="000000"/>
                <w:sz w:val="22"/>
                <w:szCs w:val="22"/>
                <w:lang w:eastAsia="ru-RU"/>
              </w:rPr>
              <w:t>1</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Մայիսյանի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eastAsia="ru-RU"/>
              </w:rPr>
              <w:t>15.0</w:t>
            </w:r>
            <w:r>
              <w:rPr>
                <w:rFonts w:ascii="GHEA Grapalat" w:hAnsi="GHEA Grapalat" w:cs="Calibri"/>
                <w:color w:val="000000"/>
                <w:sz w:val="22"/>
                <w:szCs w:val="22"/>
                <w:lang w:val="ru-RU" w:eastAsia="ru-RU"/>
              </w:rPr>
              <w:t>3</w:t>
            </w:r>
            <w:r>
              <w:rPr>
                <w:rFonts w:ascii="GHEA Grapalat" w:hAnsi="GHEA Grapalat" w:cs="Calibri"/>
                <w:color w:val="000000"/>
                <w:sz w:val="22"/>
                <w:szCs w:val="22"/>
                <w:lang w:eastAsia="ru-RU"/>
              </w:rPr>
              <w:t>-19.0</w:t>
            </w:r>
            <w:r>
              <w:rPr>
                <w:rFonts w:ascii="GHEA Grapalat" w:hAnsi="GHEA Grapalat" w:cs="Calibri"/>
                <w:color w:val="000000"/>
                <w:sz w:val="22"/>
                <w:szCs w:val="22"/>
                <w:lang w:val="ru-RU" w:eastAsia="ru-RU"/>
              </w:rPr>
              <w:t>3</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1</w:t>
            </w:r>
            <w:r>
              <w:rPr>
                <w:rFonts w:ascii="GHEA Grapalat" w:hAnsi="GHEA Grapalat" w:cs="Calibri"/>
                <w:color w:val="000000"/>
                <w:sz w:val="22"/>
                <w:szCs w:val="22"/>
                <w:lang w:eastAsia="ru-RU"/>
              </w:rPr>
              <w:t>2</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Նորապատի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20.03-22.03</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1</w:t>
            </w:r>
            <w:r>
              <w:rPr>
                <w:rFonts w:ascii="GHEA Grapalat" w:hAnsi="GHEA Grapalat" w:cs="Calibri"/>
                <w:color w:val="000000"/>
                <w:sz w:val="22"/>
                <w:szCs w:val="22"/>
                <w:lang w:eastAsia="ru-RU"/>
              </w:rPr>
              <w:t>3</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val="hy-AM" w:eastAsia="ru-RU"/>
              </w:rPr>
            </w:pPr>
            <w:r>
              <w:rPr>
                <w:rFonts w:ascii="GHEA Grapalat" w:hAnsi="GHEA Grapalat" w:cs="Calibri"/>
                <w:color w:val="000000"/>
                <w:sz w:val="22"/>
                <w:szCs w:val="22"/>
                <w:lang w:val="hy-AM" w:eastAsia="ru-RU"/>
              </w:rPr>
              <w:t>&lt;&lt;Նոր Արտագերսի միջնակարգ դպրոց&gt;&gt;ՊՈԱԿ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25.03-27.03</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14</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val="hy-AM" w:eastAsia="ru-RU"/>
              </w:rPr>
            </w:pPr>
            <w:r>
              <w:rPr>
                <w:rFonts w:ascii="GHEA Grapalat" w:hAnsi="GHEA Grapalat" w:cs="Calibri"/>
                <w:color w:val="000000"/>
                <w:sz w:val="22"/>
                <w:szCs w:val="22"/>
                <w:lang w:val="hy-AM" w:eastAsia="ru-RU"/>
              </w:rPr>
              <w:t>&lt;&lt;Նոր Կեսարիայի միջնակարգ դպրոց&gt;&gt;ՊՈԱԿ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28.03-01.04</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val="ru-RU"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15</w:t>
            </w:r>
          </w:p>
        </w:tc>
        <w:tc>
          <w:tcPr>
            <w:tcW w:w="5530" w:type="dxa"/>
            <w:tcBorders>
              <w:top w:val="nil"/>
              <w:left w:val="nil"/>
              <w:bottom w:val="single" w:sz="4" w:space="0" w:color="auto"/>
              <w:right w:val="single" w:sz="4" w:space="0" w:color="auto"/>
            </w:tcBorders>
            <w:noWrap/>
            <w:vAlign w:val="bottom"/>
            <w:hideMark/>
          </w:tcPr>
          <w:p w:rsidR="00A0208B" w:rsidRDefault="00A0208B">
            <w:pPr>
              <w:ind w:left="-107" w:right="-108"/>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Վարդանաշենի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02.04-04.04</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val="ru-RU"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16</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Արգինայի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05.04-09.04</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lang w:eastAsia="ru-RU"/>
              </w:rPr>
            </w:pPr>
            <w:r>
              <w:rPr>
                <w:rFonts w:ascii="GHEA Grapalat" w:hAnsi="GHEA Grapalat" w:cs="Calibri"/>
                <w:sz w:val="22"/>
                <w:szCs w:val="22"/>
                <w:lang w:eastAsia="ru-RU"/>
              </w:rPr>
              <w:t>17</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lang w:eastAsia="ru-RU"/>
              </w:rPr>
            </w:pPr>
            <w:r>
              <w:rPr>
                <w:rFonts w:ascii="GHEA Grapalat" w:hAnsi="GHEA Grapalat" w:cs="Calibri"/>
                <w:sz w:val="22"/>
                <w:szCs w:val="22"/>
                <w:lang w:eastAsia="ru-RU"/>
              </w:rPr>
              <w:t>&lt;&lt;</w:t>
            </w:r>
            <w:proofErr w:type="spellStart"/>
            <w:r>
              <w:rPr>
                <w:rFonts w:ascii="GHEA Grapalat" w:hAnsi="GHEA Grapalat" w:cs="Calibri"/>
                <w:sz w:val="22"/>
                <w:szCs w:val="22"/>
                <w:lang w:eastAsia="ru-RU"/>
              </w:rPr>
              <w:t>Արտամետի</w:t>
            </w:r>
            <w:proofErr w:type="spellEnd"/>
            <w:r>
              <w:rPr>
                <w:rFonts w:ascii="GHEA Grapalat" w:hAnsi="GHEA Grapalat" w:cs="Calibri"/>
                <w:sz w:val="22"/>
                <w:szCs w:val="22"/>
                <w:lang w:eastAsia="ru-RU"/>
              </w:rPr>
              <w:t xml:space="preserve"> </w:t>
            </w:r>
            <w:proofErr w:type="spellStart"/>
            <w:r>
              <w:rPr>
                <w:rFonts w:ascii="GHEA Grapalat" w:hAnsi="GHEA Grapalat" w:cs="Calibri"/>
                <w:sz w:val="22"/>
                <w:szCs w:val="22"/>
                <w:lang w:eastAsia="ru-RU"/>
              </w:rPr>
              <w:t>միջնակարգ</w:t>
            </w:r>
            <w:proofErr w:type="spellEnd"/>
            <w:r>
              <w:rPr>
                <w:rFonts w:ascii="GHEA Grapalat" w:hAnsi="GHEA Grapalat" w:cs="Calibri"/>
                <w:sz w:val="22"/>
                <w:szCs w:val="22"/>
                <w:lang w:eastAsia="ru-RU"/>
              </w:rPr>
              <w:t xml:space="preserve"> </w:t>
            </w:r>
            <w:proofErr w:type="spellStart"/>
            <w:r>
              <w:rPr>
                <w:rFonts w:ascii="GHEA Grapalat" w:hAnsi="GHEA Grapalat" w:cs="Calibri"/>
                <w:sz w:val="22"/>
                <w:szCs w:val="22"/>
                <w:lang w:eastAsia="ru-RU"/>
              </w:rPr>
              <w:t>դպրոց</w:t>
            </w:r>
            <w:proofErr w:type="spellEnd"/>
            <w:r>
              <w:rPr>
                <w:rFonts w:ascii="GHEA Grapalat" w:hAnsi="GHEA Grapalat" w:cs="Calibri"/>
                <w:sz w:val="22"/>
                <w:szCs w:val="22"/>
                <w:lang w:eastAsia="ru-RU"/>
              </w:rPr>
              <w:t>&gt;&gt;ՊՈԱԿ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lang w:eastAsia="ru-RU"/>
              </w:rPr>
            </w:pPr>
            <w:r>
              <w:rPr>
                <w:rFonts w:ascii="GHEA Grapalat" w:hAnsi="GHEA Grapalat" w:cs="Calibri"/>
                <w:sz w:val="22"/>
                <w:szCs w:val="22"/>
                <w:lang w:eastAsia="ru-RU"/>
              </w:rPr>
              <w:t>10.04-12.04</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lang w:eastAsia="ru-RU"/>
              </w:rPr>
            </w:pPr>
            <w:r>
              <w:rPr>
                <w:rFonts w:ascii="GHEA Grapalat" w:hAnsi="GHEA Grapalat" w:cs="Calibri"/>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lang w:val="ru-RU" w:eastAsia="ru-RU"/>
              </w:rPr>
            </w:pPr>
            <w:r>
              <w:rPr>
                <w:rFonts w:ascii="GHEA Grapalat" w:hAnsi="GHEA Grapalat" w:cs="Calibri"/>
                <w:sz w:val="22"/>
                <w:szCs w:val="22"/>
                <w:lang w:val="ru-RU"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18</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Արևադաշտի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15.04-17.04</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19</w:t>
            </w:r>
          </w:p>
        </w:tc>
        <w:tc>
          <w:tcPr>
            <w:tcW w:w="5530" w:type="dxa"/>
            <w:tcBorders>
              <w:top w:val="nil"/>
              <w:left w:val="nil"/>
              <w:bottom w:val="single" w:sz="4" w:space="0" w:color="auto"/>
              <w:right w:val="single" w:sz="4" w:space="0" w:color="auto"/>
            </w:tcBorders>
            <w:noWrap/>
            <w:vAlign w:val="bottom"/>
            <w:hideMark/>
          </w:tcPr>
          <w:p w:rsidR="00A0208B" w:rsidRDefault="00A0208B">
            <w:pPr>
              <w:ind w:right="-107"/>
              <w:rPr>
                <w:rFonts w:ascii="GHEA Grapalat" w:hAnsi="GHEA Grapalat" w:cs="Calibri"/>
                <w:color w:val="000000"/>
                <w:lang w:val="hy-AM" w:eastAsia="ru-RU"/>
              </w:rPr>
            </w:pPr>
            <w:r>
              <w:rPr>
                <w:rFonts w:ascii="GHEA Grapalat" w:hAnsi="GHEA Grapalat" w:cs="Calibri"/>
                <w:color w:val="000000"/>
                <w:sz w:val="22"/>
                <w:szCs w:val="22"/>
                <w:lang w:val="hy-AM" w:eastAsia="ru-RU"/>
              </w:rPr>
              <w:t>&lt;&lt;</w:t>
            </w:r>
            <w:proofErr w:type="spellStart"/>
            <w:r>
              <w:rPr>
                <w:rFonts w:ascii="GHEA Grapalat" w:hAnsi="GHEA Grapalat" w:cs="Calibri"/>
                <w:color w:val="000000"/>
                <w:sz w:val="22"/>
                <w:szCs w:val="22"/>
                <w:lang w:eastAsia="ru-RU"/>
              </w:rPr>
              <w:t>Բագարանի</w:t>
            </w:r>
            <w:proofErr w:type="spellEnd"/>
            <w:r>
              <w:rPr>
                <w:rFonts w:ascii="GHEA Grapalat" w:hAnsi="GHEA Grapalat" w:cs="Calibri"/>
                <w:color w:val="000000"/>
                <w:sz w:val="22"/>
                <w:szCs w:val="22"/>
                <w:lang w:eastAsia="ru-RU"/>
              </w:rPr>
              <w:t xml:space="preserve"> </w:t>
            </w:r>
            <w:r>
              <w:rPr>
                <w:rFonts w:ascii="GHEA Grapalat" w:hAnsi="GHEA Grapalat" w:cs="Calibri"/>
                <w:color w:val="000000"/>
                <w:sz w:val="22"/>
                <w:szCs w:val="22"/>
                <w:lang w:val="hy-AM" w:eastAsia="ru-RU"/>
              </w:rPr>
              <w:t xml:space="preserve"> միջնակարգ դպրոց&gt;&gt;ՊՈԱԿ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202</w:t>
            </w:r>
            <w:r>
              <w:rPr>
                <w:rFonts w:ascii="GHEA Grapalat" w:hAnsi="GHEA Grapalat" w:cs="Calibri"/>
                <w:color w:val="000000"/>
                <w:sz w:val="22"/>
                <w:szCs w:val="22"/>
                <w:lang w:eastAsia="ru-RU"/>
              </w:rPr>
              <w:t>2</w:t>
            </w:r>
            <w:r>
              <w:rPr>
                <w:rFonts w:ascii="GHEA Grapalat" w:hAnsi="GHEA Grapalat" w:cs="Calibri"/>
                <w:color w:val="000000"/>
                <w:sz w:val="22"/>
                <w:szCs w:val="22"/>
                <w:lang w:val="hy-AM" w:eastAsia="ru-RU"/>
              </w:rPr>
              <w:t>-202</w:t>
            </w:r>
            <w:r>
              <w:rPr>
                <w:rFonts w:ascii="GHEA Grapalat" w:hAnsi="GHEA Grapalat" w:cs="Calibri"/>
                <w:color w:val="000000"/>
                <w:sz w:val="22"/>
                <w:szCs w:val="22"/>
                <w:lang w:eastAsia="ru-RU"/>
              </w:rPr>
              <w:t>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18</w:t>
            </w:r>
            <w:r>
              <w:rPr>
                <w:rFonts w:ascii="GHEA Grapalat" w:hAnsi="GHEA Grapalat" w:cs="Calibri"/>
                <w:color w:val="000000"/>
                <w:sz w:val="22"/>
                <w:szCs w:val="22"/>
                <w:lang w:val="hy-AM" w:eastAsia="ru-RU"/>
              </w:rPr>
              <w:t>.0</w:t>
            </w:r>
            <w:r>
              <w:rPr>
                <w:rFonts w:ascii="GHEA Grapalat" w:hAnsi="GHEA Grapalat" w:cs="Calibri"/>
                <w:color w:val="000000"/>
                <w:sz w:val="22"/>
                <w:szCs w:val="22"/>
                <w:lang w:eastAsia="ru-RU"/>
              </w:rPr>
              <w:t>4</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22</w:t>
            </w:r>
            <w:r>
              <w:rPr>
                <w:rFonts w:ascii="GHEA Grapalat" w:hAnsi="GHEA Grapalat" w:cs="Calibri"/>
                <w:color w:val="000000"/>
                <w:sz w:val="22"/>
                <w:szCs w:val="22"/>
                <w:lang w:val="hy-AM" w:eastAsia="ru-RU"/>
              </w:rPr>
              <w:t>.0</w:t>
            </w:r>
            <w:r>
              <w:rPr>
                <w:rFonts w:ascii="GHEA Grapalat" w:hAnsi="GHEA Grapalat" w:cs="Calibri"/>
                <w:color w:val="000000"/>
                <w:sz w:val="22"/>
                <w:szCs w:val="22"/>
                <w:lang w:eastAsia="ru-RU"/>
              </w:rPr>
              <w:t>4</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w:t>
            </w:r>
            <w:r>
              <w:rPr>
                <w:rFonts w:ascii="GHEA Grapalat" w:hAnsi="GHEA Grapalat" w:cs="Calibri"/>
                <w:color w:val="000000"/>
                <w:sz w:val="22"/>
                <w:szCs w:val="22"/>
                <w:lang w:eastAsia="ru-RU"/>
              </w:rPr>
              <w:t>0</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val="hy-AM" w:eastAsia="ru-RU"/>
              </w:rPr>
            </w:pPr>
            <w:r>
              <w:rPr>
                <w:rFonts w:ascii="GHEA Grapalat" w:hAnsi="GHEA Grapalat" w:cs="Calibri"/>
                <w:color w:val="000000"/>
                <w:sz w:val="22"/>
                <w:szCs w:val="22"/>
                <w:lang w:val="hy-AM" w:eastAsia="ru-RU"/>
              </w:rPr>
              <w:t>&lt;&lt;</w:t>
            </w:r>
            <w:proofErr w:type="spellStart"/>
            <w:r>
              <w:rPr>
                <w:rFonts w:ascii="GHEA Grapalat" w:hAnsi="GHEA Grapalat" w:cs="Calibri"/>
                <w:color w:val="000000"/>
                <w:sz w:val="22"/>
                <w:szCs w:val="22"/>
                <w:lang w:eastAsia="ru-RU"/>
              </w:rPr>
              <w:t>Բաղրամյանի</w:t>
            </w:r>
            <w:proofErr w:type="spellEnd"/>
            <w:r>
              <w:rPr>
                <w:rFonts w:ascii="GHEA Grapalat" w:hAnsi="GHEA Grapalat" w:cs="Calibri"/>
                <w:color w:val="000000"/>
                <w:sz w:val="22"/>
                <w:szCs w:val="22"/>
                <w:lang w:val="hy-AM" w:eastAsia="ru-RU"/>
              </w:rPr>
              <w:t xml:space="preserve"> միջնակարգ դպրոց&gt;&gt;ՊՈԱԿ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202</w:t>
            </w:r>
            <w:r>
              <w:rPr>
                <w:rFonts w:ascii="GHEA Grapalat" w:hAnsi="GHEA Grapalat" w:cs="Calibri"/>
                <w:color w:val="000000"/>
                <w:sz w:val="22"/>
                <w:szCs w:val="22"/>
                <w:lang w:eastAsia="ru-RU"/>
              </w:rPr>
              <w:t>2</w:t>
            </w:r>
            <w:r>
              <w:rPr>
                <w:rFonts w:ascii="GHEA Grapalat" w:hAnsi="GHEA Grapalat" w:cs="Calibri"/>
                <w:color w:val="000000"/>
                <w:sz w:val="22"/>
                <w:szCs w:val="22"/>
                <w:lang w:val="hy-AM" w:eastAsia="ru-RU"/>
              </w:rPr>
              <w:t>-202</w:t>
            </w:r>
            <w:r>
              <w:rPr>
                <w:rFonts w:ascii="GHEA Grapalat" w:hAnsi="GHEA Grapalat" w:cs="Calibri"/>
                <w:color w:val="000000"/>
                <w:sz w:val="22"/>
                <w:szCs w:val="22"/>
                <w:lang w:eastAsia="ru-RU"/>
              </w:rPr>
              <w:t>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23</w:t>
            </w:r>
            <w:r>
              <w:rPr>
                <w:rFonts w:ascii="GHEA Grapalat" w:hAnsi="GHEA Grapalat" w:cs="Calibri"/>
                <w:color w:val="000000"/>
                <w:sz w:val="22"/>
                <w:szCs w:val="22"/>
                <w:lang w:val="hy-AM" w:eastAsia="ru-RU"/>
              </w:rPr>
              <w:t>.0</w:t>
            </w:r>
            <w:r>
              <w:rPr>
                <w:rFonts w:ascii="GHEA Grapalat" w:hAnsi="GHEA Grapalat" w:cs="Calibri"/>
                <w:color w:val="000000"/>
                <w:sz w:val="22"/>
                <w:szCs w:val="22"/>
                <w:lang w:eastAsia="ru-RU"/>
              </w:rPr>
              <w:t>4</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25</w:t>
            </w:r>
            <w:r>
              <w:rPr>
                <w:rFonts w:ascii="GHEA Grapalat" w:hAnsi="GHEA Grapalat" w:cs="Calibri"/>
                <w:color w:val="000000"/>
                <w:sz w:val="22"/>
                <w:szCs w:val="22"/>
                <w:lang w:val="hy-AM" w:eastAsia="ru-RU"/>
              </w:rPr>
              <w:t>.0</w:t>
            </w:r>
            <w:r>
              <w:rPr>
                <w:rFonts w:ascii="GHEA Grapalat" w:hAnsi="GHEA Grapalat" w:cs="Calibri"/>
                <w:color w:val="000000"/>
                <w:sz w:val="22"/>
                <w:szCs w:val="22"/>
                <w:lang w:eastAsia="ru-RU"/>
              </w:rPr>
              <w:t>4</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hy-AM" w:eastAsia="ru-RU"/>
              </w:rPr>
            </w:pPr>
            <w:r>
              <w:rPr>
                <w:rFonts w:ascii="GHEA Grapalat" w:hAnsi="GHEA Grapalat" w:cs="Calibri"/>
                <w:color w:val="000000"/>
                <w:sz w:val="22"/>
                <w:szCs w:val="22"/>
                <w:lang w:val="hy-AM"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30"/>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21</w:t>
            </w:r>
          </w:p>
        </w:tc>
        <w:tc>
          <w:tcPr>
            <w:tcW w:w="5530" w:type="dxa"/>
            <w:tcBorders>
              <w:top w:val="nil"/>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Երվանդաշատի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hy-AM" w:eastAsia="ru-RU"/>
              </w:rPr>
            </w:pPr>
            <w:r>
              <w:rPr>
                <w:rFonts w:ascii="GHEA Grapalat" w:hAnsi="GHEA Grapalat" w:cs="Calibri"/>
                <w:color w:val="000000"/>
                <w:sz w:val="22"/>
                <w:szCs w:val="22"/>
                <w:lang w:eastAsia="ru-RU"/>
              </w:rPr>
              <w:t>26.04.-30.04</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hy-AM"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325"/>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22</w:t>
            </w:r>
          </w:p>
        </w:tc>
        <w:tc>
          <w:tcPr>
            <w:tcW w:w="5530" w:type="dxa"/>
            <w:tcBorders>
              <w:top w:val="nil"/>
              <w:left w:val="nil"/>
              <w:bottom w:val="single" w:sz="4" w:space="0" w:color="auto"/>
              <w:right w:val="single" w:sz="4" w:space="0" w:color="auto"/>
            </w:tcBorders>
            <w:noWrap/>
            <w:hideMark/>
          </w:tcPr>
          <w:p w:rsidR="00A0208B" w:rsidRDefault="00A0208B">
            <w:pPr>
              <w:rPr>
                <w:rFonts w:ascii="GHEA Grapalat" w:hAnsi="GHEA Grapalat" w:cs="Calibri"/>
                <w:color w:val="000000"/>
                <w:lang w:val="hy-AM" w:eastAsia="ru-RU"/>
              </w:rPr>
            </w:pPr>
            <w:r>
              <w:rPr>
                <w:rFonts w:ascii="GHEA Grapalat" w:hAnsi="GHEA Grapalat" w:cs="Calibri"/>
                <w:color w:val="000000"/>
                <w:sz w:val="22"/>
                <w:szCs w:val="22"/>
                <w:lang w:val="hy-AM" w:eastAsia="ru-RU"/>
              </w:rPr>
              <w:t xml:space="preserve">&lt;&lt; </w:t>
            </w:r>
            <w:proofErr w:type="spellStart"/>
            <w:r>
              <w:rPr>
                <w:rFonts w:ascii="GHEA Grapalat" w:hAnsi="GHEA Grapalat" w:cs="Calibri"/>
                <w:color w:val="000000"/>
                <w:sz w:val="22"/>
                <w:szCs w:val="22"/>
                <w:lang w:eastAsia="ru-RU"/>
              </w:rPr>
              <w:t>Լեռնագոգի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val="hy-AM" w:eastAsia="ru-RU"/>
              </w:rPr>
              <w:t>&gt;&gt;ՊՈԱԿ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02</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05</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06</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05</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hy-AM"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447"/>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23</w:t>
            </w:r>
          </w:p>
        </w:tc>
        <w:tc>
          <w:tcPr>
            <w:tcW w:w="5530" w:type="dxa"/>
            <w:tcBorders>
              <w:top w:val="nil"/>
              <w:left w:val="nil"/>
              <w:bottom w:val="single" w:sz="4" w:space="0" w:color="auto"/>
              <w:right w:val="single" w:sz="4" w:space="0" w:color="auto"/>
            </w:tcBorders>
            <w:noWrap/>
            <w:hideMark/>
          </w:tcPr>
          <w:p w:rsidR="00A0208B" w:rsidRDefault="00A0208B">
            <w:pPr>
              <w:rPr>
                <w:rFonts w:ascii="GHEA Grapalat" w:hAnsi="GHEA Grapalat" w:cs="Calibri"/>
                <w:color w:val="000000"/>
                <w:lang w:val="hy-AM" w:eastAsia="ru-RU"/>
              </w:rPr>
            </w:pPr>
            <w:r>
              <w:rPr>
                <w:rFonts w:ascii="GHEA Grapalat" w:hAnsi="GHEA Grapalat" w:cs="Calibri"/>
                <w:color w:val="000000"/>
                <w:sz w:val="22"/>
                <w:szCs w:val="22"/>
                <w:lang w:val="hy-AM" w:eastAsia="ru-RU"/>
              </w:rPr>
              <w:t xml:space="preserve">&lt;&lt; </w:t>
            </w:r>
            <w:proofErr w:type="spellStart"/>
            <w:r>
              <w:rPr>
                <w:rFonts w:ascii="GHEA Grapalat" w:hAnsi="GHEA Grapalat" w:cs="Calibri"/>
                <w:color w:val="000000"/>
                <w:sz w:val="22"/>
                <w:szCs w:val="22"/>
                <w:lang w:eastAsia="ru-RU"/>
              </w:rPr>
              <w:t>Շենիկի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val="hy-AM" w:eastAsia="ru-RU"/>
              </w:rPr>
              <w:t xml:space="preserve"> դպրոց&gt;&gt;ՊՈԱԿ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ru-RU" w:eastAsia="ru-RU"/>
              </w:rPr>
              <w:t>0</w:t>
            </w:r>
            <w:r>
              <w:rPr>
                <w:rFonts w:ascii="GHEA Grapalat" w:hAnsi="GHEA Grapalat" w:cs="Calibri"/>
                <w:color w:val="000000"/>
                <w:sz w:val="22"/>
                <w:szCs w:val="22"/>
                <w:lang w:eastAsia="ru-RU"/>
              </w:rPr>
              <w:t>7</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05</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10</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05</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hy-AM"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447"/>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24</w:t>
            </w:r>
          </w:p>
        </w:tc>
        <w:tc>
          <w:tcPr>
            <w:tcW w:w="5530" w:type="dxa"/>
            <w:tcBorders>
              <w:top w:val="nil"/>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Վաղարշապատի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թիվ</w:t>
            </w:r>
            <w:proofErr w:type="spellEnd"/>
            <w:r>
              <w:rPr>
                <w:rFonts w:ascii="GHEA Grapalat" w:hAnsi="GHEA Grapalat" w:cs="Calibri"/>
                <w:color w:val="000000"/>
                <w:sz w:val="22"/>
                <w:szCs w:val="22"/>
                <w:lang w:eastAsia="ru-RU"/>
              </w:rPr>
              <w:t xml:space="preserve"> 1 </w:t>
            </w:r>
            <w:proofErr w:type="spellStart"/>
            <w:r>
              <w:rPr>
                <w:rFonts w:ascii="GHEA Grapalat" w:hAnsi="GHEA Grapalat" w:cs="Calibri"/>
                <w:color w:val="000000"/>
                <w:sz w:val="22"/>
                <w:szCs w:val="22"/>
                <w:lang w:eastAsia="ru-RU"/>
              </w:rPr>
              <w:t>հիմն.դպրոց</w:t>
            </w:r>
            <w:proofErr w:type="spellEnd"/>
            <w:r>
              <w:rPr>
                <w:rFonts w:ascii="GHEA Grapalat" w:hAnsi="GHEA Grapalat" w:cs="Calibri"/>
                <w:color w:val="000000"/>
                <w:sz w:val="22"/>
                <w:szCs w:val="22"/>
                <w:lang w:eastAsia="ru-RU"/>
              </w:rPr>
              <w:t>&gt;&gt;ՊՈԱԿ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13</w:t>
            </w:r>
            <w:r>
              <w:rPr>
                <w:rFonts w:ascii="GHEA Grapalat" w:hAnsi="GHEA Grapalat" w:cs="Calibri"/>
                <w:color w:val="000000"/>
                <w:sz w:val="22"/>
                <w:szCs w:val="22"/>
                <w:lang w:val="hy-AM" w:eastAsia="ru-RU"/>
              </w:rPr>
              <w:t>.</w:t>
            </w:r>
            <w:r>
              <w:rPr>
                <w:rFonts w:ascii="GHEA Grapalat" w:hAnsi="GHEA Grapalat" w:cs="Calibri"/>
                <w:color w:val="000000"/>
                <w:sz w:val="22"/>
                <w:szCs w:val="22"/>
                <w:lang w:val="ru-RU" w:eastAsia="ru-RU"/>
              </w:rPr>
              <w:t>0</w:t>
            </w:r>
            <w:r>
              <w:rPr>
                <w:rFonts w:ascii="GHEA Grapalat" w:hAnsi="GHEA Grapalat" w:cs="Calibri"/>
                <w:color w:val="000000"/>
                <w:sz w:val="22"/>
                <w:szCs w:val="22"/>
                <w:lang w:eastAsia="ru-RU"/>
              </w:rPr>
              <w:t>5</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15</w:t>
            </w:r>
            <w:r>
              <w:rPr>
                <w:rFonts w:ascii="GHEA Grapalat" w:hAnsi="GHEA Grapalat" w:cs="Calibri"/>
                <w:color w:val="000000"/>
                <w:sz w:val="22"/>
                <w:szCs w:val="22"/>
                <w:lang w:val="hy-AM" w:eastAsia="ru-RU"/>
              </w:rPr>
              <w:t>.</w:t>
            </w:r>
            <w:r>
              <w:rPr>
                <w:rFonts w:ascii="GHEA Grapalat" w:hAnsi="GHEA Grapalat" w:cs="Calibri"/>
                <w:color w:val="000000"/>
                <w:sz w:val="22"/>
                <w:szCs w:val="22"/>
                <w:lang w:val="ru-RU" w:eastAsia="ru-RU"/>
              </w:rPr>
              <w:t>0</w:t>
            </w:r>
            <w:r>
              <w:rPr>
                <w:rFonts w:ascii="GHEA Grapalat" w:hAnsi="GHEA Grapalat" w:cs="Calibri"/>
                <w:color w:val="000000"/>
                <w:sz w:val="22"/>
                <w:szCs w:val="22"/>
                <w:lang w:eastAsia="ru-RU"/>
              </w:rPr>
              <w:t>5</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hy-AM"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447"/>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25</w:t>
            </w:r>
          </w:p>
        </w:tc>
        <w:tc>
          <w:tcPr>
            <w:tcW w:w="5530" w:type="dxa"/>
            <w:tcBorders>
              <w:top w:val="nil"/>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Վաղարշապատի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թիվ</w:t>
            </w:r>
            <w:proofErr w:type="spellEnd"/>
            <w:r>
              <w:rPr>
                <w:rFonts w:ascii="GHEA Grapalat" w:hAnsi="GHEA Grapalat" w:cs="Calibri"/>
                <w:color w:val="000000"/>
                <w:sz w:val="22"/>
                <w:szCs w:val="22"/>
                <w:lang w:eastAsia="ru-RU"/>
              </w:rPr>
              <w:t xml:space="preserve"> 3 </w:t>
            </w:r>
            <w:proofErr w:type="spellStart"/>
            <w:r>
              <w:rPr>
                <w:rFonts w:ascii="GHEA Grapalat" w:hAnsi="GHEA Grapalat" w:cs="Calibri"/>
                <w:color w:val="000000"/>
                <w:sz w:val="22"/>
                <w:szCs w:val="22"/>
                <w:lang w:eastAsia="ru-RU"/>
              </w:rPr>
              <w:t>հիմն.դպրոց</w:t>
            </w:r>
            <w:proofErr w:type="spellEnd"/>
            <w:r>
              <w:rPr>
                <w:rFonts w:ascii="GHEA Grapalat" w:hAnsi="GHEA Grapalat" w:cs="Calibri"/>
                <w:color w:val="000000"/>
                <w:sz w:val="22"/>
                <w:szCs w:val="22"/>
                <w:lang w:eastAsia="ru-RU"/>
              </w:rPr>
              <w:t xml:space="preserve"> &gt;&gt;ՊՈԱԿ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16</w:t>
            </w:r>
            <w:r>
              <w:rPr>
                <w:rFonts w:ascii="GHEA Grapalat" w:hAnsi="GHEA Grapalat" w:cs="Calibri"/>
                <w:color w:val="000000"/>
                <w:sz w:val="22"/>
                <w:szCs w:val="22"/>
                <w:lang w:val="hy-AM" w:eastAsia="ru-RU"/>
              </w:rPr>
              <w:t>.</w:t>
            </w:r>
            <w:r>
              <w:rPr>
                <w:rFonts w:ascii="GHEA Grapalat" w:hAnsi="GHEA Grapalat" w:cs="Calibri"/>
                <w:color w:val="000000"/>
                <w:sz w:val="22"/>
                <w:szCs w:val="22"/>
                <w:lang w:val="ru-RU" w:eastAsia="ru-RU"/>
              </w:rPr>
              <w:t>0</w:t>
            </w:r>
            <w:r>
              <w:rPr>
                <w:rFonts w:ascii="GHEA Grapalat" w:hAnsi="GHEA Grapalat" w:cs="Calibri"/>
                <w:color w:val="000000"/>
                <w:sz w:val="22"/>
                <w:szCs w:val="22"/>
                <w:lang w:eastAsia="ru-RU"/>
              </w:rPr>
              <w:t>5</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20</w:t>
            </w:r>
            <w:r>
              <w:rPr>
                <w:rFonts w:ascii="GHEA Grapalat" w:hAnsi="GHEA Grapalat" w:cs="Calibri"/>
                <w:color w:val="000000"/>
                <w:sz w:val="22"/>
                <w:szCs w:val="22"/>
                <w:lang w:val="hy-AM" w:eastAsia="ru-RU"/>
              </w:rPr>
              <w:t>.</w:t>
            </w:r>
            <w:r>
              <w:rPr>
                <w:rFonts w:ascii="GHEA Grapalat" w:hAnsi="GHEA Grapalat" w:cs="Calibri"/>
                <w:color w:val="000000"/>
                <w:sz w:val="22"/>
                <w:szCs w:val="22"/>
                <w:lang w:val="ru-RU" w:eastAsia="ru-RU"/>
              </w:rPr>
              <w:t>0</w:t>
            </w:r>
            <w:r>
              <w:rPr>
                <w:rFonts w:ascii="GHEA Grapalat" w:hAnsi="GHEA Grapalat" w:cs="Calibri"/>
                <w:color w:val="000000"/>
                <w:sz w:val="22"/>
                <w:szCs w:val="22"/>
                <w:lang w:eastAsia="ru-RU"/>
              </w:rPr>
              <w:t>5</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hy-AM"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447"/>
        </w:trPr>
        <w:tc>
          <w:tcPr>
            <w:tcW w:w="581" w:type="dxa"/>
            <w:tcBorders>
              <w:top w:val="nil"/>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26</w:t>
            </w:r>
          </w:p>
        </w:tc>
        <w:tc>
          <w:tcPr>
            <w:tcW w:w="5530" w:type="dxa"/>
            <w:tcBorders>
              <w:top w:val="nil"/>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 xml:space="preserve">&lt;&lt; </w:t>
            </w:r>
            <w:proofErr w:type="spellStart"/>
            <w:r>
              <w:rPr>
                <w:rFonts w:ascii="GHEA Grapalat" w:hAnsi="GHEA Grapalat" w:cs="Calibri"/>
                <w:color w:val="000000"/>
                <w:sz w:val="22"/>
                <w:szCs w:val="22"/>
                <w:lang w:eastAsia="ru-RU"/>
              </w:rPr>
              <w:t>Վաղարշապատի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թիվ</w:t>
            </w:r>
            <w:proofErr w:type="spellEnd"/>
            <w:r>
              <w:rPr>
                <w:rFonts w:ascii="GHEA Grapalat" w:hAnsi="GHEA Grapalat" w:cs="Calibri"/>
                <w:color w:val="000000"/>
                <w:sz w:val="22"/>
                <w:szCs w:val="22"/>
                <w:lang w:eastAsia="ru-RU"/>
              </w:rPr>
              <w:t xml:space="preserve"> 8 </w:t>
            </w:r>
            <w:proofErr w:type="spellStart"/>
            <w:r>
              <w:rPr>
                <w:rFonts w:ascii="GHEA Grapalat" w:hAnsi="GHEA Grapalat" w:cs="Calibri"/>
                <w:color w:val="000000"/>
                <w:sz w:val="22"/>
                <w:szCs w:val="22"/>
                <w:lang w:eastAsia="ru-RU"/>
              </w:rPr>
              <w:t>հիմն.դպրոց</w:t>
            </w:r>
            <w:proofErr w:type="spellEnd"/>
            <w:r>
              <w:rPr>
                <w:rFonts w:ascii="GHEA Grapalat" w:hAnsi="GHEA Grapalat" w:cs="Calibri"/>
                <w:color w:val="000000"/>
                <w:sz w:val="22"/>
                <w:szCs w:val="22"/>
                <w:lang w:eastAsia="ru-RU"/>
              </w:rPr>
              <w:t xml:space="preserve"> &gt;&gt;ՊՈԱԿ</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1</w:t>
            </w:r>
            <w:r>
              <w:rPr>
                <w:rFonts w:ascii="GHEA Grapalat" w:hAnsi="GHEA Grapalat" w:cs="Calibri"/>
                <w:color w:val="000000"/>
                <w:sz w:val="22"/>
                <w:szCs w:val="22"/>
                <w:lang w:val="hy-AM" w:eastAsia="ru-RU"/>
              </w:rPr>
              <w:t>.</w:t>
            </w:r>
            <w:r>
              <w:rPr>
                <w:rFonts w:ascii="GHEA Grapalat" w:hAnsi="GHEA Grapalat" w:cs="Calibri"/>
                <w:color w:val="000000"/>
                <w:sz w:val="22"/>
                <w:szCs w:val="22"/>
                <w:lang w:val="ru-RU" w:eastAsia="ru-RU"/>
              </w:rPr>
              <w:t>0</w:t>
            </w:r>
            <w:r>
              <w:rPr>
                <w:rFonts w:ascii="GHEA Grapalat" w:hAnsi="GHEA Grapalat" w:cs="Calibri"/>
                <w:color w:val="000000"/>
                <w:sz w:val="22"/>
                <w:szCs w:val="22"/>
                <w:lang w:eastAsia="ru-RU"/>
              </w:rPr>
              <w:t>5</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23</w:t>
            </w:r>
            <w:r>
              <w:rPr>
                <w:rFonts w:ascii="GHEA Grapalat" w:hAnsi="GHEA Grapalat" w:cs="Calibri"/>
                <w:color w:val="000000"/>
                <w:sz w:val="22"/>
                <w:szCs w:val="22"/>
                <w:lang w:val="hy-AM" w:eastAsia="ru-RU"/>
              </w:rPr>
              <w:t>.</w:t>
            </w:r>
            <w:r>
              <w:rPr>
                <w:rFonts w:ascii="GHEA Grapalat" w:hAnsi="GHEA Grapalat" w:cs="Calibri"/>
                <w:color w:val="000000"/>
                <w:sz w:val="22"/>
                <w:szCs w:val="22"/>
                <w:lang w:val="ru-RU" w:eastAsia="ru-RU"/>
              </w:rPr>
              <w:t>0</w:t>
            </w:r>
            <w:r>
              <w:rPr>
                <w:rFonts w:ascii="GHEA Grapalat" w:hAnsi="GHEA Grapalat" w:cs="Calibri"/>
                <w:color w:val="000000"/>
                <w:sz w:val="22"/>
                <w:szCs w:val="22"/>
                <w:lang w:eastAsia="ru-RU"/>
              </w:rPr>
              <w:t>5</w:t>
            </w:r>
          </w:p>
        </w:tc>
        <w:tc>
          <w:tcPr>
            <w:tcW w:w="1498"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nil"/>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hy-AM"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83"/>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27</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 xml:space="preserve">&lt;&lt; </w:t>
            </w:r>
            <w:proofErr w:type="spellStart"/>
            <w:r>
              <w:rPr>
                <w:rFonts w:ascii="GHEA Grapalat" w:hAnsi="GHEA Grapalat" w:cs="Calibri"/>
                <w:color w:val="000000"/>
                <w:sz w:val="22"/>
                <w:szCs w:val="22"/>
                <w:lang w:eastAsia="ru-RU"/>
              </w:rPr>
              <w:t>Վաղարշապատի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թիվ</w:t>
            </w:r>
            <w:proofErr w:type="spellEnd"/>
            <w:r>
              <w:rPr>
                <w:rFonts w:ascii="GHEA Grapalat" w:hAnsi="GHEA Grapalat" w:cs="Calibri"/>
                <w:color w:val="000000"/>
                <w:sz w:val="22"/>
                <w:szCs w:val="22"/>
                <w:lang w:eastAsia="ru-RU"/>
              </w:rPr>
              <w:t xml:space="preserve"> 12 </w:t>
            </w:r>
            <w:proofErr w:type="spellStart"/>
            <w:r>
              <w:rPr>
                <w:rFonts w:ascii="GHEA Grapalat" w:hAnsi="GHEA Grapalat" w:cs="Calibri"/>
                <w:color w:val="000000"/>
                <w:sz w:val="22"/>
                <w:szCs w:val="22"/>
                <w:lang w:eastAsia="ru-RU"/>
              </w:rPr>
              <w:t>հիմն.դպրոց</w:t>
            </w:r>
            <w:proofErr w:type="spellEnd"/>
            <w:r>
              <w:rPr>
                <w:rFonts w:ascii="GHEA Grapalat" w:hAnsi="GHEA Grapalat" w:cs="Calibri"/>
                <w:color w:val="000000"/>
                <w:sz w:val="22"/>
                <w:szCs w:val="22"/>
                <w:lang w:eastAsia="ru-RU"/>
              </w:rPr>
              <w:t xml:space="preserve"> &gt;&gt;ՊՈԱԿ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lang w:val="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24</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05</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30</w:t>
            </w:r>
            <w:r>
              <w:rPr>
                <w:rFonts w:ascii="GHEA Grapalat" w:hAnsi="GHEA Grapalat" w:cs="Calibri"/>
                <w:color w:val="000000"/>
                <w:sz w:val="22"/>
                <w:szCs w:val="22"/>
                <w:lang w:val="hy-AM" w:eastAsia="ru-RU"/>
              </w:rPr>
              <w:t>.</w:t>
            </w:r>
            <w:r>
              <w:rPr>
                <w:rFonts w:ascii="GHEA Grapalat" w:hAnsi="GHEA Grapalat" w:cs="Calibri"/>
                <w:color w:val="000000"/>
                <w:sz w:val="22"/>
                <w:szCs w:val="22"/>
                <w:lang w:eastAsia="ru-RU"/>
              </w:rPr>
              <w:t>05</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127"/>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28</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val="ru-RU" w:eastAsia="ru-RU"/>
              </w:rPr>
            </w:pPr>
            <w:r>
              <w:rPr>
                <w:rFonts w:ascii="GHEA Grapalat" w:hAnsi="GHEA Grapalat" w:cs="Calibri"/>
                <w:color w:val="000000"/>
                <w:sz w:val="22"/>
                <w:szCs w:val="22"/>
                <w:lang w:val="ru-RU" w:eastAsia="ru-RU"/>
              </w:rPr>
              <w:t>&lt;&lt;</w:t>
            </w:r>
            <w:proofErr w:type="spellStart"/>
            <w:r>
              <w:rPr>
                <w:rFonts w:ascii="GHEA Grapalat" w:hAnsi="GHEA Grapalat" w:cs="Calibri"/>
                <w:color w:val="000000"/>
                <w:sz w:val="22"/>
                <w:szCs w:val="22"/>
                <w:lang w:eastAsia="ru-RU"/>
              </w:rPr>
              <w:t>Ակնաշենի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val="ru-RU"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val="ru-RU" w:eastAsia="ru-RU"/>
              </w:rPr>
              <w:t>&gt;&gt;</w:t>
            </w:r>
            <w:r>
              <w:rPr>
                <w:rFonts w:ascii="GHEA Grapalat" w:hAnsi="GHEA Grapalat" w:cs="Calibri"/>
                <w:color w:val="000000"/>
                <w:sz w:val="22"/>
                <w:szCs w:val="22"/>
                <w:lang w:eastAsia="ru-RU"/>
              </w:rPr>
              <w: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ru-RU" w:eastAsia="ru-RU"/>
              </w:rPr>
              <w:t>202</w:t>
            </w:r>
            <w:r>
              <w:rPr>
                <w:rFonts w:ascii="GHEA Grapalat" w:hAnsi="GHEA Grapalat" w:cs="Calibri"/>
                <w:color w:val="000000"/>
                <w:sz w:val="22"/>
                <w:szCs w:val="22"/>
                <w:lang w:eastAsia="ru-RU"/>
              </w:rPr>
              <w:t>2</w:t>
            </w:r>
            <w:r>
              <w:rPr>
                <w:rFonts w:ascii="GHEA Grapalat" w:hAnsi="GHEA Grapalat" w:cs="Calibri"/>
                <w:color w:val="000000"/>
                <w:sz w:val="22"/>
                <w:szCs w:val="22"/>
                <w:lang w:val="ru-RU" w:eastAsia="ru-RU"/>
              </w:rPr>
              <w:t>-202</w:t>
            </w:r>
            <w:r>
              <w:rPr>
                <w:rFonts w:ascii="GHEA Grapalat" w:hAnsi="GHEA Grapalat" w:cs="Calibri"/>
                <w:color w:val="000000"/>
                <w:sz w:val="22"/>
                <w:szCs w:val="22"/>
                <w:lang w:eastAsia="ru-RU"/>
              </w:rPr>
              <w:t>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03</w:t>
            </w:r>
            <w:r>
              <w:rPr>
                <w:rFonts w:ascii="GHEA Grapalat" w:hAnsi="GHEA Grapalat" w:cs="Calibri"/>
                <w:color w:val="000000"/>
                <w:sz w:val="22"/>
                <w:szCs w:val="22"/>
                <w:lang w:val="ru-RU" w:eastAsia="ru-RU"/>
              </w:rPr>
              <w:t>.</w:t>
            </w:r>
            <w:r>
              <w:rPr>
                <w:rFonts w:ascii="GHEA Grapalat" w:hAnsi="GHEA Grapalat" w:cs="Calibri"/>
                <w:color w:val="000000"/>
                <w:sz w:val="22"/>
                <w:szCs w:val="22"/>
                <w:lang w:eastAsia="ru-RU"/>
              </w:rPr>
              <w:t>06</w:t>
            </w:r>
            <w:r>
              <w:rPr>
                <w:rFonts w:ascii="GHEA Grapalat" w:hAnsi="GHEA Grapalat" w:cs="Calibri"/>
                <w:color w:val="000000"/>
                <w:sz w:val="22"/>
                <w:szCs w:val="22"/>
                <w:lang w:val="ru-RU" w:eastAsia="ru-RU"/>
              </w:rPr>
              <w:t>-</w:t>
            </w:r>
            <w:r>
              <w:rPr>
                <w:rFonts w:ascii="GHEA Grapalat" w:hAnsi="GHEA Grapalat" w:cs="Calibri"/>
                <w:color w:val="000000"/>
                <w:sz w:val="22"/>
                <w:szCs w:val="22"/>
                <w:lang w:eastAsia="ru-RU"/>
              </w:rPr>
              <w:t>05</w:t>
            </w:r>
            <w:r>
              <w:rPr>
                <w:rFonts w:ascii="GHEA Grapalat" w:hAnsi="GHEA Grapalat" w:cs="Calibri"/>
                <w:color w:val="000000"/>
                <w:sz w:val="22"/>
                <w:szCs w:val="22"/>
                <w:lang w:val="ru-RU" w:eastAsia="ru-RU"/>
              </w:rPr>
              <w:t>.</w:t>
            </w:r>
            <w:r>
              <w:rPr>
                <w:rFonts w:ascii="GHEA Grapalat" w:hAnsi="GHEA Grapalat" w:cs="Calibri"/>
                <w:color w:val="000000"/>
                <w:sz w:val="22"/>
                <w:szCs w:val="22"/>
                <w:lang w:eastAsia="ru-RU"/>
              </w:rPr>
              <w:t>06</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13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eastAsia="ru-RU"/>
              </w:rPr>
              <w:t>2</w:t>
            </w:r>
            <w:r>
              <w:rPr>
                <w:rFonts w:ascii="GHEA Grapalat" w:hAnsi="GHEA Grapalat" w:cs="Calibri"/>
                <w:color w:val="000000"/>
                <w:sz w:val="22"/>
                <w:szCs w:val="22"/>
                <w:lang w:val="ru-RU" w:eastAsia="ru-RU"/>
              </w:rPr>
              <w:t>9</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val="ru-RU" w:eastAsia="ru-RU"/>
              </w:rPr>
            </w:pPr>
            <w:r>
              <w:rPr>
                <w:rFonts w:ascii="GHEA Grapalat" w:hAnsi="GHEA Grapalat" w:cs="Calibri"/>
                <w:color w:val="000000"/>
                <w:sz w:val="22"/>
                <w:szCs w:val="22"/>
                <w:lang w:val="ru-RU" w:eastAsia="ru-RU"/>
              </w:rPr>
              <w:t>&lt;&lt;</w:t>
            </w:r>
            <w:proofErr w:type="spellStart"/>
            <w:r>
              <w:rPr>
                <w:rFonts w:ascii="GHEA Grapalat" w:hAnsi="GHEA Grapalat" w:cs="Calibri"/>
                <w:color w:val="000000"/>
                <w:sz w:val="22"/>
                <w:szCs w:val="22"/>
                <w:lang w:eastAsia="ru-RU"/>
              </w:rPr>
              <w:t>Այգեշատի</w:t>
            </w:r>
            <w:proofErr w:type="spellEnd"/>
            <w:r>
              <w:rPr>
                <w:rFonts w:ascii="GHEA Grapalat" w:hAnsi="GHEA Grapalat" w:cs="Calibri"/>
                <w:color w:val="000000"/>
                <w:sz w:val="22"/>
                <w:szCs w:val="22"/>
                <w:lang w:val="ru-RU" w:eastAsia="ru-RU"/>
              </w:rPr>
              <w:t xml:space="preserve"> /</w:t>
            </w:r>
            <w:proofErr w:type="spellStart"/>
            <w:r>
              <w:rPr>
                <w:rFonts w:ascii="GHEA Grapalat" w:hAnsi="GHEA Grapalat" w:cs="Calibri"/>
                <w:color w:val="000000"/>
                <w:sz w:val="22"/>
                <w:szCs w:val="22"/>
                <w:lang w:eastAsia="ru-RU"/>
              </w:rPr>
              <w:t>էջմ</w:t>
            </w:r>
            <w:proofErr w:type="spellEnd"/>
            <w:r>
              <w:rPr>
                <w:rFonts w:ascii="GHEA Grapalat" w:hAnsi="GHEA Grapalat" w:cs="Calibri"/>
                <w:color w:val="000000"/>
                <w:sz w:val="22"/>
                <w:szCs w:val="22"/>
                <w:lang w:val="ru-RU"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val="ru-RU"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val="ru-RU" w:eastAsia="ru-RU"/>
              </w:rPr>
              <w:t>&gt;&gt;</w:t>
            </w:r>
            <w:r>
              <w:rPr>
                <w:rFonts w:ascii="GHEA Grapalat" w:hAnsi="GHEA Grapalat" w:cs="Calibri"/>
                <w:color w:val="000000"/>
                <w:sz w:val="22"/>
                <w:szCs w:val="22"/>
                <w:lang w:eastAsia="ru-RU"/>
              </w:rPr>
              <w: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ru-RU" w:eastAsia="ru-RU"/>
              </w:rPr>
              <w:t>202</w:t>
            </w:r>
            <w:r>
              <w:rPr>
                <w:rFonts w:ascii="GHEA Grapalat" w:hAnsi="GHEA Grapalat" w:cs="Calibri"/>
                <w:color w:val="000000"/>
                <w:sz w:val="22"/>
                <w:szCs w:val="22"/>
                <w:lang w:eastAsia="ru-RU"/>
              </w:rPr>
              <w:t>2</w:t>
            </w:r>
            <w:r>
              <w:rPr>
                <w:rFonts w:ascii="GHEA Grapalat" w:hAnsi="GHEA Grapalat" w:cs="Calibri"/>
                <w:color w:val="000000"/>
                <w:sz w:val="22"/>
                <w:szCs w:val="22"/>
                <w:lang w:val="ru-RU" w:eastAsia="ru-RU"/>
              </w:rPr>
              <w:t>-2023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07</w:t>
            </w:r>
            <w:r>
              <w:rPr>
                <w:rFonts w:ascii="GHEA Grapalat" w:hAnsi="GHEA Grapalat" w:cs="Calibri"/>
                <w:color w:val="000000"/>
                <w:sz w:val="22"/>
                <w:szCs w:val="22"/>
                <w:lang w:val="ru-RU" w:eastAsia="ru-RU"/>
              </w:rPr>
              <w:t>.0</w:t>
            </w:r>
            <w:r>
              <w:rPr>
                <w:rFonts w:ascii="GHEA Grapalat" w:hAnsi="GHEA Grapalat" w:cs="Calibri"/>
                <w:color w:val="000000"/>
                <w:sz w:val="22"/>
                <w:szCs w:val="22"/>
                <w:lang w:eastAsia="ru-RU"/>
              </w:rPr>
              <w:t>6</w:t>
            </w:r>
            <w:r>
              <w:rPr>
                <w:rFonts w:ascii="GHEA Grapalat" w:hAnsi="GHEA Grapalat" w:cs="Calibri"/>
                <w:color w:val="000000"/>
                <w:sz w:val="22"/>
                <w:szCs w:val="22"/>
                <w:lang w:val="ru-RU" w:eastAsia="ru-RU"/>
              </w:rPr>
              <w:t>-</w:t>
            </w:r>
            <w:r>
              <w:rPr>
                <w:rFonts w:ascii="GHEA Grapalat" w:hAnsi="GHEA Grapalat" w:cs="Calibri"/>
                <w:color w:val="000000"/>
                <w:sz w:val="22"/>
                <w:szCs w:val="22"/>
                <w:lang w:eastAsia="ru-RU"/>
              </w:rPr>
              <w:t>11</w:t>
            </w:r>
            <w:r>
              <w:rPr>
                <w:rFonts w:ascii="GHEA Grapalat" w:hAnsi="GHEA Grapalat" w:cs="Calibri"/>
                <w:color w:val="000000"/>
                <w:sz w:val="22"/>
                <w:szCs w:val="22"/>
                <w:lang w:val="ru-RU" w:eastAsia="ru-RU"/>
              </w:rPr>
              <w:t>.0</w:t>
            </w:r>
            <w:r>
              <w:rPr>
                <w:rFonts w:ascii="GHEA Grapalat" w:hAnsi="GHEA Grapalat" w:cs="Calibri"/>
                <w:color w:val="000000"/>
                <w:sz w:val="22"/>
                <w:szCs w:val="22"/>
                <w:lang w:eastAsia="ru-RU"/>
              </w:rPr>
              <w:t>6</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val="ru-RU"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111"/>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eastAsia="ru-RU"/>
              </w:rPr>
              <w:t>3</w:t>
            </w:r>
            <w:r>
              <w:rPr>
                <w:rFonts w:ascii="GHEA Grapalat" w:hAnsi="GHEA Grapalat" w:cs="Calibri"/>
                <w:color w:val="000000"/>
                <w:sz w:val="22"/>
                <w:szCs w:val="22"/>
                <w:lang w:val="ru-RU" w:eastAsia="ru-RU"/>
              </w:rPr>
              <w:t>0</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val="ru-RU" w:eastAsia="ru-RU"/>
              </w:rPr>
            </w:pPr>
            <w:r>
              <w:rPr>
                <w:rFonts w:ascii="GHEA Grapalat" w:hAnsi="GHEA Grapalat" w:cs="Calibri"/>
                <w:color w:val="000000"/>
                <w:sz w:val="22"/>
                <w:szCs w:val="22"/>
                <w:lang w:val="ru-RU" w:eastAsia="ru-RU"/>
              </w:rPr>
              <w:t>&lt;&lt;</w:t>
            </w:r>
            <w:proofErr w:type="spellStart"/>
            <w:r>
              <w:rPr>
                <w:rFonts w:ascii="GHEA Grapalat" w:hAnsi="GHEA Grapalat" w:cs="Calibri"/>
                <w:color w:val="000000"/>
                <w:sz w:val="22"/>
                <w:szCs w:val="22"/>
                <w:lang w:eastAsia="ru-RU"/>
              </w:rPr>
              <w:t>Ապագայի</w:t>
            </w:r>
            <w:proofErr w:type="spellEnd"/>
            <w:r>
              <w:rPr>
                <w:rFonts w:ascii="GHEA Grapalat" w:hAnsi="GHEA Grapalat" w:cs="Calibri"/>
                <w:color w:val="000000"/>
                <w:sz w:val="22"/>
                <w:szCs w:val="22"/>
                <w:lang w:val="ru-RU"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val="ru-RU"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val="ru-RU" w:eastAsia="ru-RU"/>
              </w:rPr>
              <w:t>&gt;&gt;</w:t>
            </w:r>
            <w:r>
              <w:rPr>
                <w:rFonts w:ascii="GHEA Grapalat" w:hAnsi="GHEA Grapalat" w:cs="Calibri"/>
                <w:color w:val="000000"/>
                <w:sz w:val="22"/>
                <w:szCs w:val="22"/>
                <w:lang w:eastAsia="ru-RU"/>
              </w:rPr>
              <w: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ru-RU" w:eastAsia="ru-RU"/>
              </w:rPr>
              <w:t>202</w:t>
            </w:r>
            <w:r>
              <w:rPr>
                <w:rFonts w:ascii="GHEA Grapalat" w:hAnsi="GHEA Grapalat" w:cs="Calibri"/>
                <w:color w:val="000000"/>
                <w:sz w:val="22"/>
                <w:szCs w:val="22"/>
                <w:lang w:eastAsia="ru-RU"/>
              </w:rPr>
              <w:t>2</w:t>
            </w:r>
            <w:r>
              <w:rPr>
                <w:rFonts w:ascii="GHEA Grapalat" w:hAnsi="GHEA Grapalat" w:cs="Calibri"/>
                <w:color w:val="000000"/>
                <w:sz w:val="22"/>
                <w:szCs w:val="22"/>
                <w:lang w:val="ru-RU" w:eastAsia="ru-RU"/>
              </w:rPr>
              <w:t>-202</w:t>
            </w:r>
            <w:r>
              <w:rPr>
                <w:rFonts w:ascii="GHEA Grapalat" w:hAnsi="GHEA Grapalat" w:cs="Calibri"/>
                <w:color w:val="000000"/>
                <w:sz w:val="22"/>
                <w:szCs w:val="22"/>
                <w:lang w:eastAsia="ru-RU"/>
              </w:rPr>
              <w:t>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12</w:t>
            </w:r>
            <w:r>
              <w:rPr>
                <w:rFonts w:ascii="GHEA Grapalat" w:hAnsi="GHEA Grapalat" w:cs="Calibri"/>
                <w:color w:val="000000"/>
                <w:sz w:val="22"/>
                <w:szCs w:val="22"/>
                <w:lang w:val="ru-RU" w:eastAsia="ru-RU"/>
              </w:rPr>
              <w:t>.0</w:t>
            </w:r>
            <w:r>
              <w:rPr>
                <w:rFonts w:ascii="GHEA Grapalat" w:hAnsi="GHEA Grapalat" w:cs="Calibri"/>
                <w:color w:val="000000"/>
                <w:sz w:val="22"/>
                <w:szCs w:val="22"/>
                <w:lang w:eastAsia="ru-RU"/>
              </w:rPr>
              <w:t>6</w:t>
            </w:r>
            <w:r>
              <w:rPr>
                <w:rFonts w:ascii="GHEA Grapalat" w:hAnsi="GHEA Grapalat" w:cs="Calibri"/>
                <w:color w:val="000000"/>
                <w:sz w:val="22"/>
                <w:szCs w:val="22"/>
                <w:lang w:val="ru-RU" w:eastAsia="ru-RU"/>
              </w:rPr>
              <w:t>-</w:t>
            </w:r>
            <w:r>
              <w:rPr>
                <w:rFonts w:ascii="GHEA Grapalat" w:hAnsi="GHEA Grapalat" w:cs="Calibri"/>
                <w:color w:val="000000"/>
                <w:sz w:val="22"/>
                <w:szCs w:val="22"/>
                <w:lang w:eastAsia="ru-RU"/>
              </w:rPr>
              <w:t>14</w:t>
            </w:r>
            <w:r>
              <w:rPr>
                <w:rFonts w:ascii="GHEA Grapalat" w:hAnsi="GHEA Grapalat" w:cs="Calibri"/>
                <w:color w:val="000000"/>
                <w:sz w:val="22"/>
                <w:szCs w:val="22"/>
                <w:lang w:val="ru-RU" w:eastAsia="ru-RU"/>
              </w:rPr>
              <w:t>.0</w:t>
            </w:r>
            <w:r>
              <w:rPr>
                <w:rFonts w:ascii="GHEA Grapalat" w:hAnsi="GHEA Grapalat" w:cs="Calibri"/>
                <w:color w:val="000000"/>
                <w:sz w:val="22"/>
                <w:szCs w:val="22"/>
                <w:lang w:eastAsia="ru-RU"/>
              </w:rPr>
              <w:t>6</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val="ru-RU"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eastAsia="ru-RU"/>
              </w:rPr>
              <w:t>3</w:t>
            </w:r>
            <w:r>
              <w:rPr>
                <w:rFonts w:ascii="GHEA Grapalat" w:hAnsi="GHEA Grapalat" w:cs="Calibri"/>
                <w:color w:val="000000"/>
                <w:sz w:val="22"/>
                <w:szCs w:val="22"/>
                <w:lang w:val="ru-RU" w:eastAsia="ru-RU"/>
              </w:rPr>
              <w:t>1</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val="ru-RU" w:eastAsia="ru-RU"/>
              </w:rPr>
            </w:pPr>
            <w:r>
              <w:rPr>
                <w:rFonts w:ascii="GHEA Grapalat" w:hAnsi="GHEA Grapalat" w:cs="Calibri"/>
                <w:color w:val="000000"/>
                <w:sz w:val="22"/>
                <w:szCs w:val="22"/>
                <w:lang w:val="ru-RU" w:eastAsia="ru-RU"/>
              </w:rPr>
              <w:t>&lt;&lt;</w:t>
            </w:r>
            <w:proofErr w:type="spellStart"/>
            <w:r>
              <w:rPr>
                <w:rFonts w:ascii="GHEA Grapalat" w:hAnsi="GHEA Grapalat" w:cs="Calibri"/>
                <w:color w:val="000000"/>
                <w:sz w:val="22"/>
                <w:szCs w:val="22"/>
                <w:lang w:eastAsia="ru-RU"/>
              </w:rPr>
              <w:t>Առատաշենի</w:t>
            </w:r>
            <w:proofErr w:type="spellEnd"/>
            <w:r>
              <w:rPr>
                <w:rFonts w:ascii="GHEA Grapalat" w:hAnsi="GHEA Grapalat" w:cs="Calibri"/>
                <w:color w:val="000000"/>
                <w:sz w:val="22"/>
                <w:szCs w:val="22"/>
                <w:lang w:val="ru-RU"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val="ru-RU"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val="ru-RU" w:eastAsia="ru-RU"/>
              </w:rPr>
              <w:t>&gt;&gt;</w:t>
            </w:r>
            <w:r>
              <w:rPr>
                <w:rFonts w:ascii="GHEA Grapalat" w:hAnsi="GHEA Grapalat" w:cs="Calibri"/>
                <w:color w:val="000000"/>
                <w:sz w:val="22"/>
                <w:szCs w:val="22"/>
                <w:lang w:eastAsia="ru-RU"/>
              </w:rPr>
              <w: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17</w:t>
            </w:r>
            <w:r>
              <w:rPr>
                <w:rFonts w:ascii="GHEA Grapalat" w:hAnsi="GHEA Grapalat" w:cs="Calibri"/>
                <w:color w:val="000000"/>
                <w:sz w:val="22"/>
                <w:szCs w:val="22"/>
                <w:lang w:val="ru-RU" w:eastAsia="ru-RU"/>
              </w:rPr>
              <w:t>.</w:t>
            </w:r>
            <w:r>
              <w:rPr>
                <w:rFonts w:ascii="GHEA Grapalat" w:hAnsi="GHEA Grapalat" w:cs="Calibri"/>
                <w:color w:val="000000"/>
                <w:sz w:val="22"/>
                <w:szCs w:val="22"/>
                <w:lang w:eastAsia="ru-RU"/>
              </w:rPr>
              <w:t>06</w:t>
            </w:r>
            <w:r>
              <w:rPr>
                <w:rFonts w:ascii="GHEA Grapalat" w:hAnsi="GHEA Grapalat" w:cs="Calibri"/>
                <w:color w:val="000000"/>
                <w:sz w:val="22"/>
                <w:szCs w:val="22"/>
                <w:lang w:val="ru-RU" w:eastAsia="ru-RU"/>
              </w:rPr>
              <w:t>-</w:t>
            </w:r>
            <w:r>
              <w:rPr>
                <w:rFonts w:ascii="GHEA Grapalat" w:hAnsi="GHEA Grapalat" w:cs="Calibri"/>
                <w:color w:val="000000"/>
                <w:sz w:val="22"/>
                <w:szCs w:val="22"/>
                <w:lang w:eastAsia="ru-RU"/>
              </w:rPr>
              <w:t>19</w:t>
            </w:r>
            <w:r>
              <w:rPr>
                <w:rFonts w:ascii="GHEA Grapalat" w:hAnsi="GHEA Grapalat" w:cs="Calibri"/>
                <w:color w:val="000000"/>
                <w:sz w:val="22"/>
                <w:szCs w:val="22"/>
                <w:lang w:val="ru-RU" w:eastAsia="ru-RU"/>
              </w:rPr>
              <w:t>.</w:t>
            </w:r>
            <w:r>
              <w:rPr>
                <w:rFonts w:ascii="GHEA Grapalat" w:hAnsi="GHEA Grapalat" w:cs="Calibri"/>
                <w:color w:val="000000"/>
                <w:sz w:val="22"/>
                <w:szCs w:val="22"/>
                <w:lang w:eastAsia="ru-RU"/>
              </w:rPr>
              <w:t>06</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eastAsia="ru-RU"/>
              </w:rPr>
              <w:t>3</w:t>
            </w:r>
            <w:r>
              <w:rPr>
                <w:rFonts w:ascii="GHEA Grapalat" w:hAnsi="GHEA Grapalat" w:cs="Calibri"/>
                <w:color w:val="000000"/>
                <w:sz w:val="22"/>
                <w:szCs w:val="22"/>
                <w:lang w:val="ru-RU" w:eastAsia="ru-RU"/>
              </w:rPr>
              <w:t>2</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val="ru-RU" w:eastAsia="ru-RU"/>
              </w:rPr>
            </w:pPr>
            <w:r>
              <w:rPr>
                <w:rFonts w:ascii="GHEA Grapalat" w:hAnsi="GHEA Grapalat" w:cs="Calibri"/>
                <w:color w:val="000000"/>
                <w:sz w:val="22"/>
                <w:szCs w:val="22"/>
                <w:lang w:val="ru-RU" w:eastAsia="ru-RU"/>
              </w:rPr>
              <w:t>&lt;&lt;</w:t>
            </w:r>
            <w:proofErr w:type="spellStart"/>
            <w:r>
              <w:rPr>
                <w:rFonts w:ascii="GHEA Grapalat" w:hAnsi="GHEA Grapalat" w:cs="Calibri"/>
                <w:color w:val="000000"/>
                <w:sz w:val="22"/>
                <w:szCs w:val="22"/>
                <w:lang w:eastAsia="ru-RU"/>
              </w:rPr>
              <w:t>Արաքսի</w:t>
            </w:r>
            <w:proofErr w:type="spellEnd"/>
            <w:r>
              <w:rPr>
                <w:rFonts w:ascii="GHEA Grapalat" w:hAnsi="GHEA Grapalat" w:cs="Calibri"/>
                <w:color w:val="000000"/>
                <w:sz w:val="22"/>
                <w:szCs w:val="22"/>
                <w:lang w:eastAsia="ru-RU"/>
              </w:rPr>
              <w:t xml:space="preserve"> </w:t>
            </w:r>
            <w:r>
              <w:rPr>
                <w:rFonts w:ascii="GHEA Grapalat" w:hAnsi="GHEA Grapalat" w:cs="Calibri"/>
                <w:color w:val="000000"/>
                <w:sz w:val="22"/>
                <w:szCs w:val="22"/>
                <w:lang w:val="ru-RU"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val="ru-RU"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val="ru-RU" w:eastAsia="ru-RU"/>
              </w:rPr>
              <w:t>&gt;&gt;</w:t>
            </w:r>
            <w:r>
              <w:rPr>
                <w:rFonts w:ascii="GHEA Grapalat" w:hAnsi="GHEA Grapalat" w:cs="Calibri"/>
                <w:color w:val="000000"/>
                <w:sz w:val="22"/>
                <w:szCs w:val="22"/>
                <w:lang w:eastAsia="ru-RU"/>
              </w:rPr>
              <w: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ru-RU" w:eastAsia="ru-RU"/>
              </w:rPr>
              <w:t>202</w:t>
            </w:r>
            <w:r>
              <w:rPr>
                <w:rFonts w:ascii="GHEA Grapalat" w:hAnsi="GHEA Grapalat" w:cs="Calibri"/>
                <w:color w:val="000000"/>
                <w:sz w:val="22"/>
                <w:szCs w:val="22"/>
                <w:lang w:eastAsia="ru-RU"/>
              </w:rPr>
              <w:t>2</w:t>
            </w:r>
            <w:r>
              <w:rPr>
                <w:rFonts w:ascii="GHEA Grapalat" w:hAnsi="GHEA Grapalat" w:cs="Calibri"/>
                <w:color w:val="000000"/>
                <w:sz w:val="22"/>
                <w:szCs w:val="22"/>
                <w:lang w:val="ru-RU" w:eastAsia="ru-RU"/>
              </w:rPr>
              <w:t>-202</w:t>
            </w:r>
            <w:r>
              <w:rPr>
                <w:rFonts w:ascii="GHEA Grapalat" w:hAnsi="GHEA Grapalat" w:cs="Calibri"/>
                <w:color w:val="000000"/>
                <w:sz w:val="22"/>
                <w:szCs w:val="22"/>
                <w:lang w:eastAsia="ru-RU"/>
              </w:rPr>
              <w:t>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20.06-24.06</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val="ru-RU" w:eastAsia="ru-RU"/>
              </w:rPr>
            </w:pPr>
            <w:r>
              <w:rPr>
                <w:rFonts w:ascii="GHEA Grapalat" w:hAnsi="GHEA Grapalat" w:cs="Calibri"/>
                <w:color w:val="000000"/>
                <w:sz w:val="22"/>
                <w:szCs w:val="22"/>
                <w:lang w:eastAsia="ru-RU"/>
              </w:rPr>
              <w:t>3</w:t>
            </w:r>
            <w:proofErr w:type="spellStart"/>
            <w:r>
              <w:rPr>
                <w:rFonts w:ascii="GHEA Grapalat" w:hAnsi="GHEA Grapalat" w:cs="Calibri"/>
                <w:color w:val="000000"/>
                <w:sz w:val="22"/>
                <w:szCs w:val="22"/>
                <w:lang w:val="ru-RU" w:eastAsia="ru-RU"/>
              </w:rPr>
              <w:t>3</w:t>
            </w:r>
            <w:proofErr w:type="spellEnd"/>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val="ru-RU" w:eastAsia="ru-RU"/>
              </w:rPr>
            </w:pPr>
            <w:r>
              <w:rPr>
                <w:rFonts w:ascii="GHEA Grapalat" w:hAnsi="GHEA Grapalat" w:cs="Calibri"/>
                <w:color w:val="000000"/>
                <w:sz w:val="22"/>
                <w:szCs w:val="22"/>
                <w:lang w:val="ru-RU" w:eastAsia="ru-RU"/>
              </w:rPr>
              <w:t>&lt;&lt;</w:t>
            </w:r>
            <w:proofErr w:type="spellStart"/>
            <w:r>
              <w:rPr>
                <w:rFonts w:ascii="GHEA Grapalat" w:hAnsi="GHEA Grapalat" w:cs="Calibri"/>
                <w:color w:val="000000"/>
                <w:sz w:val="22"/>
                <w:szCs w:val="22"/>
                <w:lang w:eastAsia="ru-RU"/>
              </w:rPr>
              <w:t>Արտիմետի</w:t>
            </w:r>
            <w:proofErr w:type="spellEnd"/>
            <w:r>
              <w:rPr>
                <w:rFonts w:ascii="GHEA Grapalat" w:hAnsi="GHEA Grapalat" w:cs="Calibri"/>
                <w:color w:val="000000"/>
                <w:sz w:val="22"/>
                <w:szCs w:val="22"/>
                <w:lang w:val="ru-RU"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val="ru-RU"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val="ru-RU" w:eastAsia="ru-RU"/>
              </w:rPr>
              <w:t>&gt;&gt;</w:t>
            </w:r>
            <w:r>
              <w:rPr>
                <w:rFonts w:ascii="GHEA Grapalat" w:hAnsi="GHEA Grapalat" w:cs="Calibri"/>
                <w:color w:val="000000"/>
                <w:sz w:val="22"/>
                <w:szCs w:val="22"/>
                <w:lang w:eastAsia="ru-RU"/>
              </w:rPr>
              <w: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ru-RU" w:eastAsia="ru-RU"/>
              </w:rPr>
              <w:t>202</w:t>
            </w:r>
            <w:r>
              <w:rPr>
                <w:rFonts w:ascii="GHEA Grapalat" w:hAnsi="GHEA Grapalat" w:cs="Calibri"/>
                <w:color w:val="000000"/>
                <w:sz w:val="22"/>
                <w:szCs w:val="22"/>
                <w:lang w:eastAsia="ru-RU"/>
              </w:rPr>
              <w:t>2</w:t>
            </w:r>
            <w:r>
              <w:rPr>
                <w:rFonts w:ascii="GHEA Grapalat" w:hAnsi="GHEA Grapalat" w:cs="Calibri"/>
                <w:color w:val="000000"/>
                <w:sz w:val="22"/>
                <w:szCs w:val="22"/>
                <w:lang w:val="ru-RU" w:eastAsia="ru-RU"/>
              </w:rPr>
              <w:t>-202</w:t>
            </w:r>
            <w:r>
              <w:rPr>
                <w:rFonts w:ascii="GHEA Grapalat" w:hAnsi="GHEA Grapalat" w:cs="Calibri"/>
                <w:color w:val="000000"/>
                <w:sz w:val="22"/>
                <w:szCs w:val="22"/>
                <w:lang w:eastAsia="ru-RU"/>
              </w:rPr>
              <w:t>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25.06-28.06</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lastRenderedPageBreak/>
              <w:t>34</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Արևաշատի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01.07-04.07</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35</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Գեղակերտի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12.08-15.08</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36</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Դողսի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19.08-21.08</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37</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Լեռնամերձի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23.08-27.08</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38</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Լուսագյուղի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29.08-31.08</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39</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Ծաղկալանջի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02.09-04.09</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40</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Հայկաշենի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05.09-09.09</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41</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Մերձավանի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10.09-12.09</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42</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Մուսալեռի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13.09-17.09</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43</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Նորակերտի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18.09-20.09</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44</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Շահումյանի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23.09-25.09</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45</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Ջրառատի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26.09-30.09</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46</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Տարոնիկի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01.10-03.10</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47</w:t>
            </w:r>
          </w:p>
        </w:tc>
        <w:tc>
          <w:tcPr>
            <w:tcW w:w="5530" w:type="dxa"/>
            <w:tcBorders>
              <w:top w:val="single" w:sz="4" w:space="0" w:color="auto"/>
              <w:left w:val="nil"/>
              <w:bottom w:val="single" w:sz="4" w:space="0" w:color="auto"/>
              <w:right w:val="single" w:sz="4" w:space="0" w:color="auto"/>
            </w:tcBorders>
            <w:noWrap/>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Ֆերիկի</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միջնակարգ</w:t>
            </w:r>
            <w:proofErr w:type="spellEnd"/>
            <w:r>
              <w:rPr>
                <w:rFonts w:ascii="GHEA Grapalat" w:hAnsi="GHEA Grapalat" w:cs="Calibri"/>
                <w:color w:val="000000"/>
                <w:sz w:val="22"/>
                <w:szCs w:val="22"/>
                <w:lang w:eastAsia="ru-RU"/>
              </w:rPr>
              <w:t xml:space="preserve"> </w:t>
            </w:r>
            <w:proofErr w:type="spellStart"/>
            <w:r>
              <w:rPr>
                <w:rFonts w:ascii="GHEA Grapalat" w:hAnsi="GHEA Grapalat" w:cs="Calibri"/>
                <w:color w:val="000000"/>
                <w:sz w:val="22"/>
                <w:szCs w:val="22"/>
                <w:lang w:eastAsia="ru-RU"/>
              </w:rPr>
              <w:t>դպրոց</w:t>
            </w:r>
            <w:proofErr w:type="spellEnd"/>
            <w:r>
              <w:rPr>
                <w:rFonts w:ascii="GHEA Grapalat" w:hAnsi="GHEA Grapalat" w:cs="Calibri"/>
                <w:color w:val="000000"/>
                <w:sz w:val="22"/>
                <w:szCs w:val="22"/>
                <w:lang w:eastAsia="ru-RU"/>
              </w:rPr>
              <w:t>&gt;&gt;ՊՈԱԿ</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2022-2023</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04.10-08.10</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201</w:t>
            </w:r>
            <w:r>
              <w:rPr>
                <w:rFonts w:ascii="GHEA Grapalat" w:hAnsi="GHEA Grapalat" w:cs="Calibri"/>
                <w:color w:val="000000"/>
                <w:sz w:val="22"/>
                <w:szCs w:val="22"/>
                <w:lang w:eastAsia="ru-RU"/>
              </w:rPr>
              <w:t>9</w:t>
            </w: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21</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48</w:t>
            </w:r>
          </w:p>
        </w:tc>
        <w:tc>
          <w:tcPr>
            <w:tcW w:w="5530" w:type="dxa"/>
            <w:tcBorders>
              <w:top w:val="single" w:sz="4" w:space="0" w:color="auto"/>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val="hy-AM" w:eastAsia="ru-RU"/>
              </w:rPr>
              <w:t>&lt;&lt;Արմավիրի ԲԿ&gt;</w:t>
            </w:r>
            <w:r>
              <w:rPr>
                <w:rFonts w:ascii="GHEA Grapalat" w:hAnsi="GHEA Grapalat" w:cs="Calibri"/>
                <w:color w:val="000000"/>
                <w:sz w:val="22"/>
                <w:szCs w:val="22"/>
                <w:lang w:eastAsia="ru-RU"/>
              </w:rPr>
              <w:t>&gt; ՓԲԸ</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3-2024</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09.10-29.10</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15</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20-2022</w:t>
            </w:r>
          </w:p>
        </w:tc>
      </w:tr>
      <w:tr w:rsidR="00A0208B" w:rsidTr="00A0208B">
        <w:trPr>
          <w:trHeight w:val="9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49</w:t>
            </w:r>
          </w:p>
        </w:tc>
        <w:tc>
          <w:tcPr>
            <w:tcW w:w="5530" w:type="dxa"/>
            <w:tcBorders>
              <w:top w:val="single" w:sz="4" w:space="0" w:color="auto"/>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val="hy-AM" w:eastAsia="ru-RU"/>
              </w:rPr>
            </w:pPr>
            <w:r>
              <w:rPr>
                <w:rFonts w:ascii="GHEA Grapalat" w:hAnsi="GHEA Grapalat" w:cs="Calibri"/>
                <w:color w:val="000000"/>
                <w:sz w:val="22"/>
                <w:szCs w:val="22"/>
                <w:lang w:val="hy-AM" w:eastAsia="ru-RU"/>
              </w:rPr>
              <w:t>ՀՀ Արմավիրի մարզի Քեվօրք և Անիթա Փակումեանների հիշատակի &lt;&lt;Հիսուսի մանուկներ&gt;&gt;ՓԲԸ</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rPr>
            </w:pPr>
            <w:r>
              <w:rPr>
                <w:rFonts w:ascii="GHEA Grapalat" w:hAnsi="GHEA Grapalat" w:cs="Calibri"/>
                <w:color w:val="000000"/>
                <w:sz w:val="22"/>
                <w:szCs w:val="22"/>
                <w:lang w:eastAsia="ru-RU"/>
              </w:rPr>
              <w:t>2023-2024</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30.10-12.11</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10</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20-2022</w:t>
            </w:r>
          </w:p>
        </w:tc>
      </w:tr>
      <w:tr w:rsidR="00A0208B" w:rsidTr="00A0208B">
        <w:trPr>
          <w:trHeight w:val="28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50</w:t>
            </w:r>
          </w:p>
        </w:tc>
        <w:tc>
          <w:tcPr>
            <w:tcW w:w="5530" w:type="dxa"/>
            <w:tcBorders>
              <w:top w:val="single" w:sz="4" w:space="0" w:color="auto"/>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Մեծամորի</w:t>
            </w:r>
            <w:proofErr w:type="spellEnd"/>
            <w:r>
              <w:rPr>
                <w:rFonts w:ascii="GHEA Grapalat" w:hAnsi="GHEA Grapalat" w:cs="Calibri"/>
                <w:color w:val="000000"/>
                <w:sz w:val="22"/>
                <w:szCs w:val="22"/>
                <w:lang w:eastAsia="ru-RU"/>
              </w:rPr>
              <w:t xml:space="preserve">  ԲԿ&gt;&gt; ՓԲԸ</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rPr>
            </w:pPr>
            <w:r>
              <w:rPr>
                <w:rFonts w:ascii="GHEA Grapalat" w:hAnsi="GHEA Grapalat" w:cs="Calibri"/>
                <w:color w:val="000000"/>
                <w:sz w:val="22"/>
                <w:szCs w:val="22"/>
                <w:lang w:eastAsia="ru-RU"/>
              </w:rPr>
              <w:t>20</w:t>
            </w:r>
            <w:r>
              <w:rPr>
                <w:rFonts w:ascii="GHEA Grapalat" w:hAnsi="GHEA Grapalat" w:cs="Calibri"/>
                <w:color w:val="000000"/>
                <w:sz w:val="22"/>
                <w:szCs w:val="22"/>
                <w:lang w:val="ru-RU" w:eastAsia="ru-RU"/>
              </w:rPr>
              <w:t>2</w:t>
            </w:r>
            <w:r>
              <w:rPr>
                <w:rFonts w:ascii="GHEA Grapalat" w:hAnsi="GHEA Grapalat" w:cs="Calibri"/>
                <w:color w:val="000000"/>
                <w:sz w:val="22"/>
                <w:szCs w:val="22"/>
                <w:lang w:eastAsia="ru-RU"/>
              </w:rPr>
              <w:t>2-2024</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13.11-29.11</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13</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20-2021</w:t>
            </w:r>
          </w:p>
        </w:tc>
      </w:tr>
      <w:tr w:rsidR="00A0208B" w:rsidTr="00A0208B">
        <w:trPr>
          <w:trHeight w:val="28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51</w:t>
            </w:r>
          </w:p>
        </w:tc>
        <w:tc>
          <w:tcPr>
            <w:tcW w:w="5530" w:type="dxa"/>
            <w:tcBorders>
              <w:top w:val="single" w:sz="4" w:space="0" w:color="auto"/>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eastAsia="ru-RU"/>
              </w:rPr>
              <w:t>&lt;&lt;</w:t>
            </w:r>
            <w:proofErr w:type="spellStart"/>
            <w:r>
              <w:rPr>
                <w:rFonts w:ascii="GHEA Grapalat" w:hAnsi="GHEA Grapalat" w:cs="Calibri"/>
                <w:color w:val="000000"/>
                <w:sz w:val="22"/>
                <w:szCs w:val="22"/>
                <w:lang w:eastAsia="ru-RU"/>
              </w:rPr>
              <w:t>Էջմիածնի</w:t>
            </w:r>
            <w:proofErr w:type="spellEnd"/>
            <w:r>
              <w:rPr>
                <w:rFonts w:ascii="GHEA Grapalat" w:hAnsi="GHEA Grapalat" w:cs="Calibri"/>
                <w:color w:val="000000"/>
                <w:sz w:val="22"/>
                <w:szCs w:val="22"/>
                <w:lang w:eastAsia="ru-RU"/>
              </w:rPr>
              <w:t xml:space="preserve">  ԲԿ&gt;&gt; ՓԲԸ</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rPr>
            </w:pPr>
            <w:r>
              <w:rPr>
                <w:rFonts w:ascii="GHEA Grapalat" w:hAnsi="GHEA Grapalat" w:cs="Calibri"/>
                <w:color w:val="000000"/>
                <w:sz w:val="22"/>
                <w:szCs w:val="22"/>
                <w:lang w:eastAsia="ru-RU"/>
              </w:rPr>
              <w:t>2023-2024</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02.12-13.12</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10</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val="hy-AM" w:eastAsia="ru-RU"/>
              </w:rPr>
              <w:t>20</w:t>
            </w:r>
            <w:r>
              <w:rPr>
                <w:rFonts w:ascii="GHEA Grapalat" w:hAnsi="GHEA Grapalat" w:cs="Calibri"/>
                <w:color w:val="000000"/>
                <w:sz w:val="22"/>
                <w:szCs w:val="22"/>
                <w:lang w:eastAsia="ru-RU"/>
              </w:rPr>
              <w:t>20-2022</w:t>
            </w:r>
          </w:p>
        </w:tc>
      </w:tr>
      <w:tr w:rsidR="00A0208B" w:rsidTr="00A0208B">
        <w:trPr>
          <w:trHeight w:val="284"/>
        </w:trPr>
        <w:tc>
          <w:tcPr>
            <w:tcW w:w="581" w:type="dxa"/>
            <w:tcBorders>
              <w:top w:val="single" w:sz="4" w:space="0" w:color="auto"/>
              <w:left w:val="single" w:sz="4" w:space="0" w:color="auto"/>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52</w:t>
            </w:r>
          </w:p>
        </w:tc>
        <w:tc>
          <w:tcPr>
            <w:tcW w:w="5530" w:type="dxa"/>
            <w:tcBorders>
              <w:top w:val="single" w:sz="4" w:space="0" w:color="auto"/>
              <w:left w:val="nil"/>
              <w:bottom w:val="single" w:sz="4" w:space="0" w:color="auto"/>
              <w:right w:val="single" w:sz="4" w:space="0" w:color="auto"/>
            </w:tcBorders>
            <w:noWrap/>
            <w:vAlign w:val="bottom"/>
            <w:hideMark/>
          </w:tcPr>
          <w:p w:rsidR="00A0208B" w:rsidRDefault="00A0208B">
            <w:pPr>
              <w:rPr>
                <w:rFonts w:ascii="GHEA Grapalat" w:hAnsi="GHEA Grapalat" w:cs="Calibri"/>
                <w:color w:val="000000"/>
                <w:lang w:eastAsia="ru-RU"/>
              </w:rPr>
            </w:pPr>
            <w:r>
              <w:rPr>
                <w:rFonts w:ascii="GHEA Grapalat" w:hAnsi="GHEA Grapalat" w:cs="Calibri"/>
                <w:color w:val="000000"/>
                <w:sz w:val="22"/>
                <w:szCs w:val="22"/>
                <w:lang w:val="ru-RU" w:eastAsia="ru-RU"/>
              </w:rPr>
              <w:t>Արմավիրի</w:t>
            </w:r>
            <w:r>
              <w:rPr>
                <w:rFonts w:ascii="GHEA Grapalat" w:hAnsi="GHEA Grapalat" w:cs="Calibri"/>
                <w:color w:val="000000"/>
                <w:sz w:val="22"/>
                <w:szCs w:val="22"/>
                <w:lang w:eastAsia="ru-RU"/>
              </w:rPr>
              <w:t xml:space="preserve"> </w:t>
            </w:r>
            <w:r>
              <w:rPr>
                <w:rFonts w:ascii="GHEA Grapalat" w:hAnsi="GHEA Grapalat" w:cs="Calibri"/>
                <w:color w:val="000000"/>
                <w:sz w:val="22"/>
                <w:szCs w:val="22"/>
                <w:lang w:val="ru-RU" w:eastAsia="ru-RU"/>
              </w:rPr>
              <w:t>մարզպետարանի</w:t>
            </w:r>
            <w:r>
              <w:rPr>
                <w:rFonts w:ascii="GHEA Grapalat" w:hAnsi="GHEA Grapalat" w:cs="Calibri"/>
                <w:color w:val="000000"/>
                <w:sz w:val="22"/>
                <w:szCs w:val="22"/>
                <w:lang w:eastAsia="ru-RU"/>
              </w:rPr>
              <w:t xml:space="preserve"> </w:t>
            </w:r>
            <w:r>
              <w:rPr>
                <w:rFonts w:ascii="GHEA Grapalat" w:hAnsi="GHEA Grapalat" w:cs="Calibri"/>
                <w:color w:val="000000"/>
                <w:sz w:val="22"/>
                <w:szCs w:val="22"/>
                <w:lang w:val="ru-RU" w:eastAsia="ru-RU"/>
              </w:rPr>
              <w:t>հ</w:t>
            </w:r>
            <w:r>
              <w:rPr>
                <w:rFonts w:ascii="GHEA Grapalat" w:hAnsi="GHEA Grapalat" w:cs="Calibri"/>
                <w:color w:val="000000"/>
                <w:sz w:val="22"/>
                <w:szCs w:val="22"/>
                <w:lang w:val="hy-AM" w:eastAsia="ru-RU"/>
              </w:rPr>
              <w:t>աշվապահական հաշվառման բաժին</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2024</w:t>
            </w:r>
          </w:p>
        </w:tc>
        <w:tc>
          <w:tcPr>
            <w:tcW w:w="2046"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16.12-23.12</w:t>
            </w:r>
          </w:p>
        </w:tc>
        <w:tc>
          <w:tcPr>
            <w:tcW w:w="1498"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7</w:t>
            </w:r>
          </w:p>
        </w:tc>
        <w:tc>
          <w:tcPr>
            <w:tcW w:w="1275"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6</w:t>
            </w:r>
          </w:p>
        </w:tc>
        <w:tc>
          <w:tcPr>
            <w:tcW w:w="2410" w:type="dxa"/>
            <w:tcBorders>
              <w:top w:val="single" w:sz="4" w:space="0" w:color="auto"/>
              <w:left w:val="nil"/>
              <w:bottom w:val="single" w:sz="4" w:space="0" w:color="auto"/>
              <w:right w:val="single" w:sz="4" w:space="0" w:color="auto"/>
            </w:tcBorders>
            <w:vAlign w:val="center"/>
            <w:hideMark/>
          </w:tcPr>
          <w:p w:rsidR="00A0208B" w:rsidRDefault="00A0208B">
            <w:pPr>
              <w:jc w:val="center"/>
              <w:rPr>
                <w:rFonts w:ascii="GHEA Grapalat" w:hAnsi="GHEA Grapalat" w:cs="Calibri"/>
                <w:color w:val="000000"/>
                <w:lang w:eastAsia="ru-RU"/>
              </w:rPr>
            </w:pPr>
            <w:r>
              <w:rPr>
                <w:rFonts w:ascii="GHEA Grapalat" w:hAnsi="GHEA Grapalat" w:cs="Calibri"/>
                <w:color w:val="000000"/>
                <w:sz w:val="22"/>
                <w:szCs w:val="22"/>
                <w:lang w:eastAsia="ru-RU"/>
              </w:rPr>
              <w:t>2023</w:t>
            </w:r>
          </w:p>
        </w:tc>
      </w:tr>
    </w:tbl>
    <w:p w:rsidR="00A0208B" w:rsidRDefault="00A0208B" w:rsidP="00A0208B">
      <w:pPr>
        <w:spacing w:line="360" w:lineRule="auto"/>
        <w:jc w:val="both"/>
        <w:rPr>
          <w:rFonts w:ascii="GHEA Grapalat" w:hAnsi="GHEA Grapalat" w:cs="Sylfaen"/>
          <w:noProof/>
          <w:lang w:val="hy-AM"/>
        </w:rPr>
      </w:pPr>
    </w:p>
    <w:p w:rsidR="00A0208B" w:rsidRDefault="00A0208B" w:rsidP="00A0208B">
      <w:pPr>
        <w:spacing w:line="360" w:lineRule="auto"/>
        <w:jc w:val="both"/>
        <w:rPr>
          <w:rFonts w:ascii="GHEA Grapalat" w:hAnsi="GHEA Grapalat" w:cs="Sylfaen"/>
          <w:noProof/>
          <w:lang w:val="hy-AM"/>
        </w:rPr>
      </w:pPr>
    </w:p>
    <w:p w:rsidR="00A0208B" w:rsidRDefault="00A0208B" w:rsidP="00A0208B">
      <w:pPr>
        <w:spacing w:line="360" w:lineRule="auto"/>
        <w:jc w:val="both"/>
        <w:rPr>
          <w:rFonts w:ascii="GHEA Grapalat" w:hAnsi="GHEA Grapalat" w:cs="Sylfaen"/>
          <w:noProof/>
          <w:lang w:val="hy-AM"/>
        </w:rPr>
      </w:pPr>
    </w:p>
    <w:p w:rsidR="00A0208B" w:rsidRDefault="00A0208B" w:rsidP="00A0208B">
      <w:pPr>
        <w:spacing w:line="360" w:lineRule="auto"/>
        <w:jc w:val="both"/>
        <w:rPr>
          <w:rFonts w:ascii="GHEA Grapalat" w:hAnsi="GHEA Grapalat" w:cs="Sylfaen"/>
          <w:noProof/>
          <w:lang w:val="hy-AM"/>
        </w:rPr>
      </w:pPr>
    </w:p>
    <w:p w:rsidR="00A0208B" w:rsidRDefault="00A0208B" w:rsidP="00A0208B">
      <w:pPr>
        <w:spacing w:line="360" w:lineRule="auto"/>
        <w:jc w:val="both"/>
        <w:rPr>
          <w:rFonts w:ascii="GHEA Grapalat" w:hAnsi="GHEA Grapalat" w:cs="Sylfaen"/>
          <w:noProof/>
          <w:lang w:val="hy-AM"/>
        </w:rPr>
      </w:pPr>
    </w:p>
    <w:p w:rsidR="00A0208B" w:rsidRPr="00A0208B" w:rsidRDefault="00A0208B" w:rsidP="00A0208B">
      <w:pPr>
        <w:spacing w:line="360" w:lineRule="auto"/>
        <w:jc w:val="both"/>
        <w:rPr>
          <w:rFonts w:ascii="GHEA Grapalat" w:hAnsi="GHEA Grapalat" w:cs="Sylfaen"/>
          <w:noProof/>
        </w:rPr>
      </w:pPr>
    </w:p>
    <w:p w:rsidR="005065B8" w:rsidRPr="00A0208B" w:rsidRDefault="005065B8" w:rsidP="00A0208B"/>
    <w:sectPr w:rsidR="005065B8" w:rsidRPr="00A0208B" w:rsidSect="009E2B15">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 w:name="GHEAGrapalat">
    <w:panose1 w:val="02000506050000020003"/>
    <w:charset w:val="00"/>
    <w:family w:val="roman"/>
    <w:notTrueType/>
    <w:pitch w:val="default"/>
    <w:sig w:usb0="00000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2">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9E2B15"/>
    <w:rsid w:val="000B3DA7"/>
    <w:rsid w:val="00287EC4"/>
    <w:rsid w:val="002A1DA7"/>
    <w:rsid w:val="00333BA7"/>
    <w:rsid w:val="005065B8"/>
    <w:rsid w:val="007B00F2"/>
    <w:rsid w:val="0080797B"/>
    <w:rsid w:val="009E2B15"/>
    <w:rsid w:val="00A0208B"/>
    <w:rsid w:val="00AE5D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B15"/>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E2B15"/>
    <w:pPr>
      <w:keepNext/>
      <w:jc w:val="center"/>
      <w:outlineLvl w:val="0"/>
    </w:pPr>
    <w:rPr>
      <w:rFonts w:ascii="Arial Armenian" w:hAnsi="Arial Armenian"/>
      <w:sz w:val="28"/>
      <w:szCs w:val="20"/>
      <w:lang w:eastAsia="ru-RU"/>
    </w:rPr>
  </w:style>
  <w:style w:type="paragraph" w:styleId="2">
    <w:name w:val="heading 2"/>
    <w:basedOn w:val="a"/>
    <w:next w:val="a"/>
    <w:link w:val="20"/>
    <w:qFormat/>
    <w:rsid w:val="009E2B1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9E2B1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9E2B15"/>
    <w:pPr>
      <w:keepNext/>
      <w:outlineLvl w:val="3"/>
    </w:pPr>
    <w:rPr>
      <w:rFonts w:ascii="Arial LatArm" w:hAnsi="Arial LatArm"/>
      <w:i/>
      <w:sz w:val="18"/>
      <w:szCs w:val="20"/>
    </w:rPr>
  </w:style>
  <w:style w:type="paragraph" w:styleId="5">
    <w:name w:val="heading 5"/>
    <w:basedOn w:val="a"/>
    <w:next w:val="a"/>
    <w:link w:val="50"/>
    <w:qFormat/>
    <w:rsid w:val="009E2B15"/>
    <w:pPr>
      <w:keepNext/>
      <w:jc w:val="center"/>
      <w:outlineLvl w:val="4"/>
    </w:pPr>
    <w:rPr>
      <w:rFonts w:ascii="Arial LatArm" w:hAnsi="Arial LatArm"/>
      <w:b/>
      <w:sz w:val="26"/>
      <w:szCs w:val="20"/>
      <w:lang w:eastAsia="ru-RU"/>
    </w:rPr>
  </w:style>
  <w:style w:type="paragraph" w:styleId="6">
    <w:name w:val="heading 6"/>
    <w:basedOn w:val="a"/>
    <w:next w:val="a"/>
    <w:link w:val="60"/>
    <w:qFormat/>
    <w:rsid w:val="009E2B15"/>
    <w:pPr>
      <w:keepNext/>
      <w:outlineLvl w:val="5"/>
    </w:pPr>
    <w:rPr>
      <w:rFonts w:ascii="Arial LatArm" w:hAnsi="Arial LatArm"/>
      <w:b/>
      <w:color w:val="000000"/>
      <w:sz w:val="22"/>
      <w:szCs w:val="20"/>
      <w:lang w:eastAsia="ru-RU"/>
    </w:rPr>
  </w:style>
  <w:style w:type="paragraph" w:styleId="7">
    <w:name w:val="heading 7"/>
    <w:basedOn w:val="a"/>
    <w:next w:val="a"/>
    <w:link w:val="70"/>
    <w:uiPriority w:val="99"/>
    <w:qFormat/>
    <w:rsid w:val="009E2B1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9"/>
    <w:qFormat/>
    <w:rsid w:val="009E2B15"/>
    <w:pPr>
      <w:keepNext/>
      <w:outlineLvl w:val="7"/>
    </w:pPr>
    <w:rPr>
      <w:rFonts w:ascii="Times Armenian" w:hAnsi="Times Armenian"/>
      <w:i/>
      <w:sz w:val="20"/>
      <w:szCs w:val="20"/>
      <w:lang w:val="nl-NL"/>
    </w:rPr>
  </w:style>
  <w:style w:type="paragraph" w:styleId="9">
    <w:name w:val="heading 9"/>
    <w:basedOn w:val="a"/>
    <w:next w:val="a"/>
    <w:link w:val="90"/>
    <w:uiPriority w:val="99"/>
    <w:qFormat/>
    <w:rsid w:val="009E2B1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2B15"/>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9E2B15"/>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9E2B15"/>
    <w:rPr>
      <w:rFonts w:ascii="Arial LatArm" w:eastAsia="Times New Roman" w:hAnsi="Arial LatArm" w:cs="Times New Roman"/>
      <w:i/>
      <w:sz w:val="20"/>
      <w:szCs w:val="20"/>
      <w:lang w:val="en-AU"/>
    </w:rPr>
  </w:style>
  <w:style w:type="character" w:customStyle="1" w:styleId="40">
    <w:name w:val="Заголовок 4 Знак"/>
    <w:basedOn w:val="a0"/>
    <w:link w:val="4"/>
    <w:rsid w:val="009E2B15"/>
    <w:rPr>
      <w:rFonts w:ascii="Arial LatArm" w:eastAsia="Times New Roman" w:hAnsi="Arial LatArm" w:cs="Times New Roman"/>
      <w:i/>
      <w:sz w:val="18"/>
      <w:szCs w:val="20"/>
      <w:lang w:val="en-US"/>
    </w:rPr>
  </w:style>
  <w:style w:type="character" w:customStyle="1" w:styleId="50">
    <w:name w:val="Заголовок 5 Знак"/>
    <w:basedOn w:val="a0"/>
    <w:link w:val="5"/>
    <w:rsid w:val="009E2B15"/>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9E2B15"/>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uiPriority w:val="99"/>
    <w:rsid w:val="009E2B15"/>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9"/>
    <w:rsid w:val="009E2B15"/>
    <w:rPr>
      <w:rFonts w:ascii="Times Armenian" w:eastAsia="Times New Roman" w:hAnsi="Times Armenian" w:cs="Times New Roman"/>
      <w:i/>
      <w:sz w:val="20"/>
      <w:szCs w:val="20"/>
      <w:lang w:val="nl-NL"/>
    </w:rPr>
  </w:style>
  <w:style w:type="character" w:customStyle="1" w:styleId="90">
    <w:name w:val="Заголовок 9 Знак"/>
    <w:basedOn w:val="a0"/>
    <w:link w:val="9"/>
    <w:uiPriority w:val="99"/>
    <w:rsid w:val="009E2B15"/>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9E2B1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9E2B15"/>
    <w:rPr>
      <w:rFonts w:ascii="Arial LatArm" w:eastAsia="Times New Roman" w:hAnsi="Arial LatArm" w:cs="Times New Roman"/>
      <w:i/>
      <w:sz w:val="20"/>
      <w:szCs w:val="20"/>
      <w:lang w:val="en-AU"/>
    </w:rPr>
  </w:style>
  <w:style w:type="paragraph" w:styleId="a5">
    <w:name w:val="footer"/>
    <w:basedOn w:val="a"/>
    <w:link w:val="a6"/>
    <w:uiPriority w:val="99"/>
    <w:rsid w:val="009E2B15"/>
    <w:pPr>
      <w:tabs>
        <w:tab w:val="center" w:pos="4320"/>
        <w:tab w:val="right" w:pos="8640"/>
      </w:tabs>
    </w:pPr>
    <w:rPr>
      <w:sz w:val="20"/>
      <w:szCs w:val="20"/>
    </w:rPr>
  </w:style>
  <w:style w:type="character" w:customStyle="1" w:styleId="a6">
    <w:name w:val="Нижний колонтитул Знак"/>
    <w:basedOn w:val="a0"/>
    <w:link w:val="a5"/>
    <w:uiPriority w:val="99"/>
    <w:rsid w:val="009E2B15"/>
    <w:rPr>
      <w:rFonts w:ascii="Times New Roman" w:eastAsia="Times New Roman" w:hAnsi="Times New Roman" w:cs="Times New Roman"/>
      <w:sz w:val="20"/>
      <w:szCs w:val="20"/>
      <w:lang w:val="en-US"/>
    </w:rPr>
  </w:style>
  <w:style w:type="paragraph" w:styleId="31">
    <w:name w:val="Body Text Indent 3"/>
    <w:basedOn w:val="a"/>
    <w:link w:val="32"/>
    <w:uiPriority w:val="99"/>
    <w:rsid w:val="009E2B15"/>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uiPriority w:val="99"/>
    <w:rsid w:val="009E2B15"/>
    <w:rPr>
      <w:rFonts w:ascii="Times Armenian" w:eastAsia="Times New Roman" w:hAnsi="Times Armenian" w:cs="Times New Roman"/>
      <w:sz w:val="20"/>
      <w:szCs w:val="20"/>
    </w:rPr>
  </w:style>
  <w:style w:type="paragraph" w:styleId="21">
    <w:name w:val="Body Text 2"/>
    <w:basedOn w:val="a"/>
    <w:link w:val="22"/>
    <w:uiPriority w:val="99"/>
    <w:rsid w:val="009E2B15"/>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uiPriority w:val="99"/>
    <w:rsid w:val="009E2B15"/>
    <w:rPr>
      <w:rFonts w:ascii="Arial LatArm" w:eastAsia="Times New Roman" w:hAnsi="Arial LatArm" w:cs="Times New Roman"/>
      <w:sz w:val="20"/>
      <w:szCs w:val="20"/>
      <w:lang w:val="en-US"/>
    </w:rPr>
  </w:style>
  <w:style w:type="paragraph" w:styleId="23">
    <w:name w:val="Body Text Indent 2"/>
    <w:basedOn w:val="a"/>
    <w:link w:val="24"/>
    <w:uiPriority w:val="99"/>
    <w:rsid w:val="009E2B15"/>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uiPriority w:val="99"/>
    <w:rsid w:val="009E2B15"/>
    <w:rPr>
      <w:rFonts w:ascii="Baltica" w:eastAsia="Times New Roman" w:hAnsi="Baltica" w:cs="Times New Roman"/>
      <w:sz w:val="20"/>
      <w:szCs w:val="20"/>
      <w:lang w:val="af-ZA"/>
    </w:rPr>
  </w:style>
  <w:style w:type="paragraph" w:customStyle="1" w:styleId="Char">
    <w:name w:val="Char"/>
    <w:basedOn w:val="a"/>
    <w:semiHidden/>
    <w:rsid w:val="009E2B15"/>
    <w:pPr>
      <w:spacing w:after="160" w:line="360" w:lineRule="auto"/>
      <w:ind w:firstLine="709"/>
      <w:jc w:val="both"/>
    </w:pPr>
    <w:rPr>
      <w:rFonts w:ascii="Arial AMU" w:hAnsi="Arial AMU" w:cs="Arial"/>
      <w:sz w:val="22"/>
      <w:szCs w:val="20"/>
    </w:rPr>
  </w:style>
  <w:style w:type="paragraph" w:customStyle="1" w:styleId="Default">
    <w:name w:val="Default"/>
    <w:uiPriority w:val="99"/>
    <w:rsid w:val="009E2B15"/>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uiPriority w:val="99"/>
    <w:rsid w:val="009E2B15"/>
    <w:rPr>
      <w:rFonts w:ascii="Tahoma" w:hAnsi="Tahoma"/>
      <w:sz w:val="16"/>
      <w:szCs w:val="16"/>
    </w:rPr>
  </w:style>
  <w:style w:type="character" w:customStyle="1" w:styleId="a8">
    <w:name w:val="Текст выноски Знак"/>
    <w:basedOn w:val="a0"/>
    <w:link w:val="a7"/>
    <w:uiPriority w:val="99"/>
    <w:rsid w:val="009E2B15"/>
    <w:rPr>
      <w:rFonts w:ascii="Tahoma" w:eastAsia="Times New Roman" w:hAnsi="Tahoma" w:cs="Times New Roman"/>
      <w:sz w:val="16"/>
      <w:szCs w:val="16"/>
    </w:rPr>
  </w:style>
  <w:style w:type="character" w:styleId="a9">
    <w:name w:val="Hyperlink"/>
    <w:rsid w:val="009E2B15"/>
    <w:rPr>
      <w:color w:val="0000FF"/>
      <w:u w:val="single"/>
    </w:rPr>
  </w:style>
  <w:style w:type="character" w:customStyle="1" w:styleId="CharChar1">
    <w:name w:val="Char Char1"/>
    <w:locked/>
    <w:rsid w:val="009E2B15"/>
    <w:rPr>
      <w:rFonts w:ascii="Arial LatArm" w:hAnsi="Arial LatArm"/>
      <w:i/>
      <w:lang w:val="en-AU" w:eastAsia="en-US" w:bidi="ar-SA"/>
    </w:rPr>
  </w:style>
  <w:style w:type="paragraph" w:styleId="aa">
    <w:name w:val="Body Text"/>
    <w:basedOn w:val="a"/>
    <w:link w:val="ab"/>
    <w:uiPriority w:val="99"/>
    <w:rsid w:val="009E2B15"/>
    <w:pPr>
      <w:spacing w:after="120"/>
    </w:pPr>
  </w:style>
  <w:style w:type="character" w:customStyle="1" w:styleId="ab">
    <w:name w:val="Основной текст Знак"/>
    <w:basedOn w:val="a0"/>
    <w:link w:val="aa"/>
    <w:uiPriority w:val="99"/>
    <w:rsid w:val="009E2B15"/>
    <w:rPr>
      <w:rFonts w:ascii="Times New Roman" w:eastAsia="Times New Roman" w:hAnsi="Times New Roman" w:cs="Times New Roman"/>
      <w:sz w:val="24"/>
      <w:szCs w:val="24"/>
      <w:lang w:val="en-US"/>
    </w:rPr>
  </w:style>
  <w:style w:type="paragraph" w:styleId="11">
    <w:name w:val="index 1"/>
    <w:basedOn w:val="a"/>
    <w:next w:val="a"/>
    <w:autoRedefine/>
    <w:uiPriority w:val="99"/>
    <w:semiHidden/>
    <w:rsid w:val="009E2B15"/>
    <w:pPr>
      <w:ind w:left="240" w:hanging="240"/>
    </w:pPr>
  </w:style>
  <w:style w:type="paragraph" w:styleId="ac">
    <w:name w:val="index heading"/>
    <w:basedOn w:val="a"/>
    <w:next w:val="11"/>
    <w:uiPriority w:val="99"/>
    <w:semiHidden/>
    <w:rsid w:val="009E2B15"/>
    <w:rPr>
      <w:sz w:val="20"/>
      <w:szCs w:val="20"/>
      <w:lang w:val="en-AU" w:eastAsia="ru-RU"/>
    </w:rPr>
  </w:style>
  <w:style w:type="paragraph" w:styleId="ad">
    <w:name w:val="header"/>
    <w:basedOn w:val="a"/>
    <w:link w:val="ae"/>
    <w:uiPriority w:val="99"/>
    <w:rsid w:val="009E2B15"/>
    <w:pPr>
      <w:tabs>
        <w:tab w:val="center" w:pos="4153"/>
        <w:tab w:val="right" w:pos="8306"/>
      </w:tabs>
    </w:pPr>
    <w:rPr>
      <w:sz w:val="20"/>
      <w:szCs w:val="20"/>
      <w:lang w:val="en-AU" w:eastAsia="ru-RU"/>
    </w:rPr>
  </w:style>
  <w:style w:type="character" w:customStyle="1" w:styleId="ae">
    <w:name w:val="Верхний колонтитул Знак"/>
    <w:basedOn w:val="a0"/>
    <w:link w:val="ad"/>
    <w:uiPriority w:val="99"/>
    <w:rsid w:val="009E2B15"/>
    <w:rPr>
      <w:rFonts w:ascii="Times New Roman" w:eastAsia="Times New Roman" w:hAnsi="Times New Roman" w:cs="Times New Roman"/>
      <w:sz w:val="20"/>
      <w:szCs w:val="20"/>
      <w:lang w:val="en-AU" w:eastAsia="ru-RU"/>
    </w:rPr>
  </w:style>
  <w:style w:type="paragraph" w:styleId="33">
    <w:name w:val="Body Text 3"/>
    <w:basedOn w:val="a"/>
    <w:link w:val="34"/>
    <w:uiPriority w:val="99"/>
    <w:rsid w:val="009E2B15"/>
    <w:pPr>
      <w:jc w:val="both"/>
    </w:pPr>
    <w:rPr>
      <w:rFonts w:ascii="Arial LatArm" w:hAnsi="Arial LatArm"/>
      <w:sz w:val="20"/>
      <w:szCs w:val="20"/>
      <w:lang w:eastAsia="ru-RU"/>
    </w:rPr>
  </w:style>
  <w:style w:type="character" w:customStyle="1" w:styleId="34">
    <w:name w:val="Основной текст 3 Знак"/>
    <w:basedOn w:val="a0"/>
    <w:link w:val="33"/>
    <w:uiPriority w:val="99"/>
    <w:rsid w:val="009E2B15"/>
    <w:rPr>
      <w:rFonts w:ascii="Arial LatArm" w:eastAsia="Times New Roman" w:hAnsi="Arial LatArm" w:cs="Times New Roman"/>
      <w:sz w:val="20"/>
      <w:szCs w:val="20"/>
      <w:lang w:val="en-US" w:eastAsia="ru-RU"/>
    </w:rPr>
  </w:style>
  <w:style w:type="paragraph" w:customStyle="1" w:styleId="af">
    <w:basedOn w:val="a"/>
    <w:next w:val="af0"/>
    <w:link w:val="af1"/>
    <w:qFormat/>
    <w:rsid w:val="009E2B15"/>
    <w:pPr>
      <w:jc w:val="center"/>
    </w:pPr>
    <w:rPr>
      <w:rFonts w:ascii="Arial Armenian" w:eastAsiaTheme="minorHAnsi" w:hAnsi="Arial Armenian" w:cstheme="minorBidi"/>
      <w:szCs w:val="22"/>
    </w:rPr>
  </w:style>
  <w:style w:type="character" w:customStyle="1" w:styleId="af1">
    <w:name w:val="Заголовок Знак"/>
    <w:link w:val="af"/>
    <w:rsid w:val="009E2B15"/>
    <w:rPr>
      <w:rFonts w:ascii="Arial Armenian" w:hAnsi="Arial Armenian"/>
      <w:sz w:val="24"/>
      <w:lang w:val="en-US" w:eastAsia="en-US" w:bidi="ar-SA"/>
    </w:rPr>
  </w:style>
  <w:style w:type="character" w:styleId="af2">
    <w:name w:val="page number"/>
    <w:basedOn w:val="a0"/>
    <w:rsid w:val="009E2B15"/>
  </w:style>
  <w:style w:type="paragraph" w:styleId="af3">
    <w:name w:val="footnote text"/>
    <w:basedOn w:val="a"/>
    <w:link w:val="af4"/>
    <w:uiPriority w:val="99"/>
    <w:semiHidden/>
    <w:rsid w:val="009E2B15"/>
    <w:rPr>
      <w:rFonts w:ascii="Times Armenian" w:hAnsi="Times Armenian"/>
      <w:sz w:val="20"/>
      <w:szCs w:val="20"/>
      <w:lang w:eastAsia="ru-RU"/>
    </w:rPr>
  </w:style>
  <w:style w:type="character" w:customStyle="1" w:styleId="af4">
    <w:name w:val="Текст сноски Знак"/>
    <w:basedOn w:val="a0"/>
    <w:link w:val="af3"/>
    <w:uiPriority w:val="99"/>
    <w:semiHidden/>
    <w:rsid w:val="009E2B15"/>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uiPriority w:val="99"/>
    <w:rsid w:val="009E2B15"/>
    <w:pPr>
      <w:spacing w:after="160" w:line="240" w:lineRule="exact"/>
    </w:pPr>
    <w:rPr>
      <w:rFonts w:ascii="Arial" w:hAnsi="Arial" w:cs="Arial"/>
      <w:sz w:val="20"/>
      <w:szCs w:val="20"/>
    </w:rPr>
  </w:style>
  <w:style w:type="paragraph" w:customStyle="1" w:styleId="norm">
    <w:name w:val="norm"/>
    <w:basedOn w:val="a"/>
    <w:uiPriority w:val="99"/>
    <w:rsid w:val="009E2B1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9E2B15"/>
    <w:rPr>
      <w:rFonts w:ascii="Arial Armenian" w:hAnsi="Arial Armenian"/>
      <w:sz w:val="22"/>
      <w:lang w:val="en-US" w:eastAsia="ru-RU" w:bidi="ar-SA"/>
    </w:rPr>
  </w:style>
  <w:style w:type="character" w:customStyle="1" w:styleId="CharCharChar">
    <w:name w:val="Char Char Char"/>
    <w:rsid w:val="009E2B15"/>
    <w:rPr>
      <w:rFonts w:ascii="Arial LatArm" w:hAnsi="Arial LatArm"/>
      <w:sz w:val="24"/>
      <w:lang w:eastAsia="ru-RU"/>
    </w:rPr>
  </w:style>
  <w:style w:type="paragraph" w:styleId="af5">
    <w:name w:val="Normal (Web)"/>
    <w:basedOn w:val="a"/>
    <w:uiPriority w:val="99"/>
    <w:rsid w:val="009E2B15"/>
    <w:pPr>
      <w:spacing w:before="100" w:beforeAutospacing="1" w:after="100" w:afterAutospacing="1"/>
    </w:pPr>
  </w:style>
  <w:style w:type="character" w:styleId="af6">
    <w:name w:val="Strong"/>
    <w:qFormat/>
    <w:rsid w:val="009E2B15"/>
    <w:rPr>
      <w:b/>
      <w:bCs/>
    </w:rPr>
  </w:style>
  <w:style w:type="character" w:styleId="af7">
    <w:name w:val="footnote reference"/>
    <w:semiHidden/>
    <w:rsid w:val="009E2B15"/>
    <w:rPr>
      <w:vertAlign w:val="superscript"/>
    </w:rPr>
  </w:style>
  <w:style w:type="character" w:customStyle="1" w:styleId="CharChar22">
    <w:name w:val="Char Char22"/>
    <w:rsid w:val="009E2B15"/>
    <w:rPr>
      <w:rFonts w:ascii="Arial Armenian" w:hAnsi="Arial Armenian"/>
      <w:sz w:val="28"/>
      <w:lang w:val="en-US"/>
    </w:rPr>
  </w:style>
  <w:style w:type="character" w:customStyle="1" w:styleId="CharChar20">
    <w:name w:val="Char Char20"/>
    <w:rsid w:val="009E2B15"/>
    <w:rPr>
      <w:rFonts w:ascii="Times LatArm" w:hAnsi="Times LatArm"/>
      <w:b/>
      <w:sz w:val="28"/>
      <w:lang w:val="en-US"/>
    </w:rPr>
  </w:style>
  <w:style w:type="character" w:customStyle="1" w:styleId="CharChar16">
    <w:name w:val="Char Char16"/>
    <w:rsid w:val="009E2B15"/>
    <w:rPr>
      <w:rFonts w:ascii="Times Armenian" w:hAnsi="Times Armenian"/>
      <w:b/>
      <w:lang w:val="hy-AM"/>
    </w:rPr>
  </w:style>
  <w:style w:type="character" w:customStyle="1" w:styleId="CharChar15">
    <w:name w:val="Char Char15"/>
    <w:rsid w:val="009E2B15"/>
    <w:rPr>
      <w:rFonts w:ascii="Times Armenian" w:hAnsi="Times Armenian"/>
      <w:i/>
      <w:lang w:val="nl-NL"/>
    </w:rPr>
  </w:style>
  <w:style w:type="character" w:customStyle="1" w:styleId="CharChar13">
    <w:name w:val="Char Char13"/>
    <w:rsid w:val="009E2B15"/>
    <w:rPr>
      <w:rFonts w:ascii="Arial Armenian" w:hAnsi="Arial Armenian"/>
      <w:lang w:val="en-US"/>
    </w:rPr>
  </w:style>
  <w:style w:type="character" w:styleId="af8">
    <w:name w:val="annotation reference"/>
    <w:semiHidden/>
    <w:rsid w:val="009E2B15"/>
    <w:rPr>
      <w:sz w:val="16"/>
      <w:szCs w:val="16"/>
    </w:rPr>
  </w:style>
  <w:style w:type="paragraph" w:styleId="af9">
    <w:name w:val="annotation text"/>
    <w:basedOn w:val="a"/>
    <w:link w:val="afa"/>
    <w:uiPriority w:val="99"/>
    <w:semiHidden/>
    <w:rsid w:val="009E2B15"/>
    <w:rPr>
      <w:rFonts w:ascii="Times Armenian" w:hAnsi="Times Armenian"/>
      <w:sz w:val="20"/>
      <w:szCs w:val="20"/>
      <w:lang w:eastAsia="ru-RU"/>
    </w:rPr>
  </w:style>
  <w:style w:type="character" w:customStyle="1" w:styleId="afa">
    <w:name w:val="Текст примечания Знак"/>
    <w:basedOn w:val="a0"/>
    <w:link w:val="af9"/>
    <w:uiPriority w:val="99"/>
    <w:semiHidden/>
    <w:rsid w:val="009E2B15"/>
    <w:rPr>
      <w:rFonts w:ascii="Times Armenian" w:eastAsia="Times New Roman" w:hAnsi="Times Armenian" w:cs="Times New Roman"/>
      <w:sz w:val="20"/>
      <w:szCs w:val="20"/>
      <w:lang w:eastAsia="ru-RU"/>
    </w:rPr>
  </w:style>
  <w:style w:type="paragraph" w:styleId="afb">
    <w:name w:val="annotation subject"/>
    <w:basedOn w:val="af9"/>
    <w:next w:val="af9"/>
    <w:link w:val="afc"/>
    <w:uiPriority w:val="99"/>
    <w:semiHidden/>
    <w:rsid w:val="009E2B15"/>
    <w:rPr>
      <w:b/>
      <w:bCs/>
    </w:rPr>
  </w:style>
  <w:style w:type="character" w:customStyle="1" w:styleId="afc">
    <w:name w:val="Тема примечания Знак"/>
    <w:basedOn w:val="afa"/>
    <w:link w:val="afb"/>
    <w:uiPriority w:val="99"/>
    <w:semiHidden/>
    <w:rsid w:val="009E2B15"/>
    <w:rPr>
      <w:b/>
      <w:bCs/>
    </w:rPr>
  </w:style>
  <w:style w:type="paragraph" w:styleId="afd">
    <w:name w:val="endnote text"/>
    <w:basedOn w:val="a"/>
    <w:link w:val="afe"/>
    <w:uiPriority w:val="99"/>
    <w:semiHidden/>
    <w:rsid w:val="009E2B15"/>
    <w:rPr>
      <w:rFonts w:ascii="Times Armenian" w:hAnsi="Times Armenian"/>
      <w:sz w:val="20"/>
      <w:szCs w:val="20"/>
      <w:lang w:eastAsia="ru-RU"/>
    </w:rPr>
  </w:style>
  <w:style w:type="character" w:customStyle="1" w:styleId="afe">
    <w:name w:val="Текст концевой сноски Знак"/>
    <w:basedOn w:val="a0"/>
    <w:link w:val="afd"/>
    <w:uiPriority w:val="99"/>
    <w:semiHidden/>
    <w:rsid w:val="009E2B15"/>
    <w:rPr>
      <w:rFonts w:ascii="Times Armenian" w:eastAsia="Times New Roman" w:hAnsi="Times Armenian" w:cs="Times New Roman"/>
      <w:sz w:val="20"/>
      <w:szCs w:val="20"/>
      <w:lang w:eastAsia="ru-RU"/>
    </w:rPr>
  </w:style>
  <w:style w:type="character" w:styleId="aff">
    <w:name w:val="endnote reference"/>
    <w:semiHidden/>
    <w:rsid w:val="009E2B15"/>
    <w:rPr>
      <w:vertAlign w:val="superscript"/>
    </w:rPr>
  </w:style>
  <w:style w:type="paragraph" w:styleId="aff0">
    <w:name w:val="Document Map"/>
    <w:basedOn w:val="a"/>
    <w:link w:val="aff1"/>
    <w:uiPriority w:val="99"/>
    <w:semiHidden/>
    <w:rsid w:val="009E2B15"/>
    <w:pPr>
      <w:shd w:val="clear" w:color="auto" w:fill="000080"/>
    </w:pPr>
    <w:rPr>
      <w:rFonts w:ascii="Tahoma" w:hAnsi="Tahoma"/>
      <w:sz w:val="20"/>
      <w:szCs w:val="20"/>
      <w:lang w:eastAsia="ru-RU"/>
    </w:rPr>
  </w:style>
  <w:style w:type="character" w:customStyle="1" w:styleId="aff1">
    <w:name w:val="Схема документа Знак"/>
    <w:basedOn w:val="a0"/>
    <w:link w:val="aff0"/>
    <w:uiPriority w:val="99"/>
    <w:semiHidden/>
    <w:rsid w:val="009E2B15"/>
    <w:rPr>
      <w:rFonts w:ascii="Tahoma" w:eastAsia="Times New Roman" w:hAnsi="Tahoma" w:cs="Times New Roman"/>
      <w:sz w:val="20"/>
      <w:szCs w:val="20"/>
      <w:shd w:val="clear" w:color="auto" w:fill="000080"/>
      <w:lang w:eastAsia="ru-RU"/>
    </w:rPr>
  </w:style>
  <w:style w:type="paragraph" w:styleId="aff2">
    <w:name w:val="Revision"/>
    <w:hidden/>
    <w:uiPriority w:val="99"/>
    <w:semiHidden/>
    <w:rsid w:val="009E2B15"/>
    <w:pPr>
      <w:spacing w:after="0" w:line="240" w:lineRule="auto"/>
    </w:pPr>
    <w:rPr>
      <w:rFonts w:ascii="Times Armenian" w:eastAsia="Times New Roman" w:hAnsi="Times Armenian" w:cs="Times New Roman"/>
      <w:sz w:val="24"/>
      <w:szCs w:val="20"/>
      <w:lang w:val="en-US" w:eastAsia="ru-RU"/>
    </w:rPr>
  </w:style>
  <w:style w:type="table" w:styleId="aff3">
    <w:name w:val="Table Grid"/>
    <w:basedOn w:val="a1"/>
    <w:uiPriority w:val="39"/>
    <w:rsid w:val="009E2B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uiPriority w:val="99"/>
    <w:rsid w:val="009E2B15"/>
    <w:pPr>
      <w:spacing w:after="160" w:line="240" w:lineRule="exact"/>
    </w:pPr>
    <w:rPr>
      <w:rFonts w:ascii="Verdana" w:hAnsi="Verdana"/>
      <w:sz w:val="20"/>
      <w:szCs w:val="20"/>
    </w:rPr>
  </w:style>
  <w:style w:type="paragraph" w:customStyle="1" w:styleId="Style2">
    <w:name w:val="Style2"/>
    <w:basedOn w:val="a"/>
    <w:uiPriority w:val="99"/>
    <w:rsid w:val="009E2B15"/>
    <w:pPr>
      <w:jc w:val="center"/>
    </w:pPr>
    <w:rPr>
      <w:rFonts w:ascii="Arial Armenian" w:hAnsi="Arial Armenian"/>
      <w:w w:val="90"/>
      <w:sz w:val="22"/>
      <w:szCs w:val="20"/>
      <w:lang w:eastAsia="ru-RU"/>
    </w:rPr>
  </w:style>
  <w:style w:type="character" w:customStyle="1" w:styleId="CharChar23">
    <w:name w:val="Char Char23"/>
    <w:rsid w:val="009E2B15"/>
    <w:rPr>
      <w:rFonts w:ascii="Arial Armenian" w:hAnsi="Arial Armenian"/>
      <w:sz w:val="28"/>
      <w:lang w:val="en-US" w:eastAsia="ru-RU" w:bidi="ar-SA"/>
    </w:rPr>
  </w:style>
  <w:style w:type="character" w:customStyle="1" w:styleId="CharChar21">
    <w:name w:val="Char Char21"/>
    <w:rsid w:val="009E2B15"/>
    <w:rPr>
      <w:rFonts w:ascii="Arial LatArm" w:hAnsi="Arial LatArm"/>
      <w:b/>
      <w:color w:val="0000FF"/>
      <w:lang w:val="en-US" w:eastAsia="ru-RU" w:bidi="ar-SA"/>
    </w:rPr>
  </w:style>
  <w:style w:type="paragraph" w:styleId="aff4">
    <w:name w:val="List Paragraph"/>
    <w:basedOn w:val="a"/>
    <w:link w:val="aff5"/>
    <w:uiPriority w:val="34"/>
    <w:qFormat/>
    <w:rsid w:val="009E2B15"/>
    <w:pPr>
      <w:ind w:left="720"/>
    </w:pPr>
    <w:rPr>
      <w:rFonts w:ascii="Times Armenian" w:hAnsi="Times Armenian"/>
      <w:lang w:eastAsia="ru-RU"/>
    </w:rPr>
  </w:style>
  <w:style w:type="character" w:customStyle="1" w:styleId="CharChar25">
    <w:name w:val="Char Char25"/>
    <w:rsid w:val="009E2B15"/>
    <w:rPr>
      <w:rFonts w:ascii="Arial Armenian" w:hAnsi="Arial Armenian"/>
      <w:sz w:val="28"/>
      <w:lang w:val="en-US" w:eastAsia="ru-RU" w:bidi="ar-SA"/>
    </w:rPr>
  </w:style>
  <w:style w:type="character" w:customStyle="1" w:styleId="CharChar24">
    <w:name w:val="Char Char24"/>
    <w:rsid w:val="009E2B15"/>
    <w:rPr>
      <w:rFonts w:ascii="Arial LatArm" w:hAnsi="Arial LatArm"/>
      <w:b/>
      <w:color w:val="0000FF"/>
      <w:lang w:val="en-US" w:eastAsia="ru-RU" w:bidi="ar-SA"/>
    </w:rPr>
  </w:style>
  <w:style w:type="paragraph" w:styleId="aff6">
    <w:name w:val="Block Text"/>
    <w:basedOn w:val="a"/>
    <w:uiPriority w:val="99"/>
    <w:rsid w:val="009E2B15"/>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uiPriority w:val="99"/>
    <w:rsid w:val="009E2B15"/>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rsid w:val="009E2B15"/>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rsid w:val="009E2B15"/>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9E2B1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9E2B1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9E2B1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9E2B1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9E2B1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9E2B15"/>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9E2B15"/>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9E2B15"/>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9E2B15"/>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9E2B15"/>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9E2B15"/>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9E2B15"/>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9E2B15"/>
    <w:pPr>
      <w:spacing w:before="100" w:beforeAutospacing="1" w:after="100" w:afterAutospacing="1"/>
    </w:pPr>
    <w:rPr>
      <w:rFonts w:eastAsia="Arial Unicode MS"/>
      <w:sz w:val="16"/>
      <w:szCs w:val="16"/>
    </w:rPr>
  </w:style>
  <w:style w:type="paragraph" w:customStyle="1" w:styleId="font13">
    <w:name w:val="font13"/>
    <w:basedOn w:val="a"/>
    <w:uiPriority w:val="99"/>
    <w:rsid w:val="009E2B15"/>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9E2B1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9E2B1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9E2B1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9E2B15"/>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9E2B15"/>
    <w:pPr>
      <w:suppressAutoHyphens/>
      <w:spacing w:line="100" w:lineRule="atLeast"/>
    </w:pPr>
    <w:rPr>
      <w:kern w:val="1"/>
      <w:sz w:val="20"/>
      <w:szCs w:val="20"/>
      <w:lang w:val="en-AU" w:eastAsia="ar-SA"/>
    </w:rPr>
  </w:style>
  <w:style w:type="character" w:styleId="aff7">
    <w:name w:val="FollowedHyperlink"/>
    <w:rsid w:val="009E2B15"/>
    <w:rPr>
      <w:color w:val="800080"/>
      <w:u w:val="single"/>
    </w:rPr>
  </w:style>
  <w:style w:type="character" w:customStyle="1" w:styleId="CharCharCharChar1">
    <w:name w:val="Char Char Char Char1"/>
    <w:aliases w:val=" Char Char Char Char Char Char,Char Char Char Char Char Char"/>
    <w:rsid w:val="009E2B15"/>
    <w:rPr>
      <w:rFonts w:ascii="Arial LatArm" w:hAnsi="Arial LatArm"/>
      <w:sz w:val="24"/>
      <w:lang w:val="en-US" w:eastAsia="ru-RU" w:bidi="ar-SA"/>
    </w:rPr>
  </w:style>
  <w:style w:type="character" w:customStyle="1" w:styleId="CharChar">
    <w:name w:val="Char Char"/>
    <w:locked/>
    <w:rsid w:val="009E2B15"/>
    <w:rPr>
      <w:lang w:val="en-US" w:eastAsia="en-US" w:bidi="ar-SA"/>
    </w:rPr>
  </w:style>
  <w:style w:type="paragraph" w:customStyle="1" w:styleId="Char3CharCharChar">
    <w:name w:val="Char3 Char Char Char"/>
    <w:basedOn w:val="a"/>
    <w:next w:val="a"/>
    <w:uiPriority w:val="99"/>
    <w:semiHidden/>
    <w:rsid w:val="009E2B15"/>
    <w:pPr>
      <w:spacing w:after="160" w:line="240" w:lineRule="exact"/>
      <w:jc w:val="both"/>
    </w:pPr>
    <w:rPr>
      <w:rFonts w:ascii="Arial" w:hAnsi="Arial" w:cs="Arial"/>
      <w:b/>
      <w:sz w:val="20"/>
      <w:szCs w:val="20"/>
      <w:lang w:val="en-GB"/>
    </w:rPr>
  </w:style>
  <w:style w:type="character" w:customStyle="1" w:styleId="aff5">
    <w:name w:val="Абзац списка Знак"/>
    <w:link w:val="aff4"/>
    <w:uiPriority w:val="34"/>
    <w:locked/>
    <w:rsid w:val="009E2B15"/>
    <w:rPr>
      <w:rFonts w:ascii="Times Armenian" w:eastAsia="Times New Roman" w:hAnsi="Times Armenian" w:cs="Times New Roman"/>
      <w:sz w:val="24"/>
      <w:szCs w:val="24"/>
      <w:lang w:eastAsia="ru-RU"/>
    </w:rPr>
  </w:style>
  <w:style w:type="character" w:styleId="aff8">
    <w:name w:val="Emphasis"/>
    <w:qFormat/>
    <w:rsid w:val="009E2B15"/>
    <w:rPr>
      <w:i/>
      <w:iCs/>
    </w:rPr>
  </w:style>
  <w:style w:type="character" w:customStyle="1" w:styleId="UnresolvedMention">
    <w:name w:val="Unresolved Mention"/>
    <w:uiPriority w:val="99"/>
    <w:semiHidden/>
    <w:unhideWhenUsed/>
    <w:rsid w:val="009E2B15"/>
    <w:rPr>
      <w:color w:val="605E5C"/>
      <w:shd w:val="clear" w:color="auto" w:fill="E1DFDD"/>
    </w:rPr>
  </w:style>
  <w:style w:type="character" w:customStyle="1" w:styleId="CharChar4">
    <w:name w:val="Char Char4"/>
    <w:locked/>
    <w:rsid w:val="009E2B15"/>
    <w:rPr>
      <w:sz w:val="24"/>
      <w:szCs w:val="24"/>
      <w:lang w:val="en-US" w:eastAsia="en-US" w:bidi="ar-SA"/>
    </w:rPr>
  </w:style>
  <w:style w:type="paragraph" w:customStyle="1" w:styleId="msonormalcxspmiddle">
    <w:name w:val="msonormalcxspmiddle"/>
    <w:basedOn w:val="a"/>
    <w:uiPriority w:val="99"/>
    <w:rsid w:val="009E2B15"/>
    <w:pPr>
      <w:spacing w:before="100" w:beforeAutospacing="1" w:after="100" w:afterAutospacing="1"/>
    </w:pPr>
  </w:style>
  <w:style w:type="character" w:customStyle="1" w:styleId="CharChar5">
    <w:name w:val="Char Char5"/>
    <w:locked/>
    <w:rsid w:val="009E2B15"/>
    <w:rPr>
      <w:sz w:val="24"/>
      <w:szCs w:val="24"/>
      <w:lang w:val="en-US" w:eastAsia="en-US" w:bidi="ar-SA"/>
    </w:rPr>
  </w:style>
  <w:style w:type="character" w:customStyle="1" w:styleId="CharCharChar0">
    <w:name w:val="Char Char Char"/>
    <w:rsid w:val="009E2B15"/>
    <w:rPr>
      <w:rFonts w:ascii="Arial LatArm" w:hAnsi="Arial LatArm"/>
      <w:sz w:val="24"/>
      <w:lang w:eastAsia="ru-RU"/>
    </w:rPr>
  </w:style>
  <w:style w:type="character" w:customStyle="1" w:styleId="CharChar220">
    <w:name w:val="Char Char22"/>
    <w:rsid w:val="009E2B15"/>
    <w:rPr>
      <w:rFonts w:ascii="Arial Armenian" w:hAnsi="Arial Armenian"/>
      <w:sz w:val="28"/>
      <w:lang w:val="en-US"/>
    </w:rPr>
  </w:style>
  <w:style w:type="character" w:customStyle="1" w:styleId="CharChar200">
    <w:name w:val="Char Char20"/>
    <w:rsid w:val="009E2B15"/>
    <w:rPr>
      <w:rFonts w:ascii="Times LatArm" w:hAnsi="Times LatArm"/>
      <w:b/>
      <w:sz w:val="28"/>
      <w:lang w:val="en-US"/>
    </w:rPr>
  </w:style>
  <w:style w:type="character" w:customStyle="1" w:styleId="CharChar160">
    <w:name w:val="Char Char16"/>
    <w:rsid w:val="009E2B15"/>
    <w:rPr>
      <w:rFonts w:ascii="Times Armenian" w:hAnsi="Times Armenian"/>
      <w:b/>
      <w:lang w:val="hy-AM"/>
    </w:rPr>
  </w:style>
  <w:style w:type="character" w:customStyle="1" w:styleId="CharChar150">
    <w:name w:val="Char Char15"/>
    <w:rsid w:val="009E2B15"/>
    <w:rPr>
      <w:rFonts w:ascii="Times Armenian" w:hAnsi="Times Armenian"/>
      <w:i/>
      <w:lang w:val="nl-NL"/>
    </w:rPr>
  </w:style>
  <w:style w:type="character" w:customStyle="1" w:styleId="CharChar130">
    <w:name w:val="Char Char13"/>
    <w:rsid w:val="009E2B15"/>
    <w:rPr>
      <w:rFonts w:ascii="Arial Armenian" w:hAnsi="Arial Armenian"/>
      <w:lang w:val="en-US"/>
    </w:rPr>
  </w:style>
  <w:style w:type="character" w:customStyle="1" w:styleId="CharChar230">
    <w:name w:val="Char Char23"/>
    <w:rsid w:val="009E2B15"/>
    <w:rPr>
      <w:rFonts w:ascii="Arial Armenian" w:hAnsi="Arial Armenian"/>
      <w:sz w:val="28"/>
      <w:lang w:val="en-US" w:eastAsia="ru-RU" w:bidi="ar-SA"/>
    </w:rPr>
  </w:style>
  <w:style w:type="character" w:customStyle="1" w:styleId="CharChar210">
    <w:name w:val="Char Char21"/>
    <w:rsid w:val="009E2B15"/>
    <w:rPr>
      <w:rFonts w:ascii="Arial LatArm" w:hAnsi="Arial LatArm"/>
      <w:b/>
      <w:color w:val="0000FF"/>
      <w:lang w:val="en-US" w:eastAsia="ru-RU" w:bidi="ar-SA"/>
    </w:rPr>
  </w:style>
  <w:style w:type="character" w:customStyle="1" w:styleId="CharChar250">
    <w:name w:val="Char Char25"/>
    <w:rsid w:val="009E2B15"/>
    <w:rPr>
      <w:rFonts w:ascii="Arial Armenian" w:hAnsi="Arial Armenian"/>
      <w:sz w:val="28"/>
      <w:lang w:val="en-US" w:eastAsia="ru-RU" w:bidi="ar-SA"/>
    </w:rPr>
  </w:style>
  <w:style w:type="character" w:customStyle="1" w:styleId="CharChar240">
    <w:name w:val="Char Char24"/>
    <w:rsid w:val="009E2B15"/>
    <w:rPr>
      <w:rFonts w:ascii="Arial LatArm" w:hAnsi="Arial LatArm"/>
      <w:b/>
      <w:color w:val="0000FF"/>
      <w:lang w:val="en-US" w:eastAsia="ru-RU" w:bidi="ar-SA"/>
    </w:rPr>
  </w:style>
  <w:style w:type="paragraph" w:customStyle="1" w:styleId="Index11">
    <w:name w:val="Index 11"/>
    <w:basedOn w:val="a"/>
    <w:uiPriority w:val="99"/>
    <w:rsid w:val="009E2B15"/>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uiPriority w:val="99"/>
    <w:rsid w:val="009E2B15"/>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9E2B15"/>
    <w:pPr>
      <w:spacing w:after="160" w:line="240" w:lineRule="exact"/>
      <w:jc w:val="both"/>
    </w:pPr>
    <w:rPr>
      <w:rFonts w:ascii="Arial" w:hAnsi="Arial" w:cs="Arial"/>
      <w:b/>
      <w:sz w:val="20"/>
      <w:szCs w:val="20"/>
      <w:lang w:val="en-GB"/>
    </w:rPr>
  </w:style>
  <w:style w:type="paragraph" w:customStyle="1" w:styleId="CharChar10">
    <w:name w:val="Char Char10"/>
    <w:basedOn w:val="a"/>
    <w:uiPriority w:val="99"/>
    <w:rsid w:val="009E2B15"/>
    <w:pPr>
      <w:spacing w:after="160" w:line="240" w:lineRule="exact"/>
    </w:pPr>
    <w:rPr>
      <w:rFonts w:ascii="Arial" w:hAnsi="Arial" w:cs="Arial"/>
      <w:sz w:val="20"/>
      <w:szCs w:val="20"/>
    </w:rPr>
  </w:style>
  <w:style w:type="paragraph" w:customStyle="1" w:styleId="Armenian">
    <w:name w:val="Armenian"/>
    <w:basedOn w:val="a"/>
    <w:uiPriority w:val="99"/>
    <w:rsid w:val="009E2B15"/>
    <w:rPr>
      <w:rFonts w:ascii="Arial Armenian" w:hAnsi="Arial Armenian"/>
      <w:szCs w:val="20"/>
      <w:lang w:eastAsia="ru-RU"/>
    </w:rPr>
  </w:style>
  <w:style w:type="paragraph" w:customStyle="1" w:styleId="CharCharChar1CharCharCharCharCharCharChar">
    <w:name w:val="Char Char Char1 Char Char Char Char Char Char Char"/>
    <w:basedOn w:val="a"/>
    <w:uiPriority w:val="99"/>
    <w:rsid w:val="009E2B15"/>
    <w:pPr>
      <w:spacing w:after="160" w:line="240" w:lineRule="exact"/>
    </w:pPr>
    <w:rPr>
      <w:rFonts w:ascii="Arial" w:hAnsi="Arial" w:cs="Arial"/>
      <w:sz w:val="20"/>
      <w:szCs w:val="20"/>
    </w:rPr>
  </w:style>
  <w:style w:type="paragraph" w:customStyle="1" w:styleId="CharCharChar1CharCharCharChar">
    <w:name w:val="Char Char Char1 Char Char Char Char"/>
    <w:basedOn w:val="a"/>
    <w:uiPriority w:val="99"/>
    <w:rsid w:val="009E2B15"/>
    <w:pPr>
      <w:spacing w:after="160" w:line="240" w:lineRule="exact"/>
    </w:pPr>
    <w:rPr>
      <w:rFonts w:ascii="Arial" w:hAnsi="Arial" w:cs="Arial"/>
      <w:sz w:val="20"/>
      <w:szCs w:val="20"/>
    </w:rPr>
  </w:style>
  <w:style w:type="paragraph" w:customStyle="1" w:styleId="CharCharChar1">
    <w:name w:val="Char Char Char Знак"/>
    <w:basedOn w:val="a"/>
    <w:next w:val="a"/>
    <w:uiPriority w:val="99"/>
    <w:rsid w:val="009E2B15"/>
    <w:pPr>
      <w:spacing w:after="160" w:line="240" w:lineRule="exact"/>
    </w:pPr>
    <w:rPr>
      <w:rFonts w:ascii="Tahoma" w:hAnsi="Tahoma" w:cs="Tahoma"/>
    </w:rPr>
  </w:style>
  <w:style w:type="character" w:customStyle="1" w:styleId="CharChar11">
    <w:name w:val="Char Char11"/>
    <w:rsid w:val="009E2B15"/>
    <w:rPr>
      <w:rFonts w:ascii="Arial LatArm" w:hAnsi="Arial LatArm"/>
      <w:b/>
      <w:color w:val="000000"/>
      <w:sz w:val="22"/>
      <w:lang w:val="en-US" w:eastAsia="ru-RU" w:bidi="ar-SA"/>
    </w:rPr>
  </w:style>
  <w:style w:type="paragraph" w:customStyle="1" w:styleId="xl25">
    <w:name w:val="xl25"/>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rPr>
  </w:style>
  <w:style w:type="paragraph" w:customStyle="1" w:styleId="xl24">
    <w:name w:val="xl24"/>
    <w:basedOn w:val="a"/>
    <w:uiPriority w:val="99"/>
    <w:rsid w:val="009E2B15"/>
    <w:pPr>
      <w:spacing w:before="100" w:beforeAutospacing="1" w:after="100" w:afterAutospacing="1"/>
    </w:pPr>
    <w:rPr>
      <w:rFonts w:ascii="GHEA Grapalat" w:hAnsi="GHEA Grapalat"/>
    </w:rPr>
  </w:style>
  <w:style w:type="paragraph" w:customStyle="1" w:styleId="xl26">
    <w:name w:val="xl26"/>
    <w:basedOn w:val="a"/>
    <w:uiPriority w:val="99"/>
    <w:rsid w:val="009E2B15"/>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GHEA Grapalat" w:hAnsi="GHEA Grapalat"/>
      <w:b/>
      <w:bCs/>
      <w:i/>
      <w:iCs/>
      <w:sz w:val="10"/>
      <w:szCs w:val="10"/>
    </w:rPr>
  </w:style>
  <w:style w:type="paragraph" w:customStyle="1" w:styleId="xl27">
    <w:name w:val="xl27"/>
    <w:basedOn w:val="a"/>
    <w:uiPriority w:val="99"/>
    <w:rsid w:val="009E2B15"/>
    <w:pPr>
      <w:spacing w:before="100" w:beforeAutospacing="1" w:after="100" w:afterAutospacing="1"/>
      <w:textAlignment w:val="top"/>
    </w:pPr>
    <w:rPr>
      <w:rFonts w:ascii="GHEA Grapalat" w:hAnsi="GHEA Grapalat"/>
      <w:sz w:val="18"/>
      <w:szCs w:val="18"/>
    </w:rPr>
  </w:style>
  <w:style w:type="paragraph" w:customStyle="1" w:styleId="xl28">
    <w:name w:val="xl28"/>
    <w:basedOn w:val="a"/>
    <w:uiPriority w:val="99"/>
    <w:rsid w:val="009E2B15"/>
    <w:pPr>
      <w:spacing w:before="100" w:beforeAutospacing="1" w:after="100" w:afterAutospacing="1"/>
      <w:textAlignment w:val="center"/>
    </w:pPr>
    <w:rPr>
      <w:rFonts w:ascii="GHEA Grapalat" w:hAnsi="GHEA Grapalat"/>
      <w:b/>
      <w:bCs/>
      <w:sz w:val="18"/>
      <w:szCs w:val="18"/>
      <w:u w:val="single"/>
    </w:rPr>
  </w:style>
  <w:style w:type="paragraph" w:customStyle="1" w:styleId="xl29">
    <w:name w:val="xl29"/>
    <w:basedOn w:val="a"/>
    <w:uiPriority w:val="99"/>
    <w:rsid w:val="009E2B15"/>
    <w:pPr>
      <w:pBdr>
        <w:top w:val="single" w:sz="4" w:space="0" w:color="auto"/>
        <w:left w:val="single" w:sz="4" w:space="0" w:color="auto"/>
        <w:bottom w:val="single" w:sz="4" w:space="0" w:color="auto"/>
      </w:pBdr>
      <w:spacing w:before="100" w:beforeAutospacing="1" w:after="100" w:afterAutospacing="1"/>
      <w:jc w:val="center"/>
      <w:textAlignment w:val="center"/>
    </w:pPr>
    <w:rPr>
      <w:rFonts w:ascii="GHEA Grapalat" w:hAnsi="GHEA Grapalat"/>
      <w:sz w:val="12"/>
      <w:szCs w:val="12"/>
    </w:rPr>
  </w:style>
  <w:style w:type="paragraph" w:customStyle="1" w:styleId="xl30">
    <w:name w:val="xl30"/>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6"/>
      <w:szCs w:val="16"/>
    </w:rPr>
  </w:style>
  <w:style w:type="paragraph" w:customStyle="1" w:styleId="xl31">
    <w:name w:val="xl31"/>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i/>
      <w:iCs/>
      <w:color w:val="000000"/>
      <w:sz w:val="18"/>
      <w:szCs w:val="18"/>
    </w:rPr>
  </w:style>
  <w:style w:type="paragraph" w:customStyle="1" w:styleId="xl32">
    <w:name w:val="xl32"/>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rPr>
  </w:style>
  <w:style w:type="paragraph" w:customStyle="1" w:styleId="xl33">
    <w:name w:val="xl33"/>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i/>
      <w:iCs/>
    </w:rPr>
  </w:style>
  <w:style w:type="paragraph" w:customStyle="1" w:styleId="xl34">
    <w:name w:val="xl34"/>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16"/>
      <w:szCs w:val="16"/>
    </w:rPr>
  </w:style>
  <w:style w:type="paragraph" w:customStyle="1" w:styleId="xl35">
    <w:name w:val="xl35"/>
    <w:basedOn w:val="a"/>
    <w:uiPriority w:val="99"/>
    <w:rsid w:val="009E2B15"/>
    <w:pPr>
      <w:pBdr>
        <w:top w:val="single" w:sz="4" w:space="0" w:color="auto"/>
      </w:pBdr>
      <w:spacing w:before="100" w:beforeAutospacing="1" w:after="100" w:afterAutospacing="1"/>
    </w:pPr>
    <w:rPr>
      <w:rFonts w:ascii="GHEA Grapalat" w:hAnsi="GHEA Grapalat"/>
      <w:b/>
      <w:bCs/>
      <w:i/>
      <w:iCs/>
      <w:sz w:val="16"/>
      <w:szCs w:val="16"/>
    </w:rPr>
  </w:style>
  <w:style w:type="paragraph" w:customStyle="1" w:styleId="xl36">
    <w:name w:val="xl36"/>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sz w:val="14"/>
      <w:szCs w:val="14"/>
    </w:rPr>
  </w:style>
  <w:style w:type="paragraph" w:customStyle="1" w:styleId="xl37">
    <w:name w:val="xl37"/>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pPr>
    <w:rPr>
      <w:rFonts w:ascii="GHEA Grapalat" w:hAnsi="GHEA Grapalat"/>
      <w:sz w:val="14"/>
      <w:szCs w:val="14"/>
    </w:rPr>
  </w:style>
  <w:style w:type="paragraph" w:customStyle="1" w:styleId="xl38">
    <w:name w:val="xl38"/>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6"/>
      <w:szCs w:val="16"/>
    </w:rPr>
  </w:style>
  <w:style w:type="paragraph" w:customStyle="1" w:styleId="xl39">
    <w:name w:val="xl39"/>
    <w:basedOn w:val="a"/>
    <w:uiPriority w:val="99"/>
    <w:rsid w:val="009E2B15"/>
    <w:pPr>
      <w:pBdr>
        <w:top w:val="single" w:sz="4" w:space="0" w:color="auto"/>
        <w:left w:val="single" w:sz="4" w:space="0" w:color="auto"/>
        <w:bottom w:val="single" w:sz="4" w:space="0" w:color="auto"/>
      </w:pBdr>
      <w:spacing w:before="100" w:beforeAutospacing="1" w:after="100" w:afterAutospacing="1"/>
      <w:jc w:val="center"/>
      <w:textAlignment w:val="center"/>
    </w:pPr>
    <w:rPr>
      <w:rFonts w:ascii="GHEA Grapalat" w:hAnsi="GHEA Grapalat"/>
      <w:b/>
      <w:bCs/>
      <w:sz w:val="16"/>
      <w:szCs w:val="16"/>
    </w:rPr>
  </w:style>
  <w:style w:type="paragraph" w:customStyle="1" w:styleId="xl40">
    <w:name w:val="xl40"/>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6"/>
      <w:szCs w:val="16"/>
    </w:rPr>
  </w:style>
  <w:style w:type="paragraph" w:customStyle="1" w:styleId="xl41">
    <w:name w:val="xl41"/>
    <w:basedOn w:val="a"/>
    <w:uiPriority w:val="99"/>
    <w:rsid w:val="009E2B15"/>
    <w:pPr>
      <w:pBdr>
        <w:top w:val="single" w:sz="4" w:space="0" w:color="auto"/>
        <w:left w:val="single" w:sz="4" w:space="0" w:color="auto"/>
        <w:right w:val="single" w:sz="4" w:space="0" w:color="auto"/>
      </w:pBdr>
      <w:spacing w:before="100" w:beforeAutospacing="1" w:after="100" w:afterAutospacing="1"/>
      <w:jc w:val="center"/>
      <w:textAlignment w:val="center"/>
    </w:pPr>
    <w:rPr>
      <w:rFonts w:ascii="GHEA Grapalat" w:hAnsi="GHEA Grapalat"/>
      <w:b/>
      <w:bCs/>
      <w:sz w:val="14"/>
      <w:szCs w:val="14"/>
    </w:rPr>
  </w:style>
  <w:style w:type="paragraph" w:customStyle="1" w:styleId="xl42">
    <w:name w:val="xl42"/>
    <w:basedOn w:val="a"/>
    <w:uiPriority w:val="99"/>
    <w:rsid w:val="009E2B15"/>
    <w:pPr>
      <w:pBdr>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4"/>
      <w:szCs w:val="14"/>
    </w:rPr>
  </w:style>
  <w:style w:type="paragraph" w:customStyle="1" w:styleId="xl43">
    <w:name w:val="xl43"/>
    <w:basedOn w:val="a"/>
    <w:uiPriority w:val="99"/>
    <w:rsid w:val="009E2B15"/>
    <w:pPr>
      <w:pBdr>
        <w:top w:val="single" w:sz="4" w:space="0" w:color="auto"/>
        <w:left w:val="single" w:sz="4" w:space="0" w:color="auto"/>
        <w:right w:val="single" w:sz="4" w:space="0" w:color="auto"/>
      </w:pBdr>
      <w:spacing w:before="100" w:beforeAutospacing="1" w:after="100" w:afterAutospacing="1"/>
      <w:jc w:val="center"/>
      <w:textAlignment w:val="center"/>
    </w:pPr>
    <w:rPr>
      <w:rFonts w:ascii="GHEA Grapalat" w:hAnsi="GHEA Grapalat"/>
      <w:b/>
      <w:bCs/>
      <w:sz w:val="10"/>
      <w:szCs w:val="10"/>
    </w:rPr>
  </w:style>
  <w:style w:type="paragraph" w:customStyle="1" w:styleId="xl44">
    <w:name w:val="xl44"/>
    <w:basedOn w:val="a"/>
    <w:uiPriority w:val="99"/>
    <w:rsid w:val="009E2B15"/>
    <w:pPr>
      <w:pBdr>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0"/>
      <w:szCs w:val="10"/>
    </w:rPr>
  </w:style>
  <w:style w:type="paragraph" w:customStyle="1" w:styleId="xl45">
    <w:name w:val="xl45"/>
    <w:basedOn w:val="a"/>
    <w:uiPriority w:val="99"/>
    <w:rsid w:val="009E2B15"/>
    <w:pPr>
      <w:pBdr>
        <w:bottom w:val="single" w:sz="4" w:space="0" w:color="auto"/>
      </w:pBdr>
      <w:spacing w:before="100" w:beforeAutospacing="1" w:after="100" w:afterAutospacing="1"/>
      <w:jc w:val="right"/>
    </w:pPr>
    <w:rPr>
      <w:rFonts w:ascii="GHEA Grapalat" w:hAnsi="GHEA Grapalat"/>
      <w:b/>
      <w:bCs/>
      <w:i/>
      <w:iCs/>
      <w:sz w:val="16"/>
      <w:szCs w:val="16"/>
    </w:rPr>
  </w:style>
  <w:style w:type="paragraph" w:customStyle="1" w:styleId="xl46">
    <w:name w:val="xl46"/>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8"/>
      <w:szCs w:val="18"/>
    </w:rPr>
  </w:style>
  <w:style w:type="paragraph" w:customStyle="1" w:styleId="xl47">
    <w:name w:val="xl47"/>
    <w:basedOn w:val="a"/>
    <w:uiPriority w:val="99"/>
    <w:rsid w:val="009E2B15"/>
    <w:pPr>
      <w:pBdr>
        <w:top w:val="single" w:sz="4" w:space="0" w:color="auto"/>
        <w:bottom w:val="single" w:sz="4" w:space="0" w:color="auto"/>
      </w:pBdr>
      <w:spacing w:before="100" w:beforeAutospacing="1" w:after="100" w:afterAutospacing="1"/>
      <w:jc w:val="center"/>
      <w:textAlignment w:val="center"/>
    </w:pPr>
    <w:rPr>
      <w:rFonts w:ascii="GHEA Grapalat" w:hAnsi="GHEA Grapalat"/>
      <w:b/>
      <w:bCs/>
      <w:sz w:val="18"/>
      <w:szCs w:val="18"/>
    </w:rPr>
  </w:style>
  <w:style w:type="paragraph" w:customStyle="1" w:styleId="xl48">
    <w:name w:val="xl48"/>
    <w:basedOn w:val="a"/>
    <w:uiPriority w:val="99"/>
    <w:rsid w:val="009E2B15"/>
    <w:pPr>
      <w:pBdr>
        <w:top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8"/>
      <w:szCs w:val="18"/>
    </w:rPr>
  </w:style>
  <w:style w:type="paragraph" w:customStyle="1" w:styleId="xl49">
    <w:name w:val="xl49"/>
    <w:basedOn w:val="a"/>
    <w:uiPriority w:val="99"/>
    <w:rsid w:val="009E2B15"/>
    <w:pPr>
      <w:spacing w:before="100" w:beforeAutospacing="1" w:after="100" w:afterAutospacing="1"/>
      <w:jc w:val="right"/>
    </w:pPr>
    <w:rPr>
      <w:rFonts w:ascii="GHEA Grapalat" w:hAnsi="GHEA Grapalat"/>
      <w:b/>
      <w:bCs/>
      <w:sz w:val="16"/>
      <w:szCs w:val="16"/>
    </w:rPr>
  </w:style>
  <w:style w:type="paragraph" w:customStyle="1" w:styleId="xl50">
    <w:name w:val="xl50"/>
    <w:basedOn w:val="a"/>
    <w:uiPriority w:val="99"/>
    <w:rsid w:val="009E2B15"/>
    <w:pPr>
      <w:spacing w:before="100" w:beforeAutospacing="1" w:after="100" w:afterAutospacing="1"/>
      <w:textAlignment w:val="top"/>
    </w:pPr>
    <w:rPr>
      <w:rFonts w:ascii="GHEA Grapalat" w:hAnsi="GHEA Grapalat"/>
      <w:sz w:val="18"/>
      <w:szCs w:val="18"/>
    </w:rPr>
  </w:style>
  <w:style w:type="paragraph" w:customStyle="1" w:styleId="xl51">
    <w:name w:val="xl51"/>
    <w:basedOn w:val="a"/>
    <w:uiPriority w:val="99"/>
    <w:rsid w:val="009E2B15"/>
    <w:pPr>
      <w:spacing w:before="100" w:beforeAutospacing="1" w:after="100" w:afterAutospacing="1"/>
      <w:jc w:val="center"/>
      <w:textAlignment w:val="center"/>
    </w:pPr>
    <w:rPr>
      <w:rFonts w:ascii="GHEA Grapalat" w:hAnsi="GHEA Grapalat"/>
      <w:b/>
      <w:bCs/>
      <w:sz w:val="18"/>
      <w:szCs w:val="18"/>
      <w:u w:val="single"/>
    </w:rPr>
  </w:style>
  <w:style w:type="paragraph" w:customStyle="1" w:styleId="xl52">
    <w:name w:val="xl52"/>
    <w:basedOn w:val="a"/>
    <w:uiPriority w:val="99"/>
    <w:rsid w:val="009E2B15"/>
    <w:pPr>
      <w:spacing w:before="100" w:beforeAutospacing="1" w:after="100" w:afterAutospacing="1"/>
      <w:jc w:val="center"/>
      <w:textAlignment w:val="center"/>
    </w:pPr>
    <w:rPr>
      <w:rFonts w:ascii="GHEA Grapalat" w:hAnsi="GHEA Grapalat"/>
      <w:b/>
      <w:bCs/>
    </w:rPr>
  </w:style>
  <w:style w:type="paragraph" w:customStyle="1" w:styleId="xl53">
    <w:name w:val="xl53"/>
    <w:basedOn w:val="a"/>
    <w:uiPriority w:val="99"/>
    <w:rsid w:val="009E2B15"/>
    <w:pPr>
      <w:pBdr>
        <w:top w:val="single" w:sz="4" w:space="0" w:color="auto"/>
        <w:left w:val="single" w:sz="4" w:space="0" w:color="auto"/>
        <w:right w:val="single" w:sz="4" w:space="0" w:color="auto"/>
      </w:pBdr>
      <w:spacing w:before="100" w:beforeAutospacing="1" w:after="100" w:afterAutospacing="1"/>
      <w:jc w:val="center"/>
      <w:textAlignment w:val="center"/>
    </w:pPr>
    <w:rPr>
      <w:rFonts w:ascii="GHEA Grapalat" w:hAnsi="GHEA Grapalat"/>
      <w:b/>
      <w:bCs/>
      <w:sz w:val="14"/>
      <w:szCs w:val="14"/>
    </w:rPr>
  </w:style>
  <w:style w:type="paragraph" w:customStyle="1" w:styleId="xl54">
    <w:name w:val="xl54"/>
    <w:basedOn w:val="a"/>
    <w:uiPriority w:val="99"/>
    <w:rsid w:val="009E2B15"/>
    <w:pPr>
      <w:pBdr>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4"/>
      <w:szCs w:val="14"/>
    </w:rPr>
  </w:style>
  <w:style w:type="paragraph" w:customStyle="1" w:styleId="xl55">
    <w:name w:val="xl55"/>
    <w:basedOn w:val="a"/>
    <w:uiPriority w:val="99"/>
    <w:rsid w:val="009E2B15"/>
    <w:pPr>
      <w:pBdr>
        <w:top w:val="single" w:sz="4" w:space="0" w:color="auto"/>
        <w:left w:val="single" w:sz="4" w:space="0" w:color="auto"/>
        <w:right w:val="single" w:sz="4" w:space="0" w:color="auto"/>
      </w:pBdr>
      <w:spacing w:before="100" w:beforeAutospacing="1" w:after="100" w:afterAutospacing="1"/>
      <w:jc w:val="center"/>
      <w:textAlignment w:val="center"/>
    </w:pPr>
    <w:rPr>
      <w:rFonts w:ascii="GHEA Grapalat" w:hAnsi="GHEA Grapalat"/>
      <w:b/>
      <w:bCs/>
      <w:sz w:val="12"/>
      <w:szCs w:val="12"/>
    </w:rPr>
  </w:style>
  <w:style w:type="paragraph" w:customStyle="1" w:styleId="xl56">
    <w:name w:val="xl56"/>
    <w:basedOn w:val="a"/>
    <w:uiPriority w:val="99"/>
    <w:rsid w:val="009E2B15"/>
    <w:pPr>
      <w:pBdr>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2"/>
      <w:szCs w:val="12"/>
    </w:rPr>
  </w:style>
  <w:style w:type="paragraph" w:customStyle="1" w:styleId="xl57">
    <w:name w:val="xl57"/>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rPr>
  </w:style>
  <w:style w:type="paragraph" w:customStyle="1" w:styleId="xl58">
    <w:name w:val="xl58"/>
    <w:basedOn w:val="a"/>
    <w:uiPriority w:val="99"/>
    <w:rsid w:val="009E2B15"/>
    <w:pPr>
      <w:spacing w:before="100" w:beforeAutospacing="1" w:after="100" w:afterAutospacing="1"/>
      <w:jc w:val="center"/>
      <w:textAlignment w:val="center"/>
    </w:pPr>
    <w:rPr>
      <w:rFonts w:ascii="GHEA Grapalat" w:hAnsi="GHEA Grapalat"/>
      <w:b/>
      <w:bCs/>
      <w:sz w:val="18"/>
      <w:szCs w:val="18"/>
    </w:rPr>
  </w:style>
  <w:style w:type="paragraph" w:customStyle="1" w:styleId="xl59">
    <w:name w:val="xl59"/>
    <w:basedOn w:val="a"/>
    <w:uiPriority w:val="99"/>
    <w:rsid w:val="009E2B15"/>
    <w:pPr>
      <w:pBdr>
        <w:top w:val="single" w:sz="4" w:space="0" w:color="auto"/>
        <w:left w:val="single" w:sz="4" w:space="0" w:color="auto"/>
      </w:pBdr>
      <w:spacing w:before="100" w:beforeAutospacing="1" w:after="100" w:afterAutospacing="1"/>
      <w:jc w:val="center"/>
      <w:textAlignment w:val="center"/>
    </w:pPr>
    <w:rPr>
      <w:rFonts w:ascii="GHEA Grapalat" w:hAnsi="GHEA Grapalat"/>
      <w:b/>
      <w:bCs/>
      <w:sz w:val="18"/>
      <w:szCs w:val="18"/>
    </w:rPr>
  </w:style>
  <w:style w:type="paragraph" w:customStyle="1" w:styleId="xl60">
    <w:name w:val="xl60"/>
    <w:basedOn w:val="a"/>
    <w:uiPriority w:val="99"/>
    <w:rsid w:val="009E2B15"/>
    <w:pPr>
      <w:pBdr>
        <w:top w:val="single" w:sz="4" w:space="0" w:color="auto"/>
      </w:pBdr>
      <w:spacing w:before="100" w:beforeAutospacing="1" w:after="100" w:afterAutospacing="1"/>
      <w:jc w:val="center"/>
      <w:textAlignment w:val="center"/>
    </w:pPr>
    <w:rPr>
      <w:rFonts w:ascii="GHEA Grapalat" w:hAnsi="GHEA Grapalat"/>
      <w:b/>
      <w:bCs/>
      <w:sz w:val="18"/>
      <w:szCs w:val="18"/>
    </w:rPr>
  </w:style>
  <w:style w:type="paragraph" w:customStyle="1" w:styleId="xl61">
    <w:name w:val="xl61"/>
    <w:basedOn w:val="a"/>
    <w:uiPriority w:val="99"/>
    <w:rsid w:val="009E2B15"/>
    <w:pPr>
      <w:pBdr>
        <w:top w:val="single" w:sz="4" w:space="0" w:color="auto"/>
        <w:right w:val="single" w:sz="4" w:space="0" w:color="auto"/>
      </w:pBdr>
      <w:spacing w:before="100" w:beforeAutospacing="1" w:after="100" w:afterAutospacing="1"/>
      <w:jc w:val="center"/>
      <w:textAlignment w:val="center"/>
    </w:pPr>
    <w:rPr>
      <w:rFonts w:ascii="GHEA Grapalat" w:hAnsi="GHEA Grapalat"/>
      <w:b/>
      <w:bCs/>
      <w:sz w:val="18"/>
      <w:szCs w:val="18"/>
    </w:rPr>
  </w:style>
  <w:style w:type="paragraph" w:customStyle="1" w:styleId="xl62">
    <w:name w:val="xl62"/>
    <w:basedOn w:val="a"/>
    <w:uiPriority w:val="99"/>
    <w:rsid w:val="009E2B15"/>
    <w:pPr>
      <w:pBdr>
        <w:left w:val="single" w:sz="4" w:space="0" w:color="auto"/>
        <w:bottom w:val="single" w:sz="4" w:space="0" w:color="auto"/>
      </w:pBdr>
      <w:spacing w:before="100" w:beforeAutospacing="1" w:after="100" w:afterAutospacing="1"/>
      <w:jc w:val="center"/>
      <w:textAlignment w:val="center"/>
    </w:pPr>
    <w:rPr>
      <w:rFonts w:ascii="GHEA Grapalat" w:hAnsi="GHEA Grapalat"/>
      <w:b/>
      <w:bCs/>
      <w:sz w:val="18"/>
      <w:szCs w:val="18"/>
    </w:rPr>
  </w:style>
  <w:style w:type="paragraph" w:customStyle="1" w:styleId="xl76">
    <w:name w:val="xl76"/>
    <w:basedOn w:val="a"/>
    <w:uiPriority w:val="99"/>
    <w:rsid w:val="009E2B15"/>
    <w:pPr>
      <w:pBdr>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i/>
      <w:iCs/>
      <w:color w:val="000000"/>
      <w:sz w:val="18"/>
      <w:szCs w:val="18"/>
    </w:rPr>
  </w:style>
  <w:style w:type="paragraph" w:customStyle="1" w:styleId="xl77">
    <w:name w:val="xl77"/>
    <w:basedOn w:val="a"/>
    <w:uiPriority w:val="99"/>
    <w:rsid w:val="009E2B15"/>
    <w:pPr>
      <w:pBdr>
        <w:left w:val="single" w:sz="4" w:space="0" w:color="auto"/>
        <w:right w:val="single" w:sz="4" w:space="0" w:color="auto"/>
      </w:pBdr>
      <w:spacing w:before="100" w:beforeAutospacing="1" w:after="100" w:afterAutospacing="1"/>
      <w:jc w:val="center"/>
      <w:textAlignment w:val="center"/>
    </w:pPr>
    <w:rPr>
      <w:rFonts w:ascii="GHEA Grapalat" w:hAnsi="GHEA Grapalat"/>
      <w:b/>
      <w:bCs/>
      <w:i/>
      <w:iCs/>
      <w:color w:val="000000"/>
      <w:sz w:val="18"/>
      <w:szCs w:val="18"/>
    </w:rPr>
  </w:style>
  <w:style w:type="paragraph" w:customStyle="1" w:styleId="xl78">
    <w:name w:val="xl78"/>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4"/>
      <w:szCs w:val="14"/>
    </w:rPr>
  </w:style>
  <w:style w:type="paragraph" w:customStyle="1" w:styleId="xl79">
    <w:name w:val="xl79"/>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14"/>
      <w:szCs w:val="14"/>
    </w:rPr>
  </w:style>
  <w:style w:type="paragraph" w:customStyle="1" w:styleId="xl80">
    <w:name w:val="xl80"/>
    <w:basedOn w:val="a"/>
    <w:uiPriority w:val="99"/>
    <w:rsid w:val="009E2B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15"/>
      <w:szCs w:val="15"/>
    </w:rPr>
  </w:style>
  <w:style w:type="paragraph" w:customStyle="1" w:styleId="xl81">
    <w:name w:val="xl81"/>
    <w:basedOn w:val="a"/>
    <w:uiPriority w:val="99"/>
    <w:rsid w:val="009E2B15"/>
    <w:pPr>
      <w:pBdr>
        <w:top w:val="single" w:sz="4" w:space="0" w:color="auto"/>
        <w:left w:val="single" w:sz="4" w:space="0" w:color="auto"/>
        <w:right w:val="single" w:sz="4" w:space="0" w:color="auto"/>
      </w:pBdr>
      <w:spacing w:before="100" w:beforeAutospacing="1" w:after="100" w:afterAutospacing="1"/>
      <w:jc w:val="center"/>
      <w:textAlignment w:val="center"/>
    </w:pPr>
    <w:rPr>
      <w:rFonts w:ascii="GHEA Grapalat" w:hAnsi="GHEA Grapalat"/>
      <w:sz w:val="15"/>
      <w:szCs w:val="15"/>
    </w:rPr>
  </w:style>
  <w:style w:type="paragraph" w:customStyle="1" w:styleId="xl82">
    <w:name w:val="xl82"/>
    <w:basedOn w:val="a"/>
    <w:uiPriority w:val="99"/>
    <w:rsid w:val="009E2B15"/>
    <w:pPr>
      <w:pBdr>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15"/>
      <w:szCs w:val="15"/>
    </w:rPr>
  </w:style>
  <w:style w:type="paragraph" w:customStyle="1" w:styleId="Index12">
    <w:name w:val="Index 12"/>
    <w:basedOn w:val="a"/>
    <w:uiPriority w:val="99"/>
    <w:rsid w:val="009E2B15"/>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a"/>
    <w:uiPriority w:val="99"/>
    <w:rsid w:val="009E2B15"/>
    <w:pPr>
      <w:suppressAutoHyphens/>
      <w:spacing w:line="100" w:lineRule="atLeast"/>
    </w:pPr>
    <w:rPr>
      <w:kern w:val="1"/>
      <w:sz w:val="20"/>
      <w:szCs w:val="20"/>
      <w:lang w:val="en-AU" w:eastAsia="ar-SA"/>
    </w:rPr>
  </w:style>
  <w:style w:type="paragraph" w:customStyle="1" w:styleId="Index13">
    <w:name w:val="Index 13"/>
    <w:basedOn w:val="a"/>
    <w:uiPriority w:val="99"/>
    <w:rsid w:val="009E2B15"/>
    <w:pPr>
      <w:suppressAutoHyphens/>
      <w:spacing w:line="100" w:lineRule="atLeast"/>
      <w:ind w:left="240" w:hanging="240"/>
    </w:pPr>
    <w:rPr>
      <w:rFonts w:ascii="Times Armenian" w:hAnsi="Times Armenian"/>
      <w:kern w:val="1"/>
      <w:sz w:val="16"/>
      <w:szCs w:val="16"/>
      <w:lang w:eastAsia="ar-SA"/>
    </w:rPr>
  </w:style>
  <w:style w:type="paragraph" w:customStyle="1" w:styleId="IndexHeading3">
    <w:name w:val="Index Heading3"/>
    <w:basedOn w:val="a"/>
    <w:uiPriority w:val="99"/>
    <w:rsid w:val="009E2B15"/>
    <w:pPr>
      <w:suppressAutoHyphens/>
      <w:spacing w:line="100" w:lineRule="atLeast"/>
    </w:pPr>
    <w:rPr>
      <w:kern w:val="1"/>
      <w:sz w:val="20"/>
      <w:szCs w:val="20"/>
      <w:lang w:val="en-AU" w:eastAsia="ar-SA"/>
    </w:rPr>
  </w:style>
  <w:style w:type="paragraph" w:styleId="af0">
    <w:name w:val="Title"/>
    <w:basedOn w:val="a"/>
    <w:next w:val="a"/>
    <w:link w:val="aff9"/>
    <w:uiPriority w:val="10"/>
    <w:qFormat/>
    <w:rsid w:val="009E2B1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9">
    <w:name w:val="Название Знак"/>
    <w:basedOn w:val="a0"/>
    <w:link w:val="af0"/>
    <w:uiPriority w:val="10"/>
    <w:rsid w:val="009E2B15"/>
    <w:rPr>
      <w:rFonts w:asciiTheme="majorHAnsi" w:eastAsiaTheme="majorEastAsia" w:hAnsiTheme="majorHAnsi" w:cstheme="majorBidi"/>
      <w:color w:val="17365D" w:themeColor="text2" w:themeShade="BF"/>
      <w:spacing w:val="5"/>
      <w:kern w:val="28"/>
      <w:sz w:val="52"/>
      <w:szCs w:val="52"/>
      <w:lang w:val="en-US"/>
    </w:rPr>
  </w:style>
  <w:style w:type="character" w:customStyle="1" w:styleId="13">
    <w:name w:val="Основной текст с отступом Знак1"/>
    <w:aliases w:val="Char Знак1,Char Char Char Char Знак1"/>
    <w:basedOn w:val="a0"/>
    <w:semiHidden/>
    <w:rsid w:val="00A0208B"/>
    <w:rPr>
      <w:rFonts w:ascii="Times New Roman" w:eastAsia="Times New Roman" w:hAnsi="Times New Roman" w:cs="Times New Roman"/>
      <w:sz w:val="24"/>
      <w:szCs w:val="24"/>
      <w:lang w:val="en-US"/>
    </w:rPr>
  </w:style>
  <w:style w:type="paragraph" w:customStyle="1" w:styleId="120">
    <w:name w:val="Указатель 12"/>
    <w:basedOn w:val="a"/>
    <w:uiPriority w:val="99"/>
    <w:rsid w:val="00A0208B"/>
    <w:pPr>
      <w:suppressAutoHyphens/>
      <w:spacing w:line="100" w:lineRule="atLeast"/>
      <w:ind w:left="240" w:hanging="240"/>
    </w:pPr>
    <w:rPr>
      <w:rFonts w:ascii="Times Armenian" w:hAnsi="Times Armenian"/>
      <w:kern w:val="2"/>
      <w:sz w:val="16"/>
      <w:szCs w:val="16"/>
      <w:lang w:eastAsia="ar-SA"/>
    </w:rPr>
  </w:style>
  <w:style w:type="paragraph" w:customStyle="1" w:styleId="25">
    <w:name w:val="Указатель2"/>
    <w:basedOn w:val="a"/>
    <w:uiPriority w:val="99"/>
    <w:rsid w:val="00A0208B"/>
    <w:pPr>
      <w:suppressAutoHyphens/>
      <w:spacing w:line="100" w:lineRule="atLeast"/>
    </w:pPr>
    <w:rPr>
      <w:kern w:val="2"/>
      <w:sz w:val="20"/>
      <w:szCs w:val="20"/>
      <w:lang w:val="en-AU" w:eastAsia="ar-SA"/>
    </w:rPr>
  </w:style>
  <w:style w:type="paragraph" w:customStyle="1" w:styleId="msolistparagraphbullet1gif">
    <w:name w:val="msolistparagraphbullet1.gif"/>
    <w:basedOn w:val="a"/>
    <w:uiPriority w:val="99"/>
    <w:rsid w:val="00A0208B"/>
    <w:pPr>
      <w:spacing w:before="100" w:beforeAutospacing="1" w:after="100" w:afterAutospacing="1"/>
    </w:pPr>
  </w:style>
  <w:style w:type="paragraph" w:customStyle="1" w:styleId="msolistparagraphbullet2gif">
    <w:name w:val="msolistparagraphbullet2.gif"/>
    <w:basedOn w:val="a"/>
    <w:uiPriority w:val="99"/>
    <w:rsid w:val="00A0208B"/>
    <w:pPr>
      <w:spacing w:before="100" w:beforeAutospacing="1" w:after="100" w:afterAutospacing="1"/>
    </w:pPr>
  </w:style>
  <w:style w:type="paragraph" w:customStyle="1" w:styleId="msolistparagraphbullet3gif">
    <w:name w:val="msolistparagraphbullet3.gif"/>
    <w:basedOn w:val="a"/>
    <w:uiPriority w:val="99"/>
    <w:rsid w:val="00A0208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1517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18</Pages>
  <Words>3698</Words>
  <Characters>21081</Characters>
  <Application>Microsoft Office Word</Application>
  <DocSecurity>0</DocSecurity>
  <Lines>175</Lines>
  <Paragraphs>49</Paragraphs>
  <ScaleCrop>false</ScaleCrop>
  <Company>Home</Company>
  <LinksUpToDate>false</LinksUpToDate>
  <CharactersWithSpaces>24730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HAdmin</cp:lastModifiedBy>
  <cp:revision>6</cp:revision>
  <dcterms:created xsi:type="dcterms:W3CDTF">2024-01-08T08:43:00Z</dcterms:created>
  <dcterms:modified xsi:type="dcterms:W3CDTF">2024-01-12T07:17:00Z</dcterms:modified>
</cp:coreProperties>
</file>