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ապրանքների ձեռքբերման նպատակով ՀԱԱՀ-ԷԱՃԱՊՁԲ-24/82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h.gulabyan@epromotion.am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ապրանքների ձեռքբերման նպատակով ՀԱԱՀ-ԷԱՃԱՊՁԲ-24/82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ապրանքների ձեռքբերման նպատակով ՀԱԱՀ-ԷԱՃԱՊՁԲ-24/82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h.gulabyan@epromotion.am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ապրանքների ձեռքբերման նպատակով ՀԱԱՀ-ԷԱՃԱՊՁԲ-24/82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Ամոնիակային սելիտրա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ՀԱԱՀ-ԷԱՃԱՊՁԲ-24/82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Ամոնիակային սելիտրա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գրանուլացված մասնիկներով զանգված, մասնիկների մեծությունը՝ 2-4մմ, 34% ազոտի պարունակությամբ, 50կգ-անոց պարկերով: Պիտանելիության ժամկետը՝ ոչ պակաս 70%-ից: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Ամոնիակային սելիտրա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