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բռնկման ջերմաստիճանի գրանցիչ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պարագաներ լվացող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նավթամթերքների որոշման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ՀԱԷԿ-ԷԱՃԱՊՁԲ-134/24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լուծված թթվածնի որոշման համար անալիզատոր՝ լուծված թթվածնի զանգվածային կոնցենտրացիայի բարձր զգայուն չափումներով (միկրոգրամի միջակայքում) մեկ զգայուն էլեմենտով, հեղուկ-բյուրեղային թվային ցուցիչով, ջերմաստիճանի ավտոմատ փոխհատուցմամբ, հոսքի ընկղմման թթվածնի սենսորով, մթնոլորտի ավտոմատ հաշվառմամբ։ ճնշումը չափաբերման ընթացքում: Վերլուծված ջրի պարամետրերն են ջերմաստիճանը 0-ից +50 °C, աղի պարունակությունը 0-ից 40 գ/դմ3, pH-ը 4-ից 12: Անալիզատորը սնուցվում է 2,2-ից 3,4 Վ լարման մշտական հոսանքի աղբյուրից: Չափման միջակայքը վերլուծված միջավայրի 20°С ջերմաստիճանում 0-ից մինչև 10,00 մգ/դմ3, անալիզատորի թույլատրելի բացարձակ սխալի սահմանը ± (0,003 + 0,04C) մգ/դմ3: Տեսակի հաստատման հավաստագրի առկայություն, 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բռնկման ջերմաստիճանի գրանցիչ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Կիսաավտոմատ ապարատ՝ բաց խառնարանում յուղի բռնկման կետը որոշելու համար: Ջեռուցման առավելագույն ջերմաստիճանը 360°C; ֆիթիլի տեսակը- գազ; էլեկտրամատակարարում 220 ± 22/50 Վ/Հց; էներգիայի սպառումը 400 Վտ-ից ոչ ավելի: Օգտագործման աշխատանքային պայմանները.
ա) ջերմաստիճանը +15-ից +35 °С; բ) խոնավությունը 30% -ից 90%;
Բռնկման կետի չափման միջակայքը 25-ից մինչև 360 °С ։ Տեսակի հաստատման հավաստագրի առկայություն, 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պարագաներ լվացող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Miele PG 8583 կամ GW3060BXC ։ Նախատեսված է քիմիական անոթները լվանալու համար, 2 տեսակի կոմպլեկտացիայով։ Ներառյալ կարգաբերում, փորձարկում, ուսուցում, մեթոդիկա, ծրագրային ապահովում, որակի սերտիֆիկատ, պետ/ստուգում։ Լրացված լվանալու պարագաներով։Գործառնական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նավթամթերքների որոշման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ջրերում նավթամթերքների զանգվածային բաժինը որոշելու խտացուցիչ։ Գործողության սկզբունքը. նմուշի պատրաստումը ներառում է հետազոտվող նմուշներից նավթամթերքի արդյունահանումը օրգանական լուծիչներով: Այնուհետև նավթամթերքների, ճարպերի և ոչ իոնային մակերեսային ակտիվ նյութերի լուծույթների օպտիկական խտությունը չափվում է սպեկտրի ինֆրակարմիր հատվածում: Վերլուծված նմուշներում նյութերի զանգվածային կոնցենտրացիաների սահմանները, նավթամթերք ջրերում՝ 0.02 - 1000 մգ/դմ3, գործիքի հիմնական բացարձակ սխալի սահմանները. նավթամթերքների համար՝ ±(0,50 + 0,04*Сх)մգ/դմ3, էներգիայի սպառում, ոչ ավելի, քան՝ 9 Վտ, սնուցումը՝ 120-260Վ/45-60Հց։ Տեսակի հաստատման հավաստագրի առկայություն, 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բազմաբաղադրիչ՝ մինչև 6 գազատեսակ միաժամանակ որոշելու համար, գազերի տեսակներըն են ջրածին, մեթան, ացետիլեն, էթիլեն, պրոպան և էթան,  տարբեր համակցություններով (մեկ, երկու, երեք, չորս, հինգ, վեց բաղադրիչ) աշխատանքային տարածքում՝ բոլոր չափված բաղադրիչների միաժամանակ թվային ցուցիչով։ ինչպես նաև արտակարգ իրավիճակներում (ձայնային, լուսային և վիբրո-) ազդանշանի տրամադրումը, երբ գերազանցվում են նշված շեմային մակարդակների չափված բաղադրիչների կոնցենտրացիաները: Աշխատանքային ջերմաստիճանի միջակայք՝ -40°C-ից +50°C, Էլեկտրաէներգիայի մատակարարում՝ AA մարտկոցներ 4 հատ: (6-8 ժամից) - հիմնական հավաքածու, մարտկոցից (12-18 ժամից):Չափման միավորները՝ ppm, % vol., % LEL, մգ/մ3: Տեսակի հաստատման հավաստագրի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բռնկման ջերմաստիճանի գրանցիչ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պարագաներ լվացող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նավթամթերքների որոշման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