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ՍԱԲԿ-ԷԱՃԱՊՁԲ-24/43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461 740, (010)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ՍԱԲԿ-ԷԱՃԱՊՁԲ-24/43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ՍԱԲԿ-ԷԱՃԱՊՁԲ-24/43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վիդեո-էլեկտրոէնցեֆալոգրաֆիայի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բակտերիալ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դեռահասների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մեծահասակների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փոքր երեխաների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դեռահասների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մեծահասակների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Գելային Բարձիկ Կրունկների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դիրքավորման սիլիկոնե գելային հենակ փորի պառկած դիրքի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դիրքավորման սիլիկոնե գելային հենակ փորի պառկած դիրքի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 -Կրծքավանդակ բազկային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կախակալ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Ֆիքսատոր-Անրակի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Ֆիքսատոր-Առաջին մատի զատող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Ֆիքսատոր-Ողնաշարի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Ֆիքսատոր-Ուսահոդի զատող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Ֆիքսատոր-Քասթի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Ֆիքսատոր-Բառուկի կոշիկ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Տորպետաձև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Տորպետաձև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 սղոց-խարտոց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Սղոց-խարտոց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կցորդ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K3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առանց անտիկոագուլյանտի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մեծահասակի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ՍԱԲԿ-ԷԱՃԱՊՁԲ-24/43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ՍԱԲԿ-ԷԱՃԱՊՁԲ-24/43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ՍԱԲԿ-ԷԱՃԱՊՁԲ-24/43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ՍԱԲԿ-ԷԱՃԱՊՁԲ-24/43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«ՍԱԲԿ-ԷԱՃԱՊՁԲ-24/43»*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«ՍԱԲԿ-ԷԱՃԱՊՁԲ-24/43»*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ՍԱԲԿ-ԷԱՃԱՊՁԲ-24/43*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Մասնակցի կողմից ապրանքի տեխնիկական բնութագիրը, իսկ հրավերով նախատեսված դեպքերում նաև առաջարկվող ապրանքի ապրանքային նշանը և արտադրողի անվանումը պետք է համապատասխանեն միմյանց և հրավերով սահմանված տեխնիկական բնութագրի նվազագույն պահանջներին: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 ապա նշված հանգամանքը որակվում է որպես գնման գործընթացի շրջանակում ստանձնված պարտավորության խախտում և հանդիսանում է տվյալ մասնակցի տվյալ հայտը մերժելու հիմք:"</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դիմակ մեկ անգամյա օգտագործման՝ եռաշերտ, թելի կապիչներով ` երկարությունը ոչ պակաս 15սմ, ամուր ֆիքսատրով` երկարությունը ոչ պակաս 11սմ, վիրաբուժական, հիպոալերգիկ: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ծայրադիր չժանգոտվող պողպատ,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վիդեո-էլեկտրոէնցեֆալոգրաֆիայի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արդյունավետ նախապատրաստական գել , որն օգնում է բարելավել ազդանշանի որակը` ապահովելով ցածր դիմադրողականություն EEG, EMG կամ այլ կենսաազդանշանների ձեռքբերման ծրագրերում: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վիդեո-էլեկտրոէնցեֆալոգրաֆիայի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նախատեսված 24 ժամյան վիդեո-էլեկտրոէնցեֆալոգրաֆիայի մոնիտորինգի համար, առնվազն 220գր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10սմ*10մ, ոչ ստերիլ,անհատական թերմո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ԹԱՇ /ИВЛ/ բակտերիալ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ֆիլռր`նախատեսված հիդրոֆոբ ֆիլտրացման համար, որը ապահովում է ֆիլտրացիայի առավելագույն արդյունավետություն:Հիդրոֆոբ ֆիլտրը պաշտպանում է օդային և գազային աղտոտումից:Ունի բարձր ապահովություն, որը խոչընդոտում է օտարածին մարմինների ներթափանցումը: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բարձիկ (SY-30L) 40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7․5սմ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գուլպա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ֆիբերգլաս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դեռահասների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դեռահասների համար, առնվազն 140x34մմ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մեծահասակների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Կիսափակ Օղով մեծահասակների համար, առնվազն 200x54մմ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փոքր երեխաների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փոքր երեխաների համար առնվազն 0/90x20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դեռահասների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դեռահասների համար առնվազն 140x35մմ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մեծահասակների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Հակապառկելախոցային Բարձիկ, Փակ Օղով մեծահասակների համար , առնվազն 200x45մմ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առնվազն 150x60x40մմ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առնվազն 330x70x50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առնվազն 290x100x60մմ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Դիրքավորման սիլիկոնե գելային Բարձիկ առնվազն 345x120x70մմ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Գելային Բարձիկ Կրունկների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Հակապառկելախոցային Գելային Բարձիկ Կրունկների Համար (x2)առնվազն 180x100x70մմ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դիրքավորման սիլիկոնե գելային հենակ փորի պառկած դիրքի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Փորի վրա դիրքավորման համար գելային սիլիկոնե հենակ, որը որի անատոմիական կառուցվածքը թույլ է տալիս պացիենտի գլուխը հարմարավետ դիրքավորել դեմքը դեպի սեղանը` չխանգարելով ինտուբացիոն խողովակին: Մեծահասակների համար` 280x240x140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Գլխի դիրքավորման սիլիկոնե գելային հենակ փորի պառկած դիրքի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Փորի վրա դիրքավորման համար գելային սիլիկոնե հենակ, որը որի անատոմիական կառուցվածքըթույլ է տալիս պացիենտի գլուխը հարմարավետ դիրքավորել դեմքը դեպի սեղանը` չխանգարելով ինտուբացիոն խողովակին: Դեռահասների համար` 273x220x135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հիվանդի մարմինը բոլոր դիրքերում պաշտպանելու համար: Ունիվերսալ մատրաս` 520x520x10մմ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հիվանդի մարմինը բոլոր դիրքերում պաշտպանելու համար: 3/4 երկարության մատրաս` 1150x520x10մմ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Վիրասեղանի գելային մատրաս սպունգային հիմքից և գելային մակերեսից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հիվանդի մարմինը բոլոր դիրքերում պաշտպանելու համար: լրիվ երկարության մատրաս` 1800x520x10մմ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 -Կրծքավանդակ բազկային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 -Կրծքավանդակ բազկային :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կախակալ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կախակալ ։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Ֆիքսատոր-Անրակի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Ֆիքսատոր-Անրակի։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կարճ ։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Ֆիքսատոր-Ծնկան երկար ։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էլաստիկ ։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կարճ։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Ֆիքսատոր-Առաջին մատի զատող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Ֆիքսատոր-Առաջին մատի զատող։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Ֆիքսատոր-Ձեռքի մատի։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Ֆիքսատոր-Ողնաշարի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Ֆիքսատոր-Ողնաշարի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փափուկ։ Չափը ըստ պատվիրատուի պահանջի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Ֆիքսատոր-Սրունք թաթային կոշտ։ Չափը ըստ պատվիրատուի պահանջի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Ֆիքսատոր-Ուսահոդի զատող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Ֆիքսատոր-Ուսահոդի զատող ։ Չափը ըստ պատվիրատուի պահանջի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էլաստիկ։ Չափը ըստ պատվիրատուի պահանջի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երկար։ Չափը ըստ պատվիրատուի պահանջի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Ֆիքսատոր-Քասթի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Ֆիքսատոր-Քասթի կոշիկ։ Չափը ըստ պատվիրատուի պահանջի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Ֆիքսատոր-Բառուկի կոշիկ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Ֆիքսատոր-Բառուկի կոշիկ։Չափը ըստ պատվիրատուի պահանջի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կոշտ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Ֆիքսատոր-Պարանոցի կոշտ։Չափը ըստ պատվիրատուի պահանջի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Ֆիքսատոր-Դաստակի երկկողմանի ։Չափը ըստ պատվիրատուի պահանջի /S, M, L,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կոնաձև, ստերիլ, մեկանգամյա օգտագործման, նեյրովիրաբուժական գործիք Legend 8սմ, տրամագիծ 1,5մմ: Ապրանքը պետք է լինի նոր, օրիգինալ և գործարանային փաթեթավորմամբ: /F1/8TA15/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կոնաձև, ստերիլ, մեկանգամյա օգտագործման, նեյրովիրաբուժական գործիք Legend 8սմ, տրամագիծ 1,5մմ: Ապրանքը պետք է լինի նոր, օրիգինալ և գործարանային փաթեթավորմամբ: /F1/8TA15/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կոնաձև-պարուրաձև,ստերիլ,մեկանգամյա օգտագործման,նեյրովիրաբուժական գործիք Legend 8սմ,տրամագիծ 1,5մմ: Ապրանքը պետք է լինի նոր, օրիգինալ և գործարանային փաթեթավորմամբ: /F1/8TA15S/"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կոնաձև-պարուրաձև,ստերիլ,մեկանգամյա օգտագործման,նեյրովիրաբուժական գործիք Legend 8սմ,տրամագիծ 2.3մմ
: Ապրանքը պետք է լինի նոր, օրիգինալ և գործարանային փաթեթավորմամբ: / F2/8TA23S/"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գնդաձև բոր ալմազային,ստերիլ,մեկանգամյա օգտագործման,նեյրովիրաբուժական գործիք Legend 10սմ,տրամագիծ 5մմ
: Ապրանքը պետք է լինի նոր, օրիգինալ և գործարանային փաթեթավորմամբ:/ 10AC50/"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գնդաձև բոր ալմազային,հատիկավոր,ստերիլ,մեկանգամյա օգտագործման,նեյրովիրաբուժական գործիք Legend 10սմ,տրամագիծ 4մմ
: Ապրանքը պետք է լինի նոր, օրիգինալ և գործարանային փաթեթավորմամբ: /10BA40DC/"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գնդաձև բոր ալմազային,հատիկավոր,ստերիլ,մեկանգամյա օգտագործման,նեյրովիրաբուժական գործիք Legend 10սմ,տրամագիծ 5մմ
: Ապրանքը պետք է լինի նոր, օրիգինալ և գործարանային փաթեթավորմամբ: /10BA50D/"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Տորպետաձև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տորպետաձև, բոր ալմազային,հատիկավոր,ստերիլ,մեկանգամյա օգտագործման,նեյրովիրաբուժական գործիք Legend 10սմ,տրամագիծ 3մմ
/10MH30DC/"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գլանաձ և բոր ալմազային,հատիկավոր,ստերիլ,մեկանգամյա օգտագործման,նեյրովիրաբուժական գործիք Legend 10սմ,տրամագիծ 3մմ
: Ապրանքը պետք է լինի նոր, օրիգինալ և գործարանային փաթեթավորմամբ: 10MH30L/"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գնդաձև բոր,հատիկավոր,ստերիլ,մեկանգամյա օգտագործման,նեյրովիրաբուժական գործիք Legend 10սմ,տրամագիծ 1մմ : Ապրանքը պետք է լինի նոր, օրիգինալ և գործարանային փաթեթավորմամբ: /10BA10/"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գնդաձև բոր,հատիկավոր,ստերիլ,մեկանգամյա օգտագործման,նեյրովիրաբուժական գործիք Legend 10սմ,տրամագիծ 3մմ
: Ապրանքը պետք է լինի նոր, օրիգինալ և գործարանային փաթեթավորմամբ: /10BA30/"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Legend 10սմ,տրամագիծ 5մմ
Երկարավուն, գնդաձև բոր,հատիկավոր,ստերիլ,մեկանգամյա օգտագործման,նեյրովիրաբուժական գործիք : Ապրանքը պետք է լինի նոր, օրիգինալ և գործարանային փաթեթավորմամբ:/ 10BA50/"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գնդաձև,բոր ալմազային,մանր հատիկավոր,ստերիլ,մեկանգամյա օգտագործման,նեյրովիրաբուժական գործիք Legend 10սմ,տրամագիծ 4մմ
: Ապրանքը պետք է լինի նոր, օրիգինալ և գործարանային փաթեթավորմամբ: /10BA40D-MN/"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գնդաձև,բոր ալմազային,մանր հատիկավոր,ստերիլ,մեկանգամյա օգտագործման,նեյրովիրաբուժական գործիք Legend 10 սմ,տրամագիծ 5մմ
: Ապրանքը պետք է լինի նոր, օրիգինալ և գործարանային փաթեթավորմամբ: /10BA50D-MN/"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Ցիլինդրաձև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ցիլինդրաձև ,բոր հատիկավոր,ստերիլ,մեկանգամյա օգտագործման,նեյրովիրաբուժական գործիք Legend 10սմ,տրամագիծ 5մմ: Ապրանքը պետք է լինի նոր, օրիգինալ և գործարանային փաթեթավորմամբ:
/10CY50/"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Տորպետաձև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տորպետաձև ,բորալմազային,մանր հատիկավոր,ստերիլ,մեկանգամյա օգտագործման,նեյրովիրաբուժական գործիք Legend 10սմ,տրամագիծ 2.2մմ: Ապրանքը պետք է լինի նոր, օրիգինալ և գործարանային փաթեթավորմամբ:/ 10MH22D/"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Տափակ սղոց-խարտոց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ուղիղ, տափակ սղոց-խարտոց,կտրող, ստերիլ,մեկանգամյա օգտագործման, լայնություն 5․6մմ, 
:/ RASP-ST-1/"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խաչաձեւ կտրվածքով,սղոց-խարտոց,կտրող, ստերիլ,մեկանգամյա օգտագործման, լայնություն 5․6մմ, 
: / RASP-CC-1/"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Սղոց-խարտոց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խաչաձեւ կտրվածքով սղոց-խարտոց,կտրող, ստերիլ, լայնություն 11,2մմ
մեկանգամյա օգտագործմանող,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Ոտնակով կցորդ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ոտնակով կցորդ AF01//ATT LEGEND F1 (B-1) 2.4մմ STEM / 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պարունակությունը`K2 EDTA (էթիլենդիամինտետրաացետատ), ստերիլ, Ֆորմատ `13*75մմ,2մլ:100հատ/տուփ կամ այլ գործարանային փաթեթավորմամբ, Որակի հավաստագրեր` Արտադրողին տրված որակի վերահսկման հավաստագրեր( ISO 13485, ISO 9001), մատակարարման ժամանակ անհրաժեշտ է ներկայացնել մատակարարված խմբաքանակի որակի և ստերիլիզացիայի հավաստագրեր, Հանձնելու պահին պիտանելիության ժամկետի 75 % առկայություն Ֆիրմայի նշանի առկայությունը գործարանի փաթեթավորման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փորձանոթ K3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պարունակող EDTA-K3: Տարողությունը` 3մլ, 73-75մմ: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պլաստիկ փորձանոթ հեպարինով, կանաչ գլխիկով, 3մլ:CE,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վակուումային պլաստիկ փորձանոթ հեպարինով /sodium heparin/, 2մլ, 13x75մմ։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առանց անտիկոագուլյանտի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վակումային, առանց հավելումների, ստերիլ,R/R3 կարմիր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մանրէաբանական հետազոտությունների համար միջավայրով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7․5սմ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7․5սմ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տակդիր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նորածնային նախատեսված Hamilton արհեստական շնչառության սարքավորումների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մեծահասակի նախատեսված Hamilton արհեստական շնչառության սարքավորումների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