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больничные койки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SHAK-EACHAPDZB-24/4</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больничные койки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больничные койки</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больничные койки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մահճակալներ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SHAK-EACHAPDZB-24/4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SHAK-EACHAPDZB-24/4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Функциональные больничные койки с матрасом.
Размеры кровати: 2160x960x500 мм ± 50 мм.
Количество секций: 4, регулировка высоты (угла) головной и бедренно-ножной секций с помощью ручек.
Регулировка угла головной секции: 0-80° ± 5°.
Регулировка угла тазобедренно-ножной секции: 0-40° ± 5°.
Корпуса для головы и ног изготовлены из ударопрочного пластика, легко снимаются.
Алюминиевые складные боковые поручни
Размеры боковых реек: 1430х35х350 мм ±50 мм.
Регулируемая высота и 4 подвески для инъекций в вертикальном положении.
Устройство (сетка) для размещения вещей
Универсальные колеса с тормозами, складные и легко снимаемые.
Диаметр колеса: 125 мм
Максимальная нагрузка: 280 кг
Вес кровати: 58,3 кг ± 5 кг
С матрасом • Размеры матраса должны соответствовать размерам кровати: 2000х850х80 мм ± 50 мм.
 (губка 80 мм, плотность: 20 кг/м³) • Матрас состоит из 4 частей, которые соединены цепями • Матрас складывается вместе с той частью кровати, наклон которой необходимо регулировать • Матрас имеет отверстия, благодаря чему воздух проникает, а в положении лежа воздух быстро выводится • При необходимости губку можно снять с матраса или заменить
Товар должен быть неиспользованным
Передачу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