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ԵԱՍՄ-ԷԱՃԱՊՁԲ-24/51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ԵԱՍՄ-ԷԱՃԱՊՁԲ-24/51 ծածկագրով անվտանգության արգելապատնեշների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ԵԱՍՄ-ԷԱՃԱՊՁԲ-24/51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ԵԱՍՄ-ԷԱՃԱՊՁԲ-24/51 ծածկագրով անվտանգության արգելապատնեշների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ԵԱՍՄ-ԷԱՃԱՊՁԲ-24/51 ծածկագրով անվտանգության արգելապատնեշների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ԵԱՍՄ-ԷԱՃԱՊՁԲ-24/51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ԵԱՍՄ-ԷԱՃԱՊՁԲ-24/51 ծածկագրով անվտանգության արգելապատնեշների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արգելապատնեշներ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2024.09.04.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ԵԱՍՄ-ԷԱՃԱՊՁԲ-24/51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ԵԱՍՄ-ԷԱՃԱՊՁԲ-24/51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ԵԱՍՄ-ԷԱՃԱՊՁԲ-24/51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«ԵԱՍՄ-ԷԱՃԱՊՁԲ-24/51»*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ԵԱՍՄ-ԷԱՃԱՊՁԲ-24/51*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«ԵԱՍՄ-ԷԱՃԱՊՁԲ-24/51»*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ԵԱՍՄ-ԷԱՃԱՊՁԲ-24/51*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արգելապատնեշներ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Արգելափակոց՝ Արգելքի տեսակը՝ միջին արագություն Բարձրացման արագությունը՝ 3 վրկ Թևի ձևը՝ 4 մ,  Գույնը՝ մոխրագույն
Մուտքային սնուցման աղբյուր՝ 220V 50Hz
Տեսախցիկ՝ 2.0 MP, 1920*1080, CMOS, 1/2.8», 25 կադր/վ, խորը ուսուցում LPR(Համարանիշի ճանաչում) 3,1-6 մմ շարժական ոսպնյակներ, ներկառուցված LED սպիտակ լույսեր/IR լույսեր: Ինտեգրված պաշտպանիչ, լույսեր և TF քարտ (մինչև 128 ԳԲ): Մինչև 30000 սպիտակ ցուցակ: Նույնիսկ երբ տեսախցիկը ցանցից դուրս ռեժիմում է , ներկառուցված սպիտակ ցուցակը կարող է վերահսկել արգելափակոցի բացումը: Սնուցում 12V, PoE (802.3af): Մեկ հպումով ֆոկուս:
Ոչ ավտմատ կերպով նկարահանման հնարավորություն  և ANPR(Համարանիշի ավտոմատ ճանաչում): Արգելափակոցի թևի շարունակական  բարձրացում, տրանսպորտային միջոցների հերթի սցենարում՝ գերբեռնվածությունը լուծելու համար: LED էկրանին միացնելու հնարավորություն: 99,5%-ից բարձր որսալու գործակից, երբ մեքենայի արագությունը 60 կմ/ժ է:
Տեսախցիկի կախիչ՝ Կանգնակ LPR տեսախցիկի համար նախատեսված երկարությունը: 1.3m
Անլար ֆոտոտվիչ՝ Անլար ֆոտոտվիչ
Ավտոմեքենայի դետեկտոր՝ Ինդուկտիվ պարույրների 2 մուտք Ավելի քան երկու անիվ ունեցող մեքենաների ճանաչում Անցնող տրանսպորտային միջոցներին արագ, արդյունավետ և ճշգրիտ հետևում
Ավտոմեքենայի դետեկտորի գալար՝ FVN49/0.26, Ինդուկցիոն հանգույց
Սնուցման աղբյուր՝ 2V/1A/ch,4ch,30W,
Հիշողության քարտ՝  Հիշողության քարտ microSDHC™/128Գ/Class 10 and UHS-I / TLC R/W արագություն 92/40MB/s , V30
Անխափան սնուցման սարք՝ Պաշտպանություն գերբեռնվածությունից, իցքաթափումից և գերլիցքից, Հզորությունը 1000VA/600W, Մուտքային լարման միջակայք (AC ռեժիմ) 85 VAC to 150 VAC (± 5 VAC) , Մուտքային հաճախականության տիրույթ 50/60 Hz, Ելքային լարման միջակայք (AC ռեժիմ) 102 VAC to 132 VAC , Ելքային լարման միջակայք (մարտկոցի ռեժիմ) 110 VAC to 125 VAC (առանց ծանրաբեռնվածության) , Հաճախականության միջակայք (Մարտկոցի ռեժիմ) 50/60 Hz ± 0.5 Hz , Փոխանցման ժամանակը DC to AC ≤ 10 մվ; AC to DC ≤ 10 մվ, Մարտկոց  12V/9Ah  x 1հատ:
Տեղադրումը և կարգաբերումը իրականացվում է մատակարարի կողմից:
Երաշխիք՝ 365 օր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արգելապատնեշներ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