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8C598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8C5983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8C598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51882AB3" w14:textId="77777777" w:rsidR="00770443" w:rsidRPr="008C5983" w:rsidRDefault="00770443" w:rsidP="0077044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24437772"/>
      <w:r w:rsidRPr="008C5983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- ГРАФИК ПОКУПКИ*</w:t>
      </w:r>
    </w:p>
    <w:p w14:paraId="6FDAE6CF" w14:textId="77777777" w:rsidR="00770443" w:rsidRPr="008C5983" w:rsidRDefault="00770443" w:rsidP="00770443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8C5983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1341"/>
        <w:gridCol w:w="1195"/>
        <w:gridCol w:w="1252"/>
        <w:gridCol w:w="1720"/>
        <w:gridCol w:w="850"/>
        <w:gridCol w:w="918"/>
        <w:gridCol w:w="1163"/>
        <w:gridCol w:w="894"/>
        <w:gridCol w:w="1163"/>
        <w:gridCol w:w="894"/>
        <w:gridCol w:w="2834"/>
      </w:tblGrid>
      <w:tr w:rsidR="008C5983" w:rsidRPr="008C5983" w14:paraId="0A231800" w14:textId="77777777" w:rsidTr="000F497C">
        <w:trPr>
          <w:trHeight w:val="86"/>
          <w:jc w:val="center"/>
        </w:trPr>
        <w:tc>
          <w:tcPr>
            <w:tcW w:w="14665" w:type="dxa"/>
            <w:gridSpan w:val="12"/>
          </w:tcPr>
          <w:p w14:paraId="3BD58A30" w14:textId="77777777" w:rsidR="00770443" w:rsidRPr="008C5983" w:rsidRDefault="00770443" w:rsidP="002F7DB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</w:t>
            </w:r>
          </w:p>
        </w:tc>
      </w:tr>
      <w:tr w:rsidR="008C5983" w:rsidRPr="008C5983" w14:paraId="24A76D22" w14:textId="77777777" w:rsidTr="00FF20D3">
        <w:trPr>
          <w:trHeight w:val="229"/>
          <w:jc w:val="center"/>
        </w:trPr>
        <w:tc>
          <w:tcPr>
            <w:tcW w:w="441" w:type="dxa"/>
            <w:vMerge w:val="restart"/>
            <w:vAlign w:val="center"/>
          </w:tcPr>
          <w:p w14:paraId="7F5C7331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341" w:type="dxa"/>
            <w:vMerge w:val="restart"/>
            <w:vAlign w:val="center"/>
          </w:tcPr>
          <w:p w14:paraId="18BC0BAD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195" w:type="dxa"/>
            <w:vMerge w:val="restart"/>
            <w:vAlign w:val="center"/>
          </w:tcPr>
          <w:p w14:paraId="01189C7B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252" w:type="dxa"/>
            <w:vMerge w:val="restart"/>
            <w:vAlign w:val="center"/>
          </w:tcPr>
          <w:p w14:paraId="2837C9BE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1720" w:type="dxa"/>
            <w:vMerge w:val="restart"/>
            <w:vAlign w:val="center"/>
          </w:tcPr>
          <w:p w14:paraId="7F433432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850" w:type="dxa"/>
            <w:vMerge w:val="restart"/>
            <w:vAlign w:val="center"/>
          </w:tcPr>
          <w:p w14:paraId="50365404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918" w:type="dxa"/>
            <w:vMerge w:val="restart"/>
            <w:vAlign w:val="center"/>
          </w:tcPr>
          <w:p w14:paraId="4F420A9F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 единицы</w:t>
            </w:r>
          </w:p>
        </w:tc>
        <w:tc>
          <w:tcPr>
            <w:tcW w:w="1163" w:type="dxa"/>
            <w:vMerge w:val="restart"/>
            <w:vAlign w:val="center"/>
          </w:tcPr>
          <w:p w14:paraId="339E688E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общая цена</w:t>
            </w:r>
          </w:p>
        </w:tc>
        <w:tc>
          <w:tcPr>
            <w:tcW w:w="894" w:type="dxa"/>
            <w:vMerge w:val="restart"/>
            <w:vAlign w:val="center"/>
          </w:tcPr>
          <w:p w14:paraId="5F1DCD8D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общий объем</w:t>
            </w:r>
          </w:p>
        </w:tc>
        <w:tc>
          <w:tcPr>
            <w:tcW w:w="4891" w:type="dxa"/>
            <w:gridSpan w:val="3"/>
            <w:vAlign w:val="center"/>
          </w:tcPr>
          <w:p w14:paraId="15637C62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поставки</w:t>
            </w:r>
          </w:p>
        </w:tc>
      </w:tr>
      <w:tr w:rsidR="008C5983" w:rsidRPr="008C5983" w14:paraId="5DA596F0" w14:textId="77777777" w:rsidTr="00FF20D3">
        <w:trPr>
          <w:trHeight w:val="467"/>
          <w:jc w:val="center"/>
        </w:trPr>
        <w:tc>
          <w:tcPr>
            <w:tcW w:w="441" w:type="dxa"/>
            <w:vMerge/>
            <w:vAlign w:val="center"/>
          </w:tcPr>
          <w:p w14:paraId="4612674D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41" w:type="dxa"/>
            <w:vMerge/>
            <w:vAlign w:val="center"/>
          </w:tcPr>
          <w:p w14:paraId="4B11C66B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95" w:type="dxa"/>
            <w:vMerge/>
            <w:vAlign w:val="center"/>
          </w:tcPr>
          <w:p w14:paraId="03F5E1B9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52" w:type="dxa"/>
            <w:vMerge/>
            <w:vAlign w:val="center"/>
          </w:tcPr>
          <w:p w14:paraId="0AE12A70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20" w:type="dxa"/>
            <w:vMerge/>
            <w:vAlign w:val="center"/>
          </w:tcPr>
          <w:p w14:paraId="7B25AEF3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FB59D2E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vMerge/>
            <w:vAlign w:val="center"/>
          </w:tcPr>
          <w:p w14:paraId="255BE61F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51980934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14:paraId="50A5F6D7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09FB85FA" w14:textId="77777777" w:rsidR="00770443" w:rsidRPr="008C5983" w:rsidRDefault="00770443" w:rsidP="002F7DBF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894" w:type="dxa"/>
            <w:vAlign w:val="center"/>
          </w:tcPr>
          <w:p w14:paraId="114F8291" w14:textId="77777777" w:rsidR="00770443" w:rsidRPr="008C5983" w:rsidRDefault="00770443" w:rsidP="002F7DBF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подлежащее поставке количество товара</w:t>
            </w:r>
          </w:p>
        </w:tc>
        <w:tc>
          <w:tcPr>
            <w:tcW w:w="2834" w:type="dxa"/>
            <w:vAlign w:val="center"/>
          </w:tcPr>
          <w:p w14:paraId="3250B7BD" w14:textId="77777777" w:rsidR="00770443" w:rsidRPr="008C5983" w:rsidRDefault="00770443" w:rsidP="002F7DBF">
            <w:pPr>
              <w:widowControl w:val="0"/>
              <w:spacing w:after="0" w:line="240" w:lineRule="auto"/>
              <w:ind w:left="-132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</w:t>
            </w:r>
          </w:p>
        </w:tc>
      </w:tr>
      <w:tr w:rsidR="008C5983" w:rsidRPr="008C5983" w14:paraId="5D43A7FD" w14:textId="77777777" w:rsidTr="00FF20D3">
        <w:trPr>
          <w:trHeight w:val="257"/>
          <w:jc w:val="center"/>
        </w:trPr>
        <w:tc>
          <w:tcPr>
            <w:tcW w:w="441" w:type="dxa"/>
            <w:vAlign w:val="center"/>
          </w:tcPr>
          <w:p w14:paraId="349C67C1" w14:textId="4BC8916B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1" w:type="dxa"/>
            <w:vAlign w:val="center"/>
          </w:tcPr>
          <w:p w14:paraId="6F452689" w14:textId="7FF87373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30211300/505</w:t>
            </w:r>
          </w:p>
        </w:tc>
        <w:tc>
          <w:tcPr>
            <w:tcW w:w="1195" w:type="dxa"/>
            <w:vAlign w:val="center"/>
          </w:tcPr>
          <w:p w14:paraId="4AE4444A" w14:textId="26FA3CB9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 оборудование и аксессуары</w:t>
            </w:r>
          </w:p>
        </w:tc>
        <w:tc>
          <w:tcPr>
            <w:tcW w:w="1252" w:type="dxa"/>
            <w:vAlign w:val="center"/>
          </w:tcPr>
          <w:p w14:paraId="321CA1BA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720" w:type="dxa"/>
            <w:vAlign w:val="center"/>
          </w:tcPr>
          <w:p w14:paraId="1123E43B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Технические характеристики представлены ниже в Приложении 1. При этом поставщик обязан обеспечить:</w:t>
            </w:r>
          </w:p>
          <w:p w14:paraId="28F778D6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Настройка предустановленной операционной системы на компьютерах, в том числе ноутбуках (согласно требованиям технического задания).</w:t>
            </w:r>
          </w:p>
          <w:p w14:paraId="38E37592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• Настройка маршрутизаторов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WAN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LAN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и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WiFi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для развертывания внутренней сети лабораторий ИКТ, установка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SSID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, уровня безопасности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WPA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2-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PSK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и пароля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Wi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-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Fi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 изменение и предоставление заводского имени пользователя и пароля для лабораторий ИКТ.</w:t>
            </w:r>
          </w:p>
          <w:p w14:paraId="092234FD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• Подключение многофункционального принтера к локальной сети лаборатории ИКТ через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LAN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или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WiFi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.</w:t>
            </w:r>
          </w:p>
          <w:p w14:paraId="00578450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Установка программного обеспечения МФУ на компьютеры, в том числе ноутбуки.</w:t>
            </w:r>
          </w:p>
          <w:p w14:paraId="387B9F98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• Документирование и предоставление всех настроек внутренней сети, включая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WAN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LAN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и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WiFi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маршрутизатора,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SSID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 имя пользователя и пароль, пароли для компьютеров.</w:t>
            </w:r>
          </w:p>
          <w:p w14:paraId="79A65C57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Подключение и настройка проекторов к ноутбукам.</w:t>
            </w:r>
          </w:p>
          <w:p w14:paraId="7E3160D3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• Установка комплекта для крепления проектора на стене/потолке для лаборатории ИКТ и правильная настройка 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проектора.</w:t>
            </w:r>
          </w:p>
          <w:p w14:paraId="475C7C28" w14:textId="77777777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Настройка 3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D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-принтера.</w:t>
            </w:r>
          </w:p>
          <w:p w14:paraId="0F75240E" w14:textId="4213EDF6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850" w:type="dxa"/>
            <w:vAlign w:val="center"/>
          </w:tcPr>
          <w:p w14:paraId="1BF4EB81" w14:textId="4822F078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комплект</w:t>
            </w:r>
          </w:p>
        </w:tc>
        <w:tc>
          <w:tcPr>
            <w:tcW w:w="918" w:type="dxa"/>
            <w:shd w:val="clear" w:color="auto" w:fill="auto"/>
            <w:textDirection w:val="btLr"/>
            <w:vAlign w:val="center"/>
          </w:tcPr>
          <w:p w14:paraId="1DFB731B" w14:textId="502B8223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textDirection w:val="btLr"/>
            <w:vAlign w:val="center"/>
          </w:tcPr>
          <w:p w14:paraId="527B91F9" w14:textId="55023156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14:paraId="699BDC04" w14:textId="34F25B38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63" w:type="dxa"/>
            <w:vAlign w:val="center"/>
          </w:tcPr>
          <w:p w14:paraId="1B546823" w14:textId="6A77A059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2</w:t>
            </w:r>
          </w:p>
        </w:tc>
        <w:tc>
          <w:tcPr>
            <w:tcW w:w="894" w:type="dxa"/>
            <w:vAlign w:val="center"/>
          </w:tcPr>
          <w:p w14:paraId="102BC2A9" w14:textId="25103C9E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79D78CDB" w14:textId="39540C2A" w:rsidR="00FF20D3" w:rsidRPr="008C5983" w:rsidRDefault="00FF20D3" w:rsidP="00FF20D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31.08.2025 включительно, косательно 2025 года и 30.10.2026 включительно, косательно 2026 года, с соблюдением требованиям постановленнего Правительством РА от 04/05/17г., определенные абзацем «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</w:tbl>
    <w:bookmarkEnd w:id="0"/>
    <w:p w14:paraId="61AA18C2" w14:textId="77777777" w:rsidR="00FF20D3" w:rsidRPr="008C5983" w:rsidRDefault="00FF20D3" w:rsidP="00FF20D3">
      <w:pPr>
        <w:spacing w:after="0" w:line="240" w:lineRule="auto"/>
        <w:ind w:left="-360" w:right="-36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8C598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lastRenderedPageBreak/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5584B16D" w14:textId="77777777" w:rsidR="00FF20D3" w:rsidRPr="008C5983" w:rsidRDefault="00FF20D3" w:rsidP="00FF20D3">
      <w:pPr>
        <w:spacing w:after="0" w:line="240" w:lineRule="auto"/>
        <w:ind w:left="-360" w:right="-36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8C598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5E979277" w14:textId="77777777" w:rsidR="00FF20D3" w:rsidRPr="008C5983" w:rsidRDefault="00FF20D3" w:rsidP="00FF20D3">
      <w:pPr>
        <w:spacing w:after="0" w:line="240" w:lineRule="auto"/>
        <w:ind w:left="-360" w:right="-36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8C598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77DAC056" w14:textId="77777777" w:rsidR="00FF20D3" w:rsidRPr="008C5983" w:rsidRDefault="00FF20D3" w:rsidP="00FF20D3">
      <w:pPr>
        <w:spacing w:after="0" w:line="240" w:lineRule="auto"/>
        <w:ind w:left="-360" w:right="-36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8C5983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**** Поставщик обязан перевезти товар на арендованную им или им же территорию в РА, где товар должен быть проверен на соответствие договору на выборочной основе (проверка соответствия 5 образцов от каждого вида продукции на выборочной основе с технические характеристики, предусмотренные договором), после подтверждения которых они должны быть доставлены в перечень школ по указанным адресам. Срок поставки – 31.08.2025 включительно в случае 2025 года и 30.10.2026 включительно в случае 2026 года, что включает в себя установку и настройку лицензионных программ.</w:t>
      </w:r>
    </w:p>
    <w:p w14:paraId="1E118CAB" w14:textId="77777777" w:rsidR="00FF20D3" w:rsidRPr="008C5983" w:rsidRDefault="00FF20D3" w:rsidP="00FF20D3">
      <w:pPr>
        <w:spacing w:after="0" w:line="240" w:lineRule="auto"/>
        <w:ind w:left="-360" w:right="-36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8C5983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и тестирование товара осуществляет поставщик.</w:t>
      </w:r>
    </w:p>
    <w:p w14:paraId="1F048D9B" w14:textId="77777777" w:rsidR="00E52314" w:rsidRPr="008C5983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8C5983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8C5983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8C5983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0C5386B" w14:textId="77777777" w:rsidR="009845E6" w:rsidRPr="008C5983" w:rsidRDefault="009845E6" w:rsidP="00FF20D3">
      <w:pPr>
        <w:spacing w:after="0"/>
        <w:ind w:left="5760" w:right="-5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691235D6" w14:textId="77777777" w:rsidR="009845E6" w:rsidRPr="008C5983" w:rsidRDefault="009845E6" w:rsidP="00FF20D3">
      <w:pPr>
        <w:tabs>
          <w:tab w:val="left" w:pos="1965"/>
        </w:tabs>
        <w:spacing w:after="0" w:line="240" w:lineRule="auto"/>
        <w:ind w:right="-59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7EADF256" w14:textId="7AA85231" w:rsidR="00E52314" w:rsidRPr="008C5983" w:rsidRDefault="009845E6" w:rsidP="00FF20D3">
      <w:pPr>
        <w:spacing w:after="0"/>
        <w:ind w:left="5760" w:right="-5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1F0DF3F5" w14:textId="77777777" w:rsidR="00BD4502" w:rsidRPr="008C5983" w:rsidRDefault="00BD4502" w:rsidP="00BD4502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</w:t>
      </w:r>
    </w:p>
    <w:tbl>
      <w:tblPr>
        <w:tblW w:w="1448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2360"/>
        <w:gridCol w:w="790"/>
        <w:gridCol w:w="1170"/>
        <w:gridCol w:w="1231"/>
        <w:gridCol w:w="1231"/>
        <w:gridCol w:w="1231"/>
        <w:gridCol w:w="1231"/>
        <w:gridCol w:w="1231"/>
        <w:gridCol w:w="994"/>
        <w:gridCol w:w="1131"/>
      </w:tblGrid>
      <w:tr w:rsidR="008C5983" w:rsidRPr="008C5983" w14:paraId="0318908E" w14:textId="77777777" w:rsidTr="0027230B">
        <w:trPr>
          <w:trHeight w:val="70"/>
        </w:trPr>
        <w:tc>
          <w:tcPr>
            <w:tcW w:w="14485" w:type="dxa"/>
            <w:gridSpan w:val="12"/>
            <w:shd w:val="clear" w:color="auto" w:fill="385623" w:themeFill="accent6" w:themeFillShade="80"/>
          </w:tcPr>
          <w:p w14:paraId="611F269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2025г.</w:t>
            </w:r>
          </w:p>
        </w:tc>
      </w:tr>
      <w:tr w:rsidR="008C5983" w:rsidRPr="008C5983" w14:paraId="23B70ECD" w14:textId="77777777" w:rsidTr="0027230B">
        <w:trPr>
          <w:trHeight w:val="1274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606E4A5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0225B7C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2360" w:type="dxa"/>
            <w:vMerge w:val="restart"/>
            <w:shd w:val="clear" w:color="auto" w:fill="E2EFD9" w:themeFill="accent6" w:themeFillTint="33"/>
            <w:vAlign w:val="center"/>
            <w:hideMark/>
          </w:tcPr>
          <w:p w14:paraId="7C08408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  <w:tc>
          <w:tcPr>
            <w:tcW w:w="790" w:type="dxa"/>
            <w:vMerge w:val="restart"/>
            <w:shd w:val="clear" w:color="auto" w:fill="E2EFD9" w:themeFill="accent6" w:themeFillTint="33"/>
            <w:vAlign w:val="center"/>
            <w:hideMark/>
          </w:tcPr>
          <w:p w14:paraId="63A0892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170" w:type="dxa"/>
            <w:shd w:val="clear" w:color="000000" w:fill="E2EFD9"/>
            <w:vAlign w:val="center"/>
          </w:tcPr>
          <w:p w14:paraId="20BBB08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Оснавные школы с плотностью учащихся 5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5B6F3C4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Оснавные школы с плотностью учащихся 10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55691DF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Оснавные  школы с плотностью учащихся 20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3CAFEF0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5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4471353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10 человек</w:t>
            </w:r>
          </w:p>
        </w:tc>
        <w:tc>
          <w:tcPr>
            <w:tcW w:w="1231" w:type="dxa"/>
            <w:shd w:val="clear" w:color="000000" w:fill="E2EFD9"/>
            <w:vAlign w:val="center"/>
          </w:tcPr>
          <w:p w14:paraId="46131A6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  <w:tc>
          <w:tcPr>
            <w:tcW w:w="994" w:type="dxa"/>
            <w:shd w:val="clear" w:color="auto" w:fill="E2EFD9" w:themeFill="accent6" w:themeFillTint="33"/>
          </w:tcPr>
          <w:p w14:paraId="65E8CDB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БРП ОНКС РА “Центр образовательных программ”</w:t>
            </w:r>
          </w:p>
        </w:tc>
        <w:tc>
          <w:tcPr>
            <w:tcW w:w="1131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2F27C4D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 численность</w:t>
            </w:r>
          </w:p>
        </w:tc>
      </w:tr>
      <w:tr w:rsidR="008C5983" w:rsidRPr="008C5983" w14:paraId="113D4CA2" w14:textId="77777777" w:rsidTr="0027230B">
        <w:trPr>
          <w:trHeight w:val="300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40BF85C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0E7BB25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0" w:type="dxa"/>
            <w:vMerge/>
            <w:shd w:val="clear" w:color="auto" w:fill="E2EFD9" w:themeFill="accent6" w:themeFillTint="33"/>
            <w:vAlign w:val="center"/>
            <w:hideMark/>
          </w:tcPr>
          <w:p w14:paraId="3A76141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E2EFD9" w:themeFill="accent6" w:themeFillTint="33"/>
            <w:vAlign w:val="center"/>
            <w:hideMark/>
          </w:tcPr>
          <w:p w14:paraId="5EED97B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C5E0B3" w:themeFill="accent6" w:themeFillTint="66"/>
            <w:vAlign w:val="center"/>
          </w:tcPr>
          <w:p w14:paraId="5BE112E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649F0B3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447D70D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1B5F466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311D4DF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31" w:type="dxa"/>
            <w:shd w:val="clear" w:color="auto" w:fill="C5E0B3" w:themeFill="accent6" w:themeFillTint="66"/>
            <w:vAlign w:val="center"/>
          </w:tcPr>
          <w:p w14:paraId="4C43CC9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4" w:type="dxa"/>
            <w:shd w:val="clear" w:color="auto" w:fill="C5E0B3" w:themeFill="accent6" w:themeFillTint="66"/>
          </w:tcPr>
          <w:p w14:paraId="600BFBD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46C867A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C5983" w:rsidRPr="008C5983" w14:paraId="2A63DEAF" w14:textId="77777777" w:rsidTr="0027230B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77B1A9F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5D2044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14FBF82F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Все-в-одном,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ОС: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16 Гб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макс. 100 Вт, разъем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Дисплей с диагональю не менее 24 дюйма широкоформатный ЖК-дисплей с антибликовой светодиодной подсветкой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Full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Интегрированная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-клавиатура 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-оптическая мышь,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Выход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минимум 3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3.0, 1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Type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16CE07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8EB1FD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F30B42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1" w:type="dxa"/>
            <w:vAlign w:val="center"/>
          </w:tcPr>
          <w:p w14:paraId="2A7BEF1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1" w:type="dxa"/>
            <w:vAlign w:val="center"/>
          </w:tcPr>
          <w:p w14:paraId="6F913F8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23EA13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7BAA08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4" w:type="dxa"/>
            <w:vAlign w:val="center"/>
          </w:tcPr>
          <w:p w14:paraId="3DAE339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5EFCFC3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465</w:t>
            </w:r>
          </w:p>
        </w:tc>
      </w:tr>
      <w:tr w:rsidR="008C5983" w:rsidRPr="008C5983" w14:paraId="51A5B7FD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462B53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CEF06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АРН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42EA3939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Мин. 500 Вт,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145-295В,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Шуко или универсальная розетка,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EA21F5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C98379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698D16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7FA53AF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1" w:type="dxa"/>
            <w:vAlign w:val="center"/>
          </w:tcPr>
          <w:p w14:paraId="00D3456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41A8B6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96312D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4" w:type="dxa"/>
            <w:vAlign w:val="center"/>
          </w:tcPr>
          <w:p w14:paraId="78D5886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32DFE01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255</w:t>
            </w:r>
          </w:p>
        </w:tc>
      </w:tr>
      <w:tr w:rsidR="008C5983" w:rsidRPr="008C5983" w14:paraId="7E83C96B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D903DA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198FF5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65895D43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WXGA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(1280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800) родной,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Не менее. 3800 люмен,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до 1,07 миллиарда цветов,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Контрастность&gt;=25000: 1,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(яркий), 10000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(экономичный),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Вход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вход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аудио вход и выход,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выход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Шнур питания в комплекте, пульт дистанционного управления и аккумуляторы в комплекте, встроенный динамик,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Кабель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15 м,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1CBC24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EA366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434ED6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4D832FF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3CD3605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4237BA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4BF9F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6DC1E82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42F2FA9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8C5983" w:rsidRPr="008C5983" w14:paraId="0DFCD542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20D2FCE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93D7E5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Шнур питания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2724A793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Тип шнура питания переменного тока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Мужской тип-разъем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CEE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7/7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Женский тип конца-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IEC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320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кабеля - 10 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43D6F5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3E46A1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CC7C5C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6FA7A8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123C030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34D304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341327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5739B49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5BD1783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8C5983" w:rsidRPr="008C5983" w14:paraId="235EE92C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78DF63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C2B0FB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MF принтер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7B05DB3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Лазер с АПД,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512 Мб памяти,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ADF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минимум для 50 листов,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локальная сеть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(10/100/1000) 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 картиджем,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В/50-60 Гц, 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AB84FC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D9947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52210F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66F0DAD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109776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33579F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594B54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44FB0F4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6E85F04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8C5983" w:rsidRPr="008C5983" w14:paraId="6551526D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0B2404B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FD4CD9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3D-принтер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21E12601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принтер,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Объем сборки– 220*220*240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Температура теплового слоя - ≤ 100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Поверхность сборки-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гибкая сборная пластина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Передача файлов-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-накопитель, локальная сеть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Поддерживающие нити –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PLA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PETG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ABS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TPU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Гарантия: 1 года.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57BB4B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5D11E8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28D34E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3E325DA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2D4089B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FEF2EF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5E936C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4EE879D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47961FD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8C5983" w:rsidRPr="008C5983" w14:paraId="2C1F3E0B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BD404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FAD3D0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Нотбук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0409D24A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ОС: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Гб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 адаптер питания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с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Отображение на широкоформатном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ЖК-дисплее диагональю не менее 15,6 дюймов (1920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Полноразмерная клавиатура, цифровая панель,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7D5179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4F6798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EA13E6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1AE3FA1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36FF1EA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4489B2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0750BE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455548A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73D0CB9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8C5983" w:rsidRPr="008C5983" w14:paraId="24C03C84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59BEBE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9B6212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Маршрутизатор Wi-Fi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2B2301B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10/100/1000 портов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-интерфейс для (4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модема и жесткого файлового сервера,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2,4 ГГц+5 ГГц,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300 Мбит / с, +867 Мбит / с, 802,11 переменного тока / Н / Г/Б/а,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Enterprise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TKIP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AES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настенный адаптер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питания (вилка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906229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6B16B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654169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72F2A4A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61A3445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F81240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851094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47DC9FC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75E9C89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144</w:t>
            </w:r>
          </w:p>
        </w:tc>
      </w:tr>
      <w:tr w:rsidR="008C5983" w:rsidRPr="008C5983" w14:paraId="1C63F2ED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DDE65B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F0646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Настенный комплект для проектора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3C47F438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Настенный комплект для проектора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Движения-Наклон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Максимум.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Грузоподъемность: 20 кг / 44 фунта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Гарантийное письмо производителя (MAF)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F70E26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8AA965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357147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1EB84F2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1FC0662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31CA73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D488F4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13AE430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F4E5D7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8C5983" w:rsidRPr="008C5983" w14:paraId="33888F02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16B220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605154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Стартовый комплект RFID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4C0EEBA3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плата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х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595, 1 х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инфракрасный приемник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35, 1 датчик пламени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8*8 точек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шаговый двигатель, 1 сервопривод 9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ЖК-дисплей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IIC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1602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XY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-Модуль,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-брелок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карта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звуковой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3729CA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EF1E8E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1818F9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126F206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4C3AC2E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5539CD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3B5A3A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1A54F2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47D78EA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8C5983" w:rsidRPr="008C5983" w14:paraId="21EB5974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8E3209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C66D53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Комплект Модулей Датчиков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700D8E71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почвы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обнаружения сердцебиения пальцем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датчика охоты, 1 линейный магнитный датчик Холла, 1 модуль поворотного энкодера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Magic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Light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Cup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аналоговый магнитный датчик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Хольцера, 1 ультразвуковой модуль, 1 модуль открытия ртути, 1 модуль магнитного датчика Холла, 1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-светодиода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для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Smart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avoid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переключателя клавиш,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датчика температуры, 1 модуль вибрационного переключателя, 1 модуль датчика звука микрофона, 1 модуль большого язычка, 1 двухцветный светодиодный модуль, 1 модуль оптического отключения, 1 модуль датчика температуры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1584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puck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считывания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-карт, 1 модуль игрового контроллера с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джойстиком для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автоматически мигающий светодиодный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1302(без батареи)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уровня воды,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31E767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2B499E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5816D3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0146B9B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114F248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43A203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4F2F85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582F258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23C0438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8C5983" w:rsidRPr="008C5983" w14:paraId="0D5F51F1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CD36E9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6465A3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Автомобильный Комплект Smart Robot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43FFD522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Экран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298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-4.0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-10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16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-2,54 4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женская линия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серводвигатель 9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ИК-приемника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акриловая доска, 1 х акриловая доска для робота-бака, 4 металлических держателя, 1 х кронштейны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-типа, 2 колеса для привода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бака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ленты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Caterpillar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2 металлических двигателя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 (1 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2,54 3-контактный провод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(20 см)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провод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(15 см)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шестигранные медные втулки (м3*45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4 винта с внутренним шестигранником (М4*12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винта с внутренним шестигранником (М4*50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14 гаек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8 гаек м2, 10 гаек М4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м2*10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винтов с круглой головкой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3*12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2,0*40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никелированный шестигранный шестигранный ключ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1. 5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декоративный картон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8A05B6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E0823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1F18B5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A7A99D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5C6D7B4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F1FB5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E72890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7AFF6D0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34070BE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8C5983" w:rsidRPr="008C5983" w14:paraId="3C77385E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CD73B8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814887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электронных датчиков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16C4C4F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должен включать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светофора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моторный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детонации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геркона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магнитный датчик Холла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датчик отслеживания линии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фотоэлемента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температуры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звуковой датчик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 х датчик уровня воды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Керамический датчик вибрации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джойстика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поворотного энкодера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DHT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C5930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7A7003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CC0E59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F3401D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1937228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3340F7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F436A6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4855E79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22A203C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FF20D3" w:rsidRPr="008C5983" w14:paraId="090CA61D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4BA308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5E4CF1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UTP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25E863BE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LAN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кабели 100 метров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F473C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D88CC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09C988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293AF9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36C4BB3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44F8BD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AB3B26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0AD025B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6E42859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FF20D3" w:rsidRPr="008C5983" w14:paraId="57AC03A7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54D648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51564A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Разъем UTP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60C358EC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Разъемы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137320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87C7C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D0914A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31" w:type="dxa"/>
            <w:vAlign w:val="center"/>
          </w:tcPr>
          <w:p w14:paraId="406B585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231" w:type="dxa"/>
            <w:vAlign w:val="center"/>
          </w:tcPr>
          <w:p w14:paraId="7127CDA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F0867C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082832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4" w:type="dxa"/>
            <w:vAlign w:val="center"/>
          </w:tcPr>
          <w:p w14:paraId="49EF4A8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7C0B46E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2475</w:t>
            </w:r>
          </w:p>
        </w:tc>
      </w:tr>
      <w:tr w:rsidR="00FF20D3" w:rsidRPr="008C5983" w14:paraId="577DFC6D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D1501B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9EEF65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Обжимной Инструмент Для Разъемов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4F6C1D39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1A9FC7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146EBC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8D0BC0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0ACAA33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1AE4A88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121652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93298E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vAlign w:val="center"/>
          </w:tcPr>
          <w:p w14:paraId="751FD86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61BE2AD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156</w:t>
            </w:r>
          </w:p>
        </w:tc>
      </w:tr>
      <w:tr w:rsidR="00FF20D3" w:rsidRPr="008C5983" w14:paraId="3F12399E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749D3A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648FF9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Кабельная связь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3982027F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Завязка на молнию 10 см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BA6964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0E0215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16B267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6AFC8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609B4BC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40B6169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48C57E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vAlign w:val="center"/>
          </w:tcPr>
          <w:p w14:paraId="3715C8C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59C3940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72</w:t>
            </w:r>
          </w:p>
        </w:tc>
      </w:tr>
      <w:tr w:rsidR="00FF20D3" w:rsidRPr="008C5983" w14:paraId="5D14ABC0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93925E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070285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HDMI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49C99E5A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типа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1 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Совместимость с 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6CCB45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630538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701A35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64E4CC2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3879A65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DEE9F0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657F0C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66BD4B0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06F416A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</w:tr>
      <w:tr w:rsidR="00FF20D3" w:rsidRPr="008C5983" w14:paraId="1BA08525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D0DC45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432CE9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Коллекция электронных элементов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7C2B8616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Коллекция электронных элементов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питания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830 точек подключения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перемычка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65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140 Непаянных перемычек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20 кабелей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"женщина-мужчина"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фоторезисторов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термистор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4007)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NPN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2222)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74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595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зуммер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пассивный зуммер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кнопок (маленькие)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22 ПФ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100 нФ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белых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желтых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синих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зеленых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красных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светодиод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 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(100*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(220 Об)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(330 об)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ком)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(2 ком)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(10*)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Гарантийное письмо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CC3EC0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342DA6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6C27A8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4DE3CC2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371D0EE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0D26A7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34C602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3411A61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241D85B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FF20D3" w:rsidRPr="008C5983" w14:paraId="62AA51B1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8209BF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60CC73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Наклейка-наклейка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0343A3DC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Шаблон-Буквенный Принт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Отделки-Матовый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Вес предмета - 1 унция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Материала-Винил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13 мм (0,43307 дюйма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0,51181 дюйма)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4F1F3B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1F36D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58840B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1" w:type="dxa"/>
            <w:vAlign w:val="center"/>
          </w:tcPr>
          <w:p w14:paraId="57272EB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1" w:type="dxa"/>
            <w:vAlign w:val="center"/>
          </w:tcPr>
          <w:p w14:paraId="153880A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3AC03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8FEAE2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4" w:type="dxa"/>
            <w:vAlign w:val="center"/>
          </w:tcPr>
          <w:p w14:paraId="0D6C7F4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165C014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465</w:t>
            </w:r>
          </w:p>
        </w:tc>
      </w:tr>
      <w:tr w:rsidR="00FF20D3" w:rsidRPr="008C5983" w14:paraId="0E005F8B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B0CDD0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788145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электроинструментов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3A80E2F6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мультиметр () напряжение постоянного тока ~ 1000 В, напряжение переменного тока ~ 750 в, ~ 2000 в, усилитель постоянного тока ~ 2000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 х цифровой тестер напряжения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Распайочный насос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инструмент для очистки изолятора провода (устройство для зачистки проводов) 0,6-2,6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лента из ПВХ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D8FC85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067F3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44A216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0AEFC1B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2AE7286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106B81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9D1F43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0691FCD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299D2E2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101</w:t>
            </w:r>
          </w:p>
        </w:tc>
      </w:tr>
      <w:tr w:rsidR="00FF20D3" w:rsidRPr="008C5983" w14:paraId="0CEC935F" w14:textId="77777777" w:rsidTr="0027230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F5E150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758F2C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магнитных отверток</w:t>
            </w:r>
          </w:p>
        </w:tc>
        <w:tc>
          <w:tcPr>
            <w:tcW w:w="2360" w:type="dxa"/>
            <w:shd w:val="clear" w:color="auto" w:fill="auto"/>
            <w:vAlign w:val="bottom"/>
          </w:tcPr>
          <w:p w14:paraId="4A676CBA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7 шт. Внутренние Шестигранные Гнезда: М2. 5 / М3. 0 / М3. 5 / М4. 0 / М4. 5 / М5. 0 / М5. 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Филлипс: 1,5/2,0/2,5/3,0/3,5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3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5.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6. 0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Пози: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0/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1: 2,0/2,3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Три крыла: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Пенталоб (звезда): 0,8 / 1,2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-образная форма: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2. 6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Раунд: 1.0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мраморный разъем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пара пинцетов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CC2F5A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E562E6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B3FFF1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vAlign w:val="center"/>
          </w:tcPr>
          <w:p w14:paraId="5128DF2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2804D86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5CEF5C2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65AE675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14:paraId="6EBEFFB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8D08D" w:themeFill="accent6" w:themeFillTint="99"/>
            <w:noWrap/>
            <w:vAlign w:val="center"/>
          </w:tcPr>
          <w:p w14:paraId="3064250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</w:tr>
    </w:tbl>
    <w:p w14:paraId="6ADE6E96" w14:textId="77777777" w:rsidR="00FF20D3" w:rsidRPr="008C5983" w:rsidRDefault="00FF20D3" w:rsidP="00FF20D3">
      <w:pPr>
        <w:tabs>
          <w:tab w:val="left" w:pos="1965"/>
        </w:tabs>
        <w:ind w:right="-360"/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tbl>
      <w:tblPr>
        <w:tblW w:w="145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298"/>
        <w:gridCol w:w="4522"/>
        <w:gridCol w:w="1332"/>
        <w:gridCol w:w="1355"/>
        <w:gridCol w:w="1412"/>
        <w:gridCol w:w="1412"/>
        <w:gridCol w:w="1644"/>
      </w:tblGrid>
      <w:tr w:rsidR="00FF20D3" w:rsidRPr="008C5983" w14:paraId="6D06EE26" w14:textId="77777777" w:rsidTr="0027230B">
        <w:trPr>
          <w:trHeight w:val="70"/>
        </w:trPr>
        <w:tc>
          <w:tcPr>
            <w:tcW w:w="14503" w:type="dxa"/>
            <w:gridSpan w:val="8"/>
            <w:shd w:val="clear" w:color="auto" w:fill="385623" w:themeFill="accent6" w:themeFillShade="80"/>
            <w:vAlign w:val="center"/>
          </w:tcPr>
          <w:p w14:paraId="724570D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6г.</w:t>
            </w:r>
          </w:p>
        </w:tc>
      </w:tr>
      <w:tr w:rsidR="00FF20D3" w:rsidRPr="008C5983" w14:paraId="176BAB58" w14:textId="77777777" w:rsidTr="0027230B">
        <w:trPr>
          <w:trHeight w:val="702"/>
        </w:trPr>
        <w:tc>
          <w:tcPr>
            <w:tcW w:w="543" w:type="dxa"/>
            <w:vMerge w:val="restart"/>
            <w:shd w:val="clear" w:color="auto" w:fill="auto"/>
            <w:vAlign w:val="center"/>
          </w:tcPr>
          <w:p w14:paraId="3DEB265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012B695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4800" w:type="dxa"/>
            <w:vMerge w:val="restart"/>
            <w:shd w:val="clear" w:color="auto" w:fill="auto"/>
            <w:vAlign w:val="center"/>
          </w:tcPr>
          <w:p w14:paraId="797436B8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  <w:tc>
          <w:tcPr>
            <w:tcW w:w="1345" w:type="dxa"/>
            <w:vMerge w:val="restart"/>
            <w:shd w:val="clear" w:color="auto" w:fill="auto"/>
            <w:vAlign w:val="center"/>
          </w:tcPr>
          <w:p w14:paraId="7A64191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355" w:type="dxa"/>
            <w:shd w:val="clear" w:color="000000" w:fill="E2EFD9"/>
            <w:vAlign w:val="center"/>
          </w:tcPr>
          <w:p w14:paraId="6D22A00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Оснавные школы с плотностью учащихся 20 человек</w:t>
            </w:r>
          </w:p>
        </w:tc>
        <w:tc>
          <w:tcPr>
            <w:tcW w:w="1422" w:type="dxa"/>
            <w:shd w:val="clear" w:color="000000" w:fill="E2EFD9"/>
            <w:vAlign w:val="center"/>
          </w:tcPr>
          <w:p w14:paraId="64621A5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10 человек</w:t>
            </w:r>
          </w:p>
        </w:tc>
        <w:tc>
          <w:tcPr>
            <w:tcW w:w="1422" w:type="dxa"/>
            <w:shd w:val="clear" w:color="000000" w:fill="E2EFD9"/>
            <w:vAlign w:val="center"/>
          </w:tcPr>
          <w:p w14:paraId="22984CF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  <w:tc>
          <w:tcPr>
            <w:tcW w:w="1644" w:type="dxa"/>
            <w:vMerge w:val="restart"/>
            <w:shd w:val="clear" w:color="auto" w:fill="A8D08D" w:themeFill="accent6" w:themeFillTint="99"/>
            <w:noWrap/>
            <w:vAlign w:val="center"/>
          </w:tcPr>
          <w:p w14:paraId="47CCD09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 численность</w:t>
            </w:r>
          </w:p>
        </w:tc>
      </w:tr>
      <w:tr w:rsidR="00FF20D3" w:rsidRPr="008C5983" w14:paraId="07F922C4" w14:textId="77777777" w:rsidTr="0027230B">
        <w:trPr>
          <w:trHeight w:val="131"/>
        </w:trPr>
        <w:tc>
          <w:tcPr>
            <w:tcW w:w="543" w:type="dxa"/>
            <w:vMerge/>
            <w:shd w:val="clear" w:color="auto" w:fill="auto"/>
            <w:vAlign w:val="center"/>
          </w:tcPr>
          <w:p w14:paraId="18990B1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24A323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00" w:type="dxa"/>
            <w:vMerge/>
            <w:shd w:val="clear" w:color="auto" w:fill="auto"/>
            <w:vAlign w:val="center"/>
          </w:tcPr>
          <w:p w14:paraId="337533CF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45" w:type="dxa"/>
            <w:vMerge/>
            <w:shd w:val="clear" w:color="auto" w:fill="auto"/>
            <w:vAlign w:val="center"/>
          </w:tcPr>
          <w:p w14:paraId="32515F2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shd w:val="clear" w:color="auto" w:fill="C5E0B3" w:themeFill="accent6" w:themeFillTint="66"/>
            <w:vAlign w:val="center"/>
          </w:tcPr>
          <w:p w14:paraId="76BBEB3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2" w:type="dxa"/>
            <w:shd w:val="clear" w:color="auto" w:fill="C5E0B3" w:themeFill="accent6" w:themeFillTint="66"/>
            <w:vAlign w:val="center"/>
          </w:tcPr>
          <w:p w14:paraId="223AFEC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C5E0B3" w:themeFill="accent6" w:themeFillTint="66"/>
            <w:vAlign w:val="center"/>
          </w:tcPr>
          <w:p w14:paraId="4C4D373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644" w:type="dxa"/>
            <w:vMerge/>
            <w:shd w:val="clear" w:color="auto" w:fill="A8D08D" w:themeFill="accent6" w:themeFillTint="99"/>
            <w:noWrap/>
            <w:vAlign w:val="center"/>
          </w:tcPr>
          <w:p w14:paraId="494C1CC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F20D3" w:rsidRPr="008C5983" w14:paraId="462656F1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7BB7613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51954A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77D20E4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Все-в-одном,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ОС: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16 Гб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Гигабитная (10/100/1000) локальная сеть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120-240 в/ 50-60 Гц, макс. 100 Вт, разъем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Дисплей с диагональю не менее 24 дюйма широкоформатный ЖК-дисплей с антибликовой светодиодной подсветкой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Full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-клавиатура 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-оптическая мышь,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Аудиокодек, внутренние динамики и микрофон, веб-камера высокой четкости, все необходимые кабели в комплекте,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Выход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минимум 3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3.0, 1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Type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07B3BD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22B3BD3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22" w:type="dxa"/>
            <w:vAlign w:val="center"/>
          </w:tcPr>
          <w:p w14:paraId="646DAD9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AA04F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3B8DB35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490</w:t>
            </w:r>
          </w:p>
        </w:tc>
      </w:tr>
      <w:tr w:rsidR="00FF20D3" w:rsidRPr="008C5983" w14:paraId="7DBE789F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47E22DD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B04BC1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АРН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0FAF8570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Автоматическое регулирование напряжения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Мин. 500 Вт,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145-295В,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Шуко или универсальная розетка,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Все необходимые кабели включены,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B9EC2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7488291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22" w:type="dxa"/>
            <w:vAlign w:val="center"/>
          </w:tcPr>
          <w:p w14:paraId="269C6D0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A0FAF7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26CC114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251</w:t>
            </w:r>
          </w:p>
        </w:tc>
      </w:tr>
      <w:tr w:rsidR="00FF20D3" w:rsidRPr="008C5983" w14:paraId="4A25E9CA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0F266AB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FD7D6C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26566469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Соотношение Сторон.16: 10 родные, поддержка 4:3, 16:9,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WXGA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(1280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800) родной,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Не менее. 3800 люмен,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до 1,07 миллиарда цветов,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Контрастность&gt;=25000: 1,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Срок Службы Лампы: Мин. 6000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(яркий), 10000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(экономичный),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Вход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вход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аудио вход и выход,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выход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VGA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Шнур питания в комплекте, пульт дистанционного управления и аккумуляторы 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комплекте, встроенный динамик,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Кабель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15 м,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 50-60 Гц (шнур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Гарантийное письмо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B56CFC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2C6D277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72908A0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0B068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7807466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FF20D3" w:rsidRPr="008C5983" w14:paraId="34D36B20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2B86BFB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B76182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Шнур питания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2C88E131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Тип шнура питания переменного тока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Мужской тип-разъем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CEE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7/7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Женский тип конца-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IEC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320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кабеля - 10 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1A33CCA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503DD5F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vAlign w:val="center"/>
          </w:tcPr>
          <w:p w14:paraId="6F46354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376C8B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2F002D3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FF20D3" w:rsidRPr="008C5983" w14:paraId="179E6716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2DC183C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73E9BC1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MF принтер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68E0B04A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Лазер с АПД,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 списке 38 страниц формата А4 в минуту,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Встроенные функции двустороннего сканирования, копирования, печати,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минимум 512 Мб памяти,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ADF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минимум для 50 листов,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2.0, локальная сеть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(10/100/1000) 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 картиджем,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220-240 В/50-60 Гц, 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 -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0ED7F81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0E55C28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vAlign w:val="center"/>
          </w:tcPr>
          <w:p w14:paraId="0B14A10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71E67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79A3AFD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FF20D3" w:rsidRPr="008C5983" w14:paraId="1C41DE3A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32E57AA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89F335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3D-принтер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7E811579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принтер,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Технология печати –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FDM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Объем сборки– 220*220*240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Максимум. Скорость печати – 500 мм / с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нити накала – 1,75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Диаметр сопла-0,4 мм – по умолчанию)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Температура сопла - ≤ 260 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Температура теплового слоя - ≤ 100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Поверхность сборки-гибкая сборная пластина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Передача файлов-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-накопитель, локальная сеть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Усовершенствованный экструдер для прямой экструзии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Режим выравнивания-автоматическое выравнивание без помощи рук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Экран дисплея-4,3-дюймовый цветной сенсорный экран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Восстановление Потери Мощности-Я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Датчик Биения Нити Накала-Я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Поддерживающие нити –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PLA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PETG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ABS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TPU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ASA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Гарантия: 1 года.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3921BBB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5E2C3A5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vAlign w:val="center"/>
          </w:tcPr>
          <w:p w14:paraId="61C819E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960F5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1BD6D8A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FF20D3" w:rsidRPr="008C5983" w14:paraId="66EF3448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25F717F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135EF76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Нотбук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3D453B3A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ОС: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Windows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Intel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 выйдет не ранее 2024 года или аналогично,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Гб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DDR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SSD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512 ГБ, адаптер питания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, разъем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: 802.11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с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Отображение на широкоформатном ЖК-дисплее диагональю не менее 15,6 дюймов (1920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1080),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Интегрированная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-графика,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Полноразмерная клавиатура, цифровая панель,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Аудиокодек, внутренние динамики и микрофон, веб-камера высокой четкости, выход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 крайней мере, 2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3 года.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23FDE4A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5E38D60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457850D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3C32B9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616B282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FF20D3" w:rsidRPr="008C5983" w14:paraId="18AAD2A3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01B5942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E00BE5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Маршрутизатор Wi-Fi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6D939960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10/100/1000 портов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Ethernet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гигабитный порт глобальной сети, 4 гигабитных порта локальной сети),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-интерфейс для (4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/2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модема и жесткого файлового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сервера,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2,4 ГГц+5 ГГц,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300 Мбит / с, +867 Мбит / с, 802,11 переменного тока / Н / Г/Б/а,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Enterprise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WPA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TKIP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AES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120-240 в/ 50-60 Гц, настенный адаптер питания (вилка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шнур питания с вилкой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schuko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Гарантия: 1 год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производителя/дистрибютера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26FF36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2BDAB10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7FC6533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73B14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4F660A6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110</w:t>
            </w:r>
          </w:p>
        </w:tc>
      </w:tr>
      <w:tr w:rsidR="00FF20D3" w:rsidRPr="008C5983" w14:paraId="6282A01F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6C5F854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7894C1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Настенный комплект для проектора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5937D61B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Настенный комплект для проектора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Монтажа-Потолочное Крепление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Движения-Наклон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Материал-Легированная Сталь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Регулировка по высоте: 625-850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Подходит для проекторов с диаметром окружности шага 225-315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Максимум.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Грузоподъемность: 20 кг / 44 фунта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Гарантийное письмо производителя (MAF)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4E1DB0E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6418B21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vAlign w:val="center"/>
          </w:tcPr>
          <w:p w14:paraId="2274CED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63091B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40539B8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FF20D3" w:rsidRPr="008C5983" w14:paraId="4C7A828E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4845BEC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36B5636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Стартовый комплект RFID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67B3A209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плата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х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соединительный кабель, 1 х макетная плата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светодиодов, 1 резистор в упаковке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линия от женщины до мужчины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потенциометр, 1 х зуммер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74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595, 1 х инфракрасный приемник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35, 1 датчик пламени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шариковый переключатель, 1 х фоторезистор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ключевая кнопка, 1 пульт дистанционного управления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4-значная дисплейная трубка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Матричный Модуль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8*8 точек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1-значная дисплейная трубка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плата драйвера шагового двигателя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 шаговый двигатель, 1 сервопривод 9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ЖК-дисплей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IIC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1602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джойстика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XY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температурный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тестирования воды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-Модуль,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-брелок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карта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RFID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звуковой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релейный модуль, 1 х тактовый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плата для ключей 4*4, 1 3-цветный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9 в аккумуляторная защелка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715C2CE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7832860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454BE5A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BB5F2F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5E35AEA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FF20D3" w:rsidRPr="008C5983" w14:paraId="19B641B5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12EF506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1ECA94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Комплект Модулей Датчиков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6F270087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почвы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приемника инфракрасного датчика, 1 модуль датчика лазерной головки, 1 модуль датчика температуры и влажности, 1 модуль датчика инфракрасного излучения, 1 модуль реле 5 в, 1 модуль гироскопа, 1 модуль для обнаружения сердцебиения пальцем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датчика чувствительности микрофона, 1 модуль металлического сенсорного датчика, 1 модуль датчика пламени, 1 модуль 3-цветного светодиода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датчика охоты, 1 линейный магнитный датчик Холла, 1 модуль поворотного энкодера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активный модуль зуммера,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Magic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Light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Cup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небольшой пассивный модуль зуммера,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датчика температуры, 1 модуль переключателя наклона, 1 аналоговый магнитный датчик Хольцера, 1 ультразвуковой модуль, 1 модуль открытия ртути, 1 модуль магнитного датчика Холла, 1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-светодиода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для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мини-язычковый Модуль, 1 двухцветный светодиодный модуль с общим катодом 3 мм, 1 фотоэлектрический датчик инфракрасного датчика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Smart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avoid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модуль переключателя клавиш,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фоторезиста, 1 модуль питания макетной платы, 1 сенсорный модуль для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датчика температуры, 1 модуль вибрационного переключателя, 1 модуль датчика звука микрофона, 1 модуль большого язычка, 1 двухцветный светодиодный модуль, 1 модуль оптического отключения, 1 модуль датчика температуры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1584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en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puck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1 модуль считывания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-карт, 1 модуль игрового контроллера с джойстиком для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Arduino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автоматически мигающий светодиодный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тактовый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DS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1302(без батареи)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уровня воды,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464C1EE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714B397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6DE7B1F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CA32BC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4AD2F2B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FF20D3" w:rsidRPr="008C5983" w14:paraId="255EB791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00036D7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1E8AFDE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Автомобильный Комплект Smart Robot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553AEC3E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 Входит: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плата разработки версии 4.0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Экран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298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сенсорный экран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V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ультразвуковой датчик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Bluetooth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-4.0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-10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пульт дистанционного управления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светодиодная матричная панель 8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16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-2,54 4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женская линия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серводвигатель 9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G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1 модуль ИК-приемника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датчика фотоэлемента, 1 модуль красного светодиода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акриловая доска, 1 х акриловая доска для робота-бака, 4 металлических держателя, 1 х кронштейны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-типа, 2 колеса для привода бака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колеса с опорой на танк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ленты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Caterpillar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2 металлических двигателя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пластиковая платформа, 1 х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-кабель (1 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2,54 3-контактный провод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(20 см)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10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провод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(15 см)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вспомогательные детали (27*27*16 мм, синий)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18650 держатель батареи с 2 слотами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медные втулки, 4 фланцевых подшипника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шестигранных медных втулок (м3*10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шестигранные медные втулки (м3*45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медная муфта, 3 винта с плоской головкой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20 внутренних шестигранных винтов (М3*6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внутренних шестигранных винтов (М3*8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(м3*25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(М4*12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4 винта с внутренним шестигранником (М4*40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винта с внутренним шестигранником (М4*50 мм)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14 гаек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3, 2 самоблокирующиеся гайки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8 гаек м2, 10 гаек М4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6 винтов с круглой головкой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м2*10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8 винтов с круглой головкой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3*12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Отвертка с прорезью 2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2,0*40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никелированный шестигранный шестигранный ключ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1. 5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шестигранный никелированный шестигранный ключ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6 нейлоновых кабельных стяжек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Намоточная труба 8 мм (12 см)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декоративный картон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085FB1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3EFDE35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2D0664F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5CC0C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265BA89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FF20D3" w:rsidRPr="008C5983" w14:paraId="086B4C8A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3DB4F6F0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272370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электронных датчиков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52B68360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должен включать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светофора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светодиодный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4-значный модуль светодиодного дисплея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модуль зуммера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пассивного зуммера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моторный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кнопочный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емкостный сенсорный датчик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детонации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датчик наклона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 прерывателя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геркона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магнитный датчик Холла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датчик вспышки при столкновении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датчик отслеживания линии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объезда препятствий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фотоэлемента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температуры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датчик вращения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аналоговый звуковой датчик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пожарной сигнализации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уровня воды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почвы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влажности пара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Керамический датчик вибрации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определения напряжения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ИК-передатчика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модуль цифрового ИК-приемника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джойстика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1-канальный релейный модуль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модуль поворотного энкодера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датчик контроля частоты пульса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линейный датчик температуры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модуль температуры влажности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DHT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ультразвуковой модуль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SR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04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х датчик движения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3EDAE6A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6ED0246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421288E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C1A999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0384603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FF20D3" w:rsidRPr="008C5983" w14:paraId="002D9444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1763EC9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F7898B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UTP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0086F32F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UTP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LAN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кабели 100 метров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42BF1C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34E6E60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vAlign w:val="center"/>
          </w:tcPr>
          <w:p w14:paraId="1913D9E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99B960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50D7C1A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FF20D3" w:rsidRPr="008C5983" w14:paraId="10D1377E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6F9DB1B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FB6CDF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Разъем UTP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73082590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Разъемы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CAT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1A96054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0855CB0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22" w:type="dxa"/>
            <w:vAlign w:val="center"/>
          </w:tcPr>
          <w:p w14:paraId="5E5A17D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151869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6FA4655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2510</w:t>
            </w:r>
          </w:p>
        </w:tc>
      </w:tr>
      <w:tr w:rsidR="00FF20D3" w:rsidRPr="008C5983" w14:paraId="392770A2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454A91B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58C6365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Обжимной Инструмент Для Разъемов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471F54F0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Обжимной инструмент для разъема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RJ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180A50E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5ECEA65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22" w:type="dxa"/>
            <w:vAlign w:val="center"/>
          </w:tcPr>
          <w:p w14:paraId="38CFBA6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2E2196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48CB451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153</w:t>
            </w:r>
          </w:p>
        </w:tc>
      </w:tr>
      <w:tr w:rsidR="00FF20D3" w:rsidRPr="008C5983" w14:paraId="54A28111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3918BD6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5282937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Кабельная связь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70C1C6F2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Завязка на молнию 10 см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54FA12F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18B5B07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vAlign w:val="center"/>
          </w:tcPr>
          <w:p w14:paraId="0D3ED9C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35BBB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0B6FA1E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55</w:t>
            </w:r>
          </w:p>
        </w:tc>
      </w:tr>
      <w:tr w:rsidR="00FF20D3" w:rsidRPr="008C5983" w14:paraId="4390D9BA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793E4FD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6894C0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HDMI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3C35DA65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micro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to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male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19-контактный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HDMI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типа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A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Длина 1 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Совместимость с 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Kp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79081D3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4755E6F4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4589F0F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EEE54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02DF176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FF20D3" w:rsidRPr="008C5983" w14:paraId="04BF7F69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26FD873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739473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Коллекция электронных элементов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1B6EA51C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Коллекция электронных элементов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модуль питания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Макетная плата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830 точек подключения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перемычка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65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140 Непаянных перемычек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20 кабелей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Dupont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"женщина-мужчина"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контактных заголовка (40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pin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прецизионный потенциометр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2 х фоторезисторов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термистор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диодных выпрямителей (1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4007)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5 транзисторов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NPN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2222)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N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из 74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C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595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активный зуммер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пассивный зуммер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кнопок (маленькие)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22 ПФ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Керамические конденсаторы 10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100 нФ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 * мкФ 50 в)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5 электролитических конденсаторов (10*0 МКФ 50 в)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белых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желтых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10 синих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х зеленых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красных светодиодов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светодиод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RGB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 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(100*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R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(220 Об)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(330 об)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ком)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(2 ком)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10 резисторов (10*)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(100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K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10 резисторов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(1 м)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7EC0F49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4B753C3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6B95179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1B82DB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21BDADC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FF20D3" w:rsidRPr="008C5983" w14:paraId="3060DDF3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41879EC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AE25A7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Наклейка-наклейка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28B61101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Клавиатурная буква армянская, прозрачная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Многоразовый-Одноразовый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Шаблон-Буквенный Принт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Имеет Количество-1 Количество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Отделки-Матовый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Вес предмета - 1 унция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Тип Материала-Винил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Размер-каждая буква 11 мм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13 мм (0,43307 дюйма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0,51181 дюйма)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6BB7118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6929454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22" w:type="dxa"/>
            <w:vAlign w:val="center"/>
          </w:tcPr>
          <w:p w14:paraId="6F53CD1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F102A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45001CE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490</w:t>
            </w:r>
          </w:p>
        </w:tc>
      </w:tr>
      <w:tr w:rsidR="00FF20D3" w:rsidRPr="008C5983" w14:paraId="092FD353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0F2F709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9FE5AD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электроинструментов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1DEFE717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электроинструментов с как минимум следующим содержанием: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мультиметр () напряжение постоянного тока ~ 1000 В, напряжение переменного тока ~ 750 в, ~ 2000 в, усилитель постоянного тока ~ 2000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Диагональные плоскогубцы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Плоскогубцы с длинным носом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5 дюймов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цифровой тестер напряжения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паяльник мощностью 30 Вт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Распайочный насос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свинец + антиоксидант (флюс) (паяльное олово)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1 инструмент для очистки изолятора провода (устройство для зачистки проводов) 0,6-2,6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Твизерс1 х нож со сменными лезвиями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белая лента из ПВХ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2 отвертки 3 дюйма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+-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17810FEF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4D4D0E9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20360E6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D4355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6C0EA72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  <w:tr w:rsidR="00FF20D3" w:rsidRPr="008C5983" w14:paraId="360AC0DA" w14:textId="77777777" w:rsidTr="0027230B">
        <w:trPr>
          <w:trHeight w:val="131"/>
        </w:trPr>
        <w:tc>
          <w:tcPr>
            <w:tcW w:w="543" w:type="dxa"/>
            <w:shd w:val="clear" w:color="auto" w:fill="auto"/>
            <w:vAlign w:val="center"/>
          </w:tcPr>
          <w:p w14:paraId="0ACABB59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1E81EE8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Набор магнитных отверток</w:t>
            </w:r>
          </w:p>
        </w:tc>
        <w:tc>
          <w:tcPr>
            <w:tcW w:w="4800" w:type="dxa"/>
            <w:shd w:val="clear" w:color="auto" w:fill="auto"/>
            <w:vAlign w:val="bottom"/>
          </w:tcPr>
          <w:p w14:paraId="79A92096" w14:textId="77777777" w:rsidR="00FF20D3" w:rsidRPr="008C5983" w:rsidRDefault="00FF20D3" w:rsidP="0027230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магнитных отверток с ручкой и 54 головками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7 шт. Внутренние Шестигранные Гнезда: М2. 5 / М3. 0 / М3. 5 / М4. 0 / М4. 5 / М5. 0 / М5. 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Прорези: 1.3 / 1.5 / 2.0 / 2.5 / 3.0 / 3.5 / 4.0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Филлипс: 1,5/2,0/2,5/3,0/3,5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Крутящий Момент: Т3 / Т4 / Т5 / Т6 / Т7 / Т8 / Т9 / Т10 / Т15 / Т20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Шестнадцатеричный: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3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1.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3.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4. 5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5.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6. 0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Пози: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0/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Pz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1: 2,0/2,3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 xml:space="preserve">Три крыла: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2. 0 /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Y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3. 0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Пенталоб (звезда): 0,8 / 1,2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-образная форма: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2. 6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Раунд: 1.0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удлинительная планка высотой 4 * 120 мм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мраморный разъем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х многофункциональный удлинительный кабель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1 пара пинцетов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br/>
              <w:t>Гарантийное письмо производителя (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MAF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) - Не требуется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68540F61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7BDEE3DC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vAlign w:val="center"/>
          </w:tcPr>
          <w:p w14:paraId="30D87725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5F829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44" w:type="dxa"/>
            <w:shd w:val="clear" w:color="auto" w:fill="A8D08D" w:themeFill="accent6" w:themeFillTint="99"/>
            <w:noWrap/>
            <w:vAlign w:val="center"/>
          </w:tcPr>
          <w:p w14:paraId="1A226F0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55954C74" w14:textId="77777777" w:rsidR="00FF20D3" w:rsidRPr="008C5983" w:rsidRDefault="00FF20D3" w:rsidP="00FF20D3">
      <w:pPr>
        <w:spacing w:after="0" w:line="240" w:lineRule="auto"/>
        <w:ind w:left="90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  <w:r w:rsidRPr="008C5983"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  <w:t>*Письмо компании Microsoft о предоставлении операционной системы Windows 11 по специальной цене прилагается.</w:t>
      </w:r>
    </w:p>
    <w:p w14:paraId="5BA2CF23" w14:textId="77777777" w:rsidR="00FF20D3" w:rsidRPr="008C5983" w:rsidRDefault="00FF20D3" w:rsidP="00FF20D3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0FF1591F" w14:textId="77777777" w:rsidR="00FF20D3" w:rsidRPr="008C5983" w:rsidRDefault="00FF20D3" w:rsidP="00FF20D3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Представитель, подготовивший закупочную заявку,</w:t>
      </w:r>
    </w:p>
    <w:p w14:paraId="38F4A0DA" w14:textId="77777777" w:rsidR="00FF20D3" w:rsidRPr="008C5983" w:rsidRDefault="00FF20D3" w:rsidP="00FF20D3">
      <w:pPr>
        <w:spacing w:after="0" w:line="240" w:lineRule="auto"/>
        <w:ind w:left="90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8C5983">
        <w:rPr>
          <w:rFonts w:ascii="GHEA Grapalat" w:hAnsi="GHEA Grapalat"/>
          <w:color w:val="000000" w:themeColor="text1"/>
          <w:sz w:val="24"/>
          <w:szCs w:val="24"/>
          <w:lang w:val="ru-RU"/>
        </w:rPr>
        <w:t>Координатор процесса реализации приобретений:</w:t>
      </w:r>
    </w:p>
    <w:p w14:paraId="1BCB9394" w14:textId="77777777" w:rsidR="00FF20D3" w:rsidRPr="008C5983" w:rsidRDefault="00FF20D3" w:rsidP="00FF20D3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FF20D3" w:rsidRPr="008C5983" w:rsidSect="003339FA">
          <w:pgSz w:w="15840" w:h="12240" w:orient="landscape"/>
          <w:pgMar w:top="720" w:right="720" w:bottom="720" w:left="720" w:header="720" w:footer="510" w:gutter="0"/>
          <w:cols w:space="720"/>
          <w:docGrid w:linePitch="360"/>
        </w:sectPr>
      </w:pPr>
      <w:r w:rsidRPr="008C5983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___________________</w:t>
      </w:r>
      <w:r w:rsidRPr="008C5983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8C5983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t>Н. АСРЯН</w:t>
      </w:r>
    </w:p>
    <w:p w14:paraId="6BE95A12" w14:textId="77777777" w:rsidR="00FF20D3" w:rsidRPr="008C5983" w:rsidRDefault="00FF20D3" w:rsidP="00FF20D3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FF20D3" w:rsidRPr="008C5983" w:rsidSect="003339FA">
          <w:pgSz w:w="15840" w:h="12240" w:orient="landscape"/>
          <w:pgMar w:top="720" w:right="720" w:bottom="720" w:left="720" w:header="720" w:footer="510" w:gutter="0"/>
          <w:cols w:space="720"/>
          <w:docGrid w:linePitch="360"/>
        </w:sectPr>
      </w:pPr>
      <w:r w:rsidRPr="008C5983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  <w:lang w:val="ru-RU"/>
        </w:rPr>
        <w:lastRenderedPageBreak/>
        <w:drawing>
          <wp:anchor distT="0" distB="0" distL="114300" distR="114300" simplePos="0" relativeHeight="251659264" behindDoc="0" locked="0" layoutInCell="1" allowOverlap="1" wp14:anchorId="7231656A" wp14:editId="6C0C7D87">
            <wp:simplePos x="0" y="0"/>
            <wp:positionH relativeFrom="column">
              <wp:posOffset>0</wp:posOffset>
            </wp:positionH>
            <wp:positionV relativeFrom="paragraph">
              <wp:posOffset>1615440</wp:posOffset>
            </wp:positionV>
            <wp:extent cx="4997302" cy="3837940"/>
            <wp:effectExtent l="0" t="0" r="0" b="0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27" cy="384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5983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  <w:lang w:val="ru-RU"/>
        </w:rPr>
        <w:drawing>
          <wp:anchor distT="0" distB="0" distL="114300" distR="114300" simplePos="0" relativeHeight="251660288" behindDoc="1" locked="0" layoutInCell="1" allowOverlap="1" wp14:anchorId="3638A525" wp14:editId="36245515">
            <wp:simplePos x="0" y="0"/>
            <wp:positionH relativeFrom="column">
              <wp:posOffset>4198620</wp:posOffset>
            </wp:positionH>
            <wp:positionV relativeFrom="paragraph">
              <wp:posOffset>0</wp:posOffset>
            </wp:positionV>
            <wp:extent cx="5107940" cy="685800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94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90A5CA" w14:textId="77777777" w:rsidR="00BD4502" w:rsidRPr="008C5983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36F60CA2" w14:textId="35FFCD11" w:rsidR="00BD4502" w:rsidRPr="008C5983" w:rsidRDefault="00BD4502" w:rsidP="00FF20D3">
      <w:pPr>
        <w:spacing w:after="160" w:line="259" w:lineRule="auto"/>
        <w:ind w:right="-648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ПРИЛОЖЕНИЯ 2</w:t>
      </w:r>
    </w:p>
    <w:p w14:paraId="184F6ADC" w14:textId="77777777" w:rsidR="00BD4502" w:rsidRPr="008C5983" w:rsidRDefault="00BD4502" w:rsidP="00FF20D3">
      <w:pPr>
        <w:tabs>
          <w:tab w:val="left" w:pos="1965"/>
        </w:tabs>
        <w:spacing w:after="0" w:line="240" w:lineRule="auto"/>
        <w:ind w:right="-648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39C342C1" w14:textId="77777777" w:rsidR="00BD4502" w:rsidRPr="008C5983" w:rsidRDefault="00BD4502" w:rsidP="00FF20D3">
      <w:pPr>
        <w:tabs>
          <w:tab w:val="left" w:pos="3609"/>
        </w:tabs>
        <w:ind w:right="-648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7898DE87" w14:textId="77777777" w:rsidR="00FF20D3" w:rsidRPr="008C5983" w:rsidRDefault="00FF20D3" w:rsidP="00FF20D3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1B9DE1D9" w14:textId="77777777" w:rsidR="00FF20D3" w:rsidRPr="008C5983" w:rsidRDefault="00FF20D3" w:rsidP="00FF20D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C598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4283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2835"/>
        <w:gridCol w:w="5874"/>
        <w:gridCol w:w="4852"/>
      </w:tblGrid>
      <w:tr w:rsidR="00FF20D3" w:rsidRPr="008C5983" w14:paraId="4F4D1956" w14:textId="77777777" w:rsidTr="0027230B">
        <w:trPr>
          <w:trHeight w:val="77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2EDFE9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 xml:space="preserve">2025 </w:t>
            </w: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г</w:t>
            </w: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  <w:t>.</w:t>
            </w:r>
          </w:p>
        </w:tc>
      </w:tr>
      <w:tr w:rsidR="00FF20D3" w:rsidRPr="008C5983" w14:paraId="6078401D" w14:textId="77777777" w:rsidTr="0027230B">
        <w:trPr>
          <w:trHeight w:val="24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BD1C558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98C974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Область 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194AEF3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Школа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0087B8B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FF20D3" w:rsidRPr="008C5983" w14:paraId="331D37AB" w14:textId="77777777" w:rsidTr="0027230B">
        <w:trPr>
          <w:trHeight w:val="300"/>
          <w:jc w:val="center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040705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5 человек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230FAD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F20D3" w:rsidRPr="008C5983" w14:paraId="64B28D9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D587E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842E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D192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с. Семеновка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E5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Семеновка</w:t>
            </w:r>
          </w:p>
        </w:tc>
      </w:tr>
      <w:tr w:rsidR="00FF20D3" w:rsidRPr="008C5983" w14:paraId="0B77FA2B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F90E2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0790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1ADF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с. Норашен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A4B8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4-я улица, 3-й тупик, 12</w:t>
            </w:r>
          </w:p>
        </w:tc>
      </w:tr>
      <w:tr w:rsidR="00FF20D3" w:rsidRPr="008C5983" w14:paraId="755BB560" w14:textId="77777777" w:rsidTr="0027230B">
        <w:trPr>
          <w:trHeight w:val="300"/>
          <w:jc w:val="center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4C4F680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10 человек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3314CC9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F20D3" w:rsidRPr="008C5983" w14:paraId="0B5BC213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157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5E2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FBE6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г. Севан о/ш № 2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Я. З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аробяна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7874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Хахахутян, 3</w:t>
            </w:r>
          </w:p>
        </w:tc>
      </w:tr>
      <w:tr w:rsidR="00FF20D3" w:rsidRPr="008C5983" w14:paraId="092D11BD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114C3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7015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970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с. Варденик о/ш № 1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 Р. Оганисяна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4A6D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Шагинян, 11</w:t>
            </w:r>
          </w:p>
        </w:tc>
      </w:tr>
      <w:tr w:rsidR="00FF20D3" w:rsidRPr="008C5983" w14:paraId="609C6551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E46D8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9560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5399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Сипаник о/ш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F89D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Гюмри, 1</w:t>
            </w:r>
          </w:p>
        </w:tc>
      </w:tr>
      <w:tr w:rsidR="00FF20D3" w:rsidRPr="008C5983" w14:paraId="6EFA25C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7BCCC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DF49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D30E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г. Масис о/ш № 6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8A44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Ширак, 1</w:t>
            </w:r>
          </w:p>
        </w:tc>
      </w:tr>
      <w:tr w:rsidR="00FF20D3" w:rsidRPr="008C5983" w14:paraId="05998012" w14:textId="77777777" w:rsidTr="0027230B">
        <w:trPr>
          <w:trHeight w:val="300"/>
          <w:jc w:val="center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D88EDD0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17EADA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F20D3" w:rsidRPr="008C5983" w14:paraId="0FA325E9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2E1F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C01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C3EB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г. Арарат о/ш № 3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EECE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Шаумян, 62/1</w:t>
            </w:r>
          </w:p>
        </w:tc>
      </w:tr>
      <w:tr w:rsidR="00FF20D3" w:rsidRPr="008C5983" w14:paraId="3F466F53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223A8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867F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A542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г. Масис о/ш № 4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A23A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7-я улица, 2</w:t>
            </w:r>
          </w:p>
        </w:tc>
      </w:tr>
      <w:tr w:rsidR="00FF20D3" w:rsidRPr="008C5983" w14:paraId="3286D0D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9E58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4B9E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C855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г. Масис о/ш № 3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603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Дпроцаканн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е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р, 24</w:t>
            </w:r>
          </w:p>
        </w:tc>
      </w:tr>
      <w:tr w:rsidR="00FF20D3" w:rsidRPr="008C5983" w14:paraId="276A139D" w14:textId="77777777" w:rsidTr="0027230B">
        <w:trPr>
          <w:trHeight w:val="300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9074835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Средные школы с плотностью учащихся 5 человек</w:t>
            </w:r>
          </w:p>
        </w:tc>
      </w:tr>
      <w:tr w:rsidR="00FF20D3" w:rsidRPr="008C5983" w14:paraId="3F45E6FD" w14:textId="77777777" w:rsidTr="0027230B">
        <w:trPr>
          <w:trHeight w:val="42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F395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872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1CF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Айрк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DBA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4-я улица, 5</w:t>
            </w:r>
          </w:p>
        </w:tc>
      </w:tr>
      <w:tr w:rsidR="00FF20D3" w:rsidRPr="008C5983" w14:paraId="1E46E2B7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4B8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6F27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27C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Цапатах с/ш имени А. Абраамяна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B36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1-я улица, 1</w:t>
            </w:r>
          </w:p>
        </w:tc>
      </w:tr>
      <w:tr w:rsidR="00FF20D3" w:rsidRPr="008C5983" w14:paraId="1B2BA0E4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442BA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8E8C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547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Ахберк 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6D1D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3-я улица, 15</w:t>
            </w:r>
          </w:p>
        </w:tc>
      </w:tr>
      <w:tr w:rsidR="00FF20D3" w:rsidRPr="008C5983" w14:paraId="4B9060B5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1CDF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933E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91A8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Чкаловка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B598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1-я улица, 7</w:t>
            </w:r>
          </w:p>
        </w:tc>
      </w:tr>
      <w:tr w:rsidR="00FF20D3" w:rsidRPr="008C5983" w14:paraId="26545657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ED72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2B9E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3A5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Норакерт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214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2-я улица, 2-й тупик, 1 </w:t>
            </w:r>
          </w:p>
        </w:tc>
      </w:tr>
      <w:tr w:rsidR="00FF20D3" w:rsidRPr="008C5983" w14:paraId="5E5FEAF4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1030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D897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09C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г. Чамбарак с/ш № 4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C08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Хачатрян, 5</w:t>
            </w:r>
          </w:p>
        </w:tc>
      </w:tr>
      <w:tr w:rsidR="00FF20D3" w:rsidRPr="008C5983" w14:paraId="7DD71052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58788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2DAB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DAF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Лчаван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8B3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10-я улица, 35/1</w:t>
            </w:r>
          </w:p>
        </w:tc>
      </w:tr>
      <w:tr w:rsidR="00FF20D3" w:rsidRPr="008C5983" w14:paraId="63B5FC8F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A101A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8818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C19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г. Севан с/ш № 5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3CB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улица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Азатутюн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, 63</w:t>
            </w:r>
          </w:p>
        </w:tc>
      </w:tr>
      <w:tr w:rsidR="00FF20D3" w:rsidRPr="008C5983" w14:paraId="78C17AFE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6E4E0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3792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BFD9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Цахкашен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993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1-я улица, 1</w:t>
            </w:r>
          </w:p>
        </w:tc>
      </w:tr>
      <w:tr w:rsidR="00FF20D3" w:rsidRPr="008C5983" w14:paraId="0D8DA4FF" w14:textId="77777777" w:rsidTr="0027230B">
        <w:trPr>
          <w:trHeight w:val="7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52F7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AEC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514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Шохакат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9E0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10-я улица, 1/1</w:t>
            </w:r>
          </w:p>
        </w:tc>
      </w:tr>
      <w:tr w:rsidR="00FF20D3" w:rsidRPr="008C5983" w14:paraId="6A68C6BE" w14:textId="77777777" w:rsidTr="0027230B">
        <w:trPr>
          <w:trHeight w:val="28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F7E31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D015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648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г. Раздан с/ш № 7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AA6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1-я улица, 4 </w:t>
            </w:r>
          </w:p>
        </w:tc>
      </w:tr>
      <w:tr w:rsidR="00FF20D3" w:rsidRPr="008C5983" w14:paraId="509AED50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D44C2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A93C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25B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Джрабер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727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1-я улица, 24</w:t>
            </w:r>
          </w:p>
        </w:tc>
      </w:tr>
      <w:tr w:rsidR="00FF20D3" w:rsidRPr="008C5983" w14:paraId="564EC14E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EE4BC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F5DD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D28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Мармарик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B4E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4-я улица, 2-й переулок, 14</w:t>
            </w:r>
          </w:p>
        </w:tc>
      </w:tr>
      <w:tr w:rsidR="00FF20D3" w:rsidRPr="008C5983" w14:paraId="02A34ECB" w14:textId="77777777" w:rsidTr="0027230B">
        <w:trPr>
          <w:trHeight w:val="300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65AC0CD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Средные школы с плотностью учащихся 10 человек</w:t>
            </w:r>
          </w:p>
        </w:tc>
      </w:tr>
      <w:tr w:rsidR="00FF20D3" w:rsidRPr="008C5983" w14:paraId="750C9CF8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7ED0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CCD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B4A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Шатджрек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9FF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4-я улица, 3</w:t>
            </w:r>
          </w:p>
        </w:tc>
      </w:tr>
      <w:tr w:rsidR="00FF20D3" w:rsidRPr="008C5983" w14:paraId="16E652F5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ED8EA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8EE9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248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Джил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75D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5-я улица, 1</w:t>
            </w:r>
          </w:p>
        </w:tc>
      </w:tr>
      <w:tr w:rsidR="00FF20D3" w:rsidRPr="008C5983" w14:paraId="38B55C50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4E1C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382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070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Гехамаван с/ш имени А. Абраамяна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7F5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-я улица, 1-й переулок,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</w:tr>
      <w:tr w:rsidR="00FF20D3" w:rsidRPr="008C5983" w14:paraId="3AF22753" w14:textId="77777777" w:rsidTr="0027230B">
        <w:trPr>
          <w:trHeight w:val="44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340E1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CD15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743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Даштакар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8CA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2-я улица, 2</w:t>
            </w:r>
          </w:p>
        </w:tc>
      </w:tr>
      <w:tr w:rsidR="00FF20D3" w:rsidRPr="008C5983" w14:paraId="1E1A6A91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B7A62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FCA2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B69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Дитак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42E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Саркисян, 2</w:t>
            </w:r>
          </w:p>
        </w:tc>
      </w:tr>
      <w:tr w:rsidR="00FF20D3" w:rsidRPr="008C5983" w14:paraId="032B107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6FD90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62B1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F10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Бердик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5888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Сундукян, 17</w:t>
            </w:r>
          </w:p>
        </w:tc>
      </w:tr>
      <w:tr w:rsidR="00FF20D3" w:rsidRPr="008C5983" w14:paraId="5EE6622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0591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5F1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2CC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Ерасх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9B38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Маштоц, 10</w:t>
            </w:r>
          </w:p>
        </w:tc>
      </w:tr>
      <w:tr w:rsidR="00FF20D3" w:rsidRPr="008C5983" w14:paraId="1823294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1FFB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AC8A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E12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Шагап с/ш имени Л. Казаряна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954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Араратян, 15</w:t>
            </w:r>
          </w:p>
        </w:tc>
      </w:tr>
      <w:tr w:rsidR="00FF20D3" w:rsidRPr="008C5983" w14:paraId="7163817E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090D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F34B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473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Араксаван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8B1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Севак, 22</w:t>
            </w:r>
          </w:p>
        </w:tc>
      </w:tr>
      <w:tr w:rsidR="00FF20D3" w:rsidRPr="008C5983" w14:paraId="483AB99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BB430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6130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60C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Зангакнатун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935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Дпроцаканн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ер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FF20D3" w:rsidRPr="008C5983" w14:paraId="26434644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6313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9BBA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27E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Айгут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BF9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Айгут</w:t>
            </w:r>
          </w:p>
        </w:tc>
      </w:tr>
      <w:tr w:rsidR="00FF20D3" w:rsidRPr="008C5983" w14:paraId="72ACB8E0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6CB3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129A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764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Артаниш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AE48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Артаниш</w:t>
            </w:r>
          </w:p>
        </w:tc>
      </w:tr>
      <w:tr w:rsidR="00FF20D3" w:rsidRPr="008C5983" w14:paraId="613B856E" w14:textId="77777777" w:rsidTr="0027230B">
        <w:trPr>
          <w:trHeight w:val="21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5678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256B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73BF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Хачахпюр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07C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Хачахпюр</w:t>
            </w:r>
          </w:p>
        </w:tc>
      </w:tr>
      <w:tr w:rsidR="00FF20D3" w:rsidRPr="008C5983" w14:paraId="7AD203BC" w14:textId="77777777" w:rsidTr="0027230B">
        <w:trPr>
          <w:trHeight w:val="39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BDE1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3BC6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0F5F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г. Севан с/ш № 6 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6D5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Хорурднер, 8</w:t>
            </w:r>
          </w:p>
        </w:tc>
      </w:tr>
      <w:tr w:rsidR="00FF20D3" w:rsidRPr="008C5983" w14:paraId="119FB74D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2EF8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BAAF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963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с. Цахкунк с/ш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''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Цахкунк Бац дпроц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''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1F6F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4-я улица, 10</w:t>
            </w:r>
          </w:p>
        </w:tc>
      </w:tr>
      <w:tr w:rsidR="00FF20D3" w:rsidRPr="008C5983" w14:paraId="653D55B6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7AD82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3854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E22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Айраванк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F03D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Кентронакан улица, 4</w:t>
            </w:r>
          </w:p>
        </w:tc>
      </w:tr>
      <w:tr w:rsidR="00FF20D3" w:rsidRPr="008C5983" w14:paraId="331EE6CA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0333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C4CC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96F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Ваневан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0E7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Гарагаш, 1</w:t>
            </w:r>
          </w:p>
        </w:tc>
      </w:tr>
      <w:tr w:rsidR="00FF20D3" w:rsidRPr="008C5983" w14:paraId="118F3AA5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89B04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B4CE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203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Лчап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047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5-я улица, 1-й переулок, 17</w:t>
            </w:r>
          </w:p>
        </w:tc>
      </w:tr>
      <w:tr w:rsidR="00FF20D3" w:rsidRPr="008C5983" w14:paraId="1AAAECE4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98C61" w14:textId="77777777" w:rsidR="00FF20D3" w:rsidRPr="008C5983" w:rsidRDefault="00FF20D3" w:rsidP="0027230B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472B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25F9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Каренис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83C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Муш, 30</w:t>
            </w:r>
          </w:p>
        </w:tc>
      </w:tr>
      <w:tr w:rsidR="00FF20D3" w:rsidRPr="008C5983" w14:paraId="128B422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EB5E1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446B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81E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Гетамедж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79B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3-я улица, 11</w:t>
            </w:r>
          </w:p>
        </w:tc>
      </w:tr>
      <w:tr w:rsidR="00FF20D3" w:rsidRPr="008C5983" w14:paraId="47EDEBB6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644CA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B2B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7B8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с. Зовк с/ш имени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Г. 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Шагиняна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F51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Гл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х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авор шоссе, 13</w:t>
            </w:r>
          </w:p>
        </w:tc>
      </w:tr>
      <w:tr w:rsidR="00FF20D3" w:rsidRPr="008C5983" w14:paraId="3D35CDC1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8913E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AF1E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098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Нор Артамет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8FDD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1- я улица, 3-й тупик, 5 </w:t>
            </w:r>
          </w:p>
        </w:tc>
      </w:tr>
      <w:tr w:rsidR="00FF20D3" w:rsidRPr="008C5983" w14:paraId="2CB79D54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32EFE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AF52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CFF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Фонтан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A47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Опанян, 47</w:t>
            </w:r>
          </w:p>
        </w:tc>
      </w:tr>
      <w:tr w:rsidR="00FF20D3" w:rsidRPr="008C5983" w14:paraId="64173EC8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B7949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955D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D69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Цахкадзор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E06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Маисян, 15</w:t>
            </w:r>
          </w:p>
        </w:tc>
      </w:tr>
      <w:tr w:rsidR="00FF20D3" w:rsidRPr="008C5983" w14:paraId="54CABD0E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726B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6510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E9C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Ахавнадзор с/ш имени З. Даниеляна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943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2-я улица, 2</w:t>
            </w:r>
          </w:p>
        </w:tc>
      </w:tr>
      <w:tr w:rsidR="00FF20D3" w:rsidRPr="008C5983" w14:paraId="76E41B8A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9436" w14:textId="77777777" w:rsidR="00FF20D3" w:rsidRPr="008C5983" w:rsidRDefault="00FF20D3" w:rsidP="0027230B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9216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583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Верин Птгни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35C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2-я улица, 1</w:t>
            </w:r>
          </w:p>
        </w:tc>
      </w:tr>
      <w:tr w:rsidR="00FF20D3" w:rsidRPr="008C5983" w14:paraId="5B91253B" w14:textId="77777777" w:rsidTr="0027230B">
        <w:trPr>
          <w:trHeight w:val="300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8017924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Средные школы с плотностью учащихся </w:t>
            </w: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2</w:t>
            </w:r>
            <w:r w:rsidRPr="008C5983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0 человек</w:t>
            </w:r>
          </w:p>
        </w:tc>
      </w:tr>
      <w:tr w:rsidR="00FF20D3" w:rsidRPr="008C5983" w14:paraId="4B585FE7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2963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BCD1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6F7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с. Каначут с/ш имени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Г. 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Епремяна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5A3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улица Айвазовски, 1/1 </w:t>
            </w:r>
          </w:p>
        </w:tc>
      </w:tr>
      <w:tr w:rsidR="00FF20D3" w:rsidRPr="008C5983" w14:paraId="0CB18206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EBE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8FC1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C2D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Нор У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х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и с/ш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A93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1-я улица</w:t>
            </w:r>
          </w:p>
        </w:tc>
      </w:tr>
      <w:tr w:rsidR="00FF20D3" w:rsidRPr="008C5983" w14:paraId="41AE8F03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D322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869B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DE8C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Бюраван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6C9C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Маштоц, 1</w:t>
            </w:r>
          </w:p>
        </w:tc>
      </w:tr>
      <w:tr w:rsidR="00FF20D3" w:rsidRPr="008C5983" w14:paraId="22D3056E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1471F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52B9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2A3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Ранчпар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7EB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6-я улица, 1-й тупик, 1</w:t>
            </w:r>
          </w:p>
        </w:tc>
      </w:tr>
      <w:tr w:rsidR="00FF20D3" w:rsidRPr="008C5983" w14:paraId="44C68987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4035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B551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B68C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Дарпник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F5B1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Андраник, 1</w:t>
            </w:r>
          </w:p>
        </w:tc>
      </w:tr>
      <w:tr w:rsidR="00FF20D3" w:rsidRPr="008C5983" w14:paraId="5F62E0A4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6CE32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18F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F26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Айгепат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2D6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Маштоц, 3</w:t>
            </w:r>
          </w:p>
        </w:tc>
      </w:tr>
      <w:tr w:rsidR="00FF20D3" w:rsidRPr="008C5983" w14:paraId="08B0B7C2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DDD3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D739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6B0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Абовян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52F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Абовян, 1/7</w:t>
            </w:r>
          </w:p>
        </w:tc>
      </w:tr>
      <w:tr w:rsidR="00FF20D3" w:rsidRPr="008C5983" w14:paraId="1FC40CB9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641C6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40E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3D5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Ланджазат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728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Маштоц, 10/1</w:t>
            </w:r>
          </w:p>
        </w:tc>
      </w:tr>
      <w:tr w:rsidR="00FF20D3" w:rsidRPr="008C5983" w14:paraId="524F221F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E0F6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0959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5D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Нарек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60B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Микоян, 16</w:t>
            </w:r>
          </w:p>
        </w:tc>
      </w:tr>
      <w:tr w:rsidR="00FF20D3" w:rsidRPr="008C5983" w14:paraId="3824043C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CF0B4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0360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7FD8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Хачпар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78F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5-я улица, 15</w:t>
            </w:r>
          </w:p>
        </w:tc>
      </w:tr>
      <w:tr w:rsidR="00FF20D3" w:rsidRPr="008C5983" w14:paraId="5454A308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3D79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3654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198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Ехегнаван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D77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Ханджян, 10</w:t>
            </w:r>
          </w:p>
        </w:tc>
      </w:tr>
      <w:tr w:rsidR="00FF20D3" w:rsidRPr="008C5983" w14:paraId="465E156A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F499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FDF8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044F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Сис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362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Масис, 12</w:t>
            </w:r>
          </w:p>
        </w:tc>
      </w:tr>
      <w:tr w:rsidR="00FF20D3" w:rsidRPr="008C5983" w14:paraId="00691E06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5389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61F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5D1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Аревшат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8BC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Мхчян, 15</w:t>
            </w:r>
          </w:p>
        </w:tc>
      </w:tr>
      <w:tr w:rsidR="00FF20D3" w:rsidRPr="008C5983" w14:paraId="246989DD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17FA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21B4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DE2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Димитров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E10D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Маяковски, 43/1</w:t>
            </w:r>
          </w:p>
        </w:tc>
      </w:tr>
      <w:tr w:rsidR="00FF20D3" w:rsidRPr="008C5983" w14:paraId="33D59BD6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AAA7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8681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AC4D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Далар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CA9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Комитас, 49</w:t>
            </w:r>
          </w:p>
        </w:tc>
      </w:tr>
      <w:tr w:rsidR="00FF20D3" w:rsidRPr="008C5983" w14:paraId="517FB420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8406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6DB7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D05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Гукасаван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385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Гукасаван</w:t>
            </w:r>
          </w:p>
        </w:tc>
      </w:tr>
      <w:tr w:rsidR="00FF20D3" w:rsidRPr="008C5983" w14:paraId="14CAB484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FFA6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5CD9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A6A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Мргаван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585C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улица Исаакян, 45/1</w:t>
            </w:r>
          </w:p>
        </w:tc>
      </w:tr>
      <w:tr w:rsidR="00FF20D3" w:rsidRPr="008C5983" w14:paraId="401AF981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BDF6E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50A3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303D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Арбат с/ш имени А. Закаряна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88C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4-я улица, 48 </w:t>
            </w:r>
          </w:p>
        </w:tc>
      </w:tr>
      <w:tr w:rsidR="00FF20D3" w:rsidRPr="008C5983" w14:paraId="647DBD63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295D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39FD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736F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с. Ноякерт с/ш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189A" w14:textId="77777777" w:rsidR="00FF20D3" w:rsidRPr="008C5983" w:rsidRDefault="00FF20D3" w:rsidP="0027230B">
            <w:pPr>
              <w:pStyle w:val="Heading1"/>
              <w:spacing w:before="0" w:beforeAutospacing="0" w:after="60" w:afterAutospacing="0"/>
              <w:contextualSpacing/>
              <w:rPr>
                <w:rFonts w:ascii="GHEA Grapalat" w:hAnsi="GHEA Grapalat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8C5983">
              <w:rPr>
                <w:rFonts w:ascii="GHEA Grapalat" w:hAnsi="GHEA Grapalat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улица Ной, 29</w:t>
            </w:r>
          </w:p>
        </w:tc>
      </w:tr>
      <w:tr w:rsidR="00FF20D3" w:rsidRPr="008C5983" w14:paraId="78E05F9D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758F4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6840" w14:textId="77777777" w:rsidR="00FF20D3" w:rsidRPr="008C5983" w:rsidRDefault="00FF20D3" w:rsidP="0027230B">
            <w:pPr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306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Варсер с/ш имени Р. Петросяна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880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7-я улица, 10</w:t>
            </w:r>
          </w:p>
        </w:tc>
      </w:tr>
      <w:tr w:rsidR="00FF20D3" w:rsidRPr="008C5983" w14:paraId="33109A37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0F98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94AC" w14:textId="77777777" w:rsidR="00FF20D3" w:rsidRPr="008C5983" w:rsidRDefault="00FF20D3" w:rsidP="0027230B">
            <w:pPr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622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Сарухан с/ш № 3 имени А. Хачатряна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399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улица Хачатрян, 1</w:t>
            </w:r>
          </w:p>
        </w:tc>
      </w:tr>
      <w:tr w:rsidR="00FF20D3" w:rsidRPr="008C5983" w14:paraId="2B5C6E72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F358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35C2" w14:textId="77777777" w:rsidR="00FF20D3" w:rsidRPr="008C5983" w:rsidRDefault="00FF20D3" w:rsidP="0027230B">
            <w:pPr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Гегаркуникская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358F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 xml:space="preserve">с. Геговит с/ш № 2  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7FE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5-я улица, 88</w:t>
            </w:r>
          </w:p>
        </w:tc>
      </w:tr>
      <w:tr w:rsidR="00FF20D3" w:rsidRPr="008C5983" w14:paraId="317F3198" w14:textId="77777777" w:rsidTr="0027230B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5DC7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6F6B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24B3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Прошян с/ш имени П. Хевондяна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D625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улица Ханджян, 2-й тупик, 2</w:t>
            </w:r>
          </w:p>
        </w:tc>
      </w:tr>
      <w:tr w:rsidR="00FF20D3" w:rsidRPr="008C5983" w14:paraId="553469CA" w14:textId="77777777" w:rsidTr="0027230B">
        <w:trPr>
          <w:trHeight w:val="33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5A20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6986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02BD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с. Зовунийская с/ш имени Р. Багдасаряна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C3F4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6-я улица, 128</w:t>
            </w:r>
          </w:p>
        </w:tc>
      </w:tr>
      <w:tr w:rsidR="00FF20D3" w:rsidRPr="008C5983" w14:paraId="51F62E7F" w14:textId="77777777" w:rsidTr="0027230B">
        <w:trPr>
          <w:trHeight w:val="334"/>
          <w:jc w:val="center"/>
        </w:trPr>
        <w:tc>
          <w:tcPr>
            <w:tcW w:w="1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6CB57DA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БРП ОНКС РА “Центр образовательных программ”</w:t>
            </w:r>
          </w:p>
        </w:tc>
      </w:tr>
      <w:tr w:rsidR="00FF20D3" w:rsidRPr="008C5983" w14:paraId="7E817E0F" w14:textId="77777777" w:rsidTr="0027230B">
        <w:trPr>
          <w:trHeight w:val="33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91FB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2DD7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Ереван</w:t>
            </w:r>
          </w:p>
        </w:tc>
        <w:tc>
          <w:tcPr>
            <w:tcW w:w="5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5B1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РА, г. Ереван, ул. С. Врацяна 73</w:t>
            </w:r>
          </w:p>
        </w:tc>
        <w:tc>
          <w:tcPr>
            <w:tcW w:w="4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3300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РА, г. Ереван, ул. С. Врацяна 73</w:t>
            </w:r>
          </w:p>
        </w:tc>
      </w:tr>
    </w:tbl>
    <w:p w14:paraId="48CDF76A" w14:textId="77777777" w:rsidR="00FF20D3" w:rsidRPr="008C5983" w:rsidRDefault="00FF20D3" w:rsidP="00FF20D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tbl>
      <w:tblPr>
        <w:tblW w:w="14264" w:type="dxa"/>
        <w:jc w:val="center"/>
        <w:tblLayout w:type="fixed"/>
        <w:tblLook w:val="04A0" w:firstRow="1" w:lastRow="0" w:firstColumn="1" w:lastColumn="0" w:noHBand="0" w:noVBand="1"/>
      </w:tblPr>
      <w:tblGrid>
        <w:gridCol w:w="764"/>
        <w:gridCol w:w="2783"/>
        <w:gridCol w:w="5812"/>
        <w:gridCol w:w="4905"/>
      </w:tblGrid>
      <w:tr w:rsidR="00FF20D3" w:rsidRPr="008C5983" w14:paraId="3C1C90A4" w14:textId="77777777" w:rsidTr="0027230B">
        <w:trPr>
          <w:trHeight w:val="143"/>
          <w:jc w:val="center"/>
        </w:trPr>
        <w:tc>
          <w:tcPr>
            <w:tcW w:w="14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09981FD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</w:pPr>
            <w:r w:rsidRPr="008C598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2026</w:t>
            </w: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ru-RU"/>
              </w:rPr>
              <w:t>г</w:t>
            </w: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  <w:t>.</w:t>
            </w:r>
          </w:p>
        </w:tc>
      </w:tr>
      <w:tr w:rsidR="00FF20D3" w:rsidRPr="008C5983" w14:paraId="3E8795DF" w14:textId="77777777" w:rsidTr="0027230B">
        <w:trPr>
          <w:trHeight w:val="20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EE5B33A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ru-RU"/>
              </w:rPr>
              <w:lastRenderedPageBreak/>
              <w:t>Н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D19952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ru-RU"/>
              </w:rPr>
              <w:t>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97B03C2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ru-RU"/>
              </w:rPr>
              <w:t>Школа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F4BEB1E" w14:textId="77777777" w:rsidR="00FF20D3" w:rsidRPr="008C5983" w:rsidRDefault="00FF20D3" w:rsidP="002723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ru-RU"/>
              </w:rPr>
              <w:t>Адрес</w:t>
            </w:r>
          </w:p>
        </w:tc>
      </w:tr>
      <w:tr w:rsidR="00FF20D3" w:rsidRPr="008C5983" w14:paraId="33BA62B1" w14:textId="77777777" w:rsidTr="0027230B">
        <w:trPr>
          <w:trHeight w:val="300"/>
          <w:jc w:val="center"/>
        </w:trPr>
        <w:tc>
          <w:tcPr>
            <w:tcW w:w="14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28D59C9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</w:tr>
      <w:tr w:rsidR="00FF20D3" w:rsidRPr="008C5983" w14:paraId="7F391908" w14:textId="77777777" w:rsidTr="0027230B">
        <w:trPr>
          <w:trHeight w:val="358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DEB8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F816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2328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Веди 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ш № 1 имени Г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Маркаряна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941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улица Комитас, 9</w:t>
            </w:r>
          </w:p>
        </w:tc>
      </w:tr>
      <w:tr w:rsidR="00FF20D3" w:rsidRPr="008C5983" w14:paraId="20338242" w14:textId="77777777" w:rsidTr="0027230B">
        <w:trPr>
          <w:trHeight w:val="40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25093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FD3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948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Арташат о/ш № 1 имени 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Голецяна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EB0F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улица Маркс, 13</w:t>
            </w:r>
          </w:p>
        </w:tc>
      </w:tr>
      <w:tr w:rsidR="00FF20D3" w:rsidRPr="008C5983" w14:paraId="7F523FD9" w14:textId="77777777" w:rsidTr="0027230B">
        <w:trPr>
          <w:trHeight w:val="273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CF5A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A470" w14:textId="77777777" w:rsidR="00FF20D3" w:rsidRPr="008C5983" w:rsidRDefault="008C5983" w:rsidP="0027230B">
            <w:pPr>
              <w:contextualSpacing/>
              <w:rPr>
                <w:rFonts w:ascii="Sylfaen" w:hAnsi="Sylfaen" w:cs="Calibri"/>
                <w:color w:val="000000" w:themeColor="text1"/>
                <w:sz w:val="20"/>
                <w:szCs w:val="20"/>
                <w:lang w:val="hy-AM"/>
              </w:rPr>
            </w:pPr>
            <w:hyperlink r:id="rId7" w:history="1">
              <w:r w:rsidR="00FF20D3" w:rsidRPr="008C5983">
                <w:rPr>
                  <w:rFonts w:ascii="GHEA Grapalat" w:hAnsi="GHEA Grapalat" w:cs="Calibri"/>
                  <w:color w:val="000000" w:themeColor="text1"/>
                  <w:sz w:val="20"/>
                  <w:szCs w:val="20"/>
                </w:rPr>
                <w:t>Гегаркуникская область</w:t>
              </w:r>
            </w:hyperlink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102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8C5983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Чамбарак</w:t>
            </w:r>
            <w:r w:rsidRPr="008C5983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о/ш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№ 1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ECEE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улица Нжде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128</w:t>
            </w:r>
          </w:p>
        </w:tc>
      </w:tr>
      <w:tr w:rsidR="00FF20D3" w:rsidRPr="008C5983" w14:paraId="6DC781D5" w14:textId="77777777" w:rsidTr="0027230B">
        <w:trPr>
          <w:trHeight w:val="7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867E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A32C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B20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Гавар о/ш № 5 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089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улица Азатутюн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4-й тупик</w:t>
            </w:r>
            <w:r w:rsidRPr="008C5983">
              <w:rPr>
                <w:rFonts w:ascii="regular" w:hAnsi="regular"/>
                <w:color w:val="000000" w:themeColor="text1"/>
                <w:sz w:val="21"/>
                <w:szCs w:val="21"/>
                <w:shd w:val="clear" w:color="auto" w:fill="FFFFFF"/>
              </w:rPr>
              <w:t>, 1</w:t>
            </w:r>
          </w:p>
        </w:tc>
      </w:tr>
      <w:tr w:rsidR="00FF20D3" w:rsidRPr="008C5983" w14:paraId="3BDC09C5" w14:textId="77777777" w:rsidTr="0027230B">
        <w:trPr>
          <w:trHeight w:val="332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CBC72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22D3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E873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. Варденис о/ш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№ 3 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378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улица Степанян,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</w:tr>
      <w:tr w:rsidR="00FF20D3" w:rsidRPr="008C5983" w14:paraId="0DE2ECF4" w14:textId="77777777" w:rsidTr="0027230B">
        <w:trPr>
          <w:trHeight w:val="388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F93A0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186B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C306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г. Севан о/ш № 3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имени В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Карапетяна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843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улица Демирчян, 21</w:t>
            </w:r>
          </w:p>
        </w:tc>
      </w:tr>
      <w:tr w:rsidR="00FF20D3" w:rsidRPr="008C5983" w14:paraId="4F2E73CE" w14:textId="77777777" w:rsidTr="0027230B">
        <w:trPr>
          <w:trHeight w:val="300"/>
          <w:jc w:val="center"/>
        </w:trPr>
        <w:tc>
          <w:tcPr>
            <w:tcW w:w="14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5A8FE3E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Средные школы с плотностью учащихся </w:t>
            </w: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  <w:t>10</w:t>
            </w: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 человек</w:t>
            </w:r>
          </w:p>
        </w:tc>
      </w:tr>
      <w:tr w:rsidR="00FF20D3" w:rsidRPr="008C5983" w14:paraId="4BFBA750" w14:textId="77777777" w:rsidTr="0027230B">
        <w:trPr>
          <w:trHeight w:val="27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7329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D71E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70F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с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Лусашог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901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Лусашог</w:t>
            </w:r>
          </w:p>
        </w:tc>
      </w:tr>
      <w:tr w:rsidR="00FF20D3" w:rsidRPr="008C5983" w14:paraId="532100C1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8ECB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B659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83B7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Севак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1FFE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7-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я улица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, 2</w:t>
            </w:r>
          </w:p>
        </w:tc>
      </w:tr>
      <w:tr w:rsidR="00FF20D3" w:rsidRPr="008C5983" w14:paraId="4A6F4C3D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6CFC5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825F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4D2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Кахакни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3E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улица Андраник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, 1</w:t>
            </w:r>
          </w:p>
        </w:tc>
      </w:tr>
      <w:tr w:rsidR="00FF20D3" w:rsidRPr="008C5983" w14:paraId="5DCD2DD5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CA4CA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B10D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072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Арегуни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5AC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Арегуни</w:t>
            </w:r>
          </w:p>
        </w:tc>
      </w:tr>
      <w:tr w:rsidR="00FF20D3" w:rsidRPr="008C5983" w14:paraId="59188B22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42989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287D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1455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Арпунк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E15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Арпунк</w:t>
            </w:r>
          </w:p>
        </w:tc>
      </w:tr>
      <w:tr w:rsidR="00FF20D3" w:rsidRPr="008C5983" w14:paraId="7CFFF1CE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E85B9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D309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EF64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Шатван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911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Шатван</w:t>
            </w:r>
          </w:p>
        </w:tc>
      </w:tr>
      <w:tr w:rsidR="00FF20D3" w:rsidRPr="008C5983" w14:paraId="40AC0BD2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C6333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5CA3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D38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Мартуни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AB0C4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11-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я улица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, 13</w:t>
            </w:r>
          </w:p>
        </w:tc>
      </w:tr>
      <w:tr w:rsidR="00FF20D3" w:rsidRPr="008C5983" w14:paraId="082E09DA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4F1C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9F9F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3DF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Покр Масрик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6D0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3-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я улица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, 11</w:t>
            </w:r>
          </w:p>
        </w:tc>
      </w:tr>
      <w:tr w:rsidR="00FF20D3" w:rsidRPr="008C5983" w14:paraId="71D5D5E8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B54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50C3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3F39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Ттуджур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6D9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1-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я улица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, 11</w:t>
            </w:r>
          </w:p>
        </w:tc>
      </w:tr>
      <w:tr w:rsidR="00FF20D3" w:rsidRPr="008C5983" w14:paraId="610FF6C4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C1620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9262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7B63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Мадина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713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9-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я улица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, 127/1</w:t>
            </w:r>
          </w:p>
        </w:tc>
      </w:tr>
      <w:tr w:rsidR="00FF20D3" w:rsidRPr="008C5983" w14:paraId="1F6F9345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B39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8165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DBD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Нурнус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241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улица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Глхавор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, 9</w:t>
            </w:r>
          </w:p>
        </w:tc>
      </w:tr>
      <w:tr w:rsidR="00FF20D3" w:rsidRPr="008C5983" w14:paraId="1680EE2E" w14:textId="77777777" w:rsidTr="0027230B">
        <w:trPr>
          <w:trHeight w:val="317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718C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B32C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5203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Артаваз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0B5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Артаваз</w:t>
            </w:r>
          </w:p>
        </w:tc>
      </w:tr>
      <w:tr w:rsidR="00FF20D3" w:rsidRPr="008C5983" w14:paraId="3D819F12" w14:textId="77777777" w:rsidTr="0027230B">
        <w:trPr>
          <w:trHeight w:val="300"/>
          <w:jc w:val="center"/>
        </w:trPr>
        <w:tc>
          <w:tcPr>
            <w:tcW w:w="9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B3E26B0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Средные школы с плотностью учащихся </w:t>
            </w: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  <w:t>2</w:t>
            </w: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0 человек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5F1A52" w14:textId="77777777" w:rsidR="00FF20D3" w:rsidRPr="008C5983" w:rsidRDefault="00FF20D3" w:rsidP="0027230B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F20D3" w:rsidRPr="008C5983" w14:paraId="2EF8A545" w14:textId="77777777" w:rsidTr="0027230B">
        <w:trPr>
          <w:trHeight w:val="204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042DE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0382" w14:textId="77777777" w:rsidR="00FF20D3" w:rsidRPr="008C5983" w:rsidRDefault="00FF20D3" w:rsidP="0027230B">
            <w:pPr>
              <w:spacing w:after="0" w:line="240" w:lineRule="auto"/>
              <w:contextualSpacing/>
              <w:rPr>
                <w:rFonts w:ascii="Calibri" w:eastAsia="Times New Roman" w:hAnsi="Calibri" w:cs="Calibri"/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694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Овташен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3EA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Овташен</w:t>
            </w:r>
          </w:p>
        </w:tc>
      </w:tr>
      <w:tr w:rsidR="00FF20D3" w:rsidRPr="008C5983" w14:paraId="51B22B97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086F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3EEC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D134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Низами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A044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Егиазарян, 37</w:t>
            </w:r>
          </w:p>
        </w:tc>
      </w:tr>
      <w:tr w:rsidR="00FF20D3" w:rsidRPr="008C5983" w14:paraId="019D1FD9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F265C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5D7C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0B2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Нор Кюрин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BE58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Нор Кюрин</w:t>
            </w:r>
          </w:p>
        </w:tc>
      </w:tr>
      <w:tr w:rsidR="00FF20D3" w:rsidRPr="008C5983" w14:paraId="2582A6AD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B6E46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2DE1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C36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Хнаберд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E705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Хнаберд</w:t>
            </w:r>
          </w:p>
        </w:tc>
      </w:tr>
      <w:tr w:rsidR="00FF20D3" w:rsidRPr="008C5983" w14:paraId="2ECA834D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0F811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6702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B8D5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Барцрашен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75A8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Маштоц, 10/1</w:t>
            </w:r>
          </w:p>
        </w:tc>
      </w:tr>
      <w:tr w:rsidR="00FF20D3" w:rsidRPr="008C5983" w14:paraId="22D7912A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EF93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A2A3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FE9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Джрашен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A34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Колозян. 4</w:t>
            </w:r>
          </w:p>
        </w:tc>
      </w:tr>
      <w:tr w:rsidR="00FF20D3" w:rsidRPr="008C5983" w14:paraId="0ADF3CAC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8B39A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EF63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9E0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Гетазат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5BB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Баграмян, 1/1</w:t>
            </w:r>
          </w:p>
        </w:tc>
      </w:tr>
      <w:tr w:rsidR="00FF20D3" w:rsidRPr="008C5983" w14:paraId="35162DDA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4703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FE3A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E37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Ванашен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2C3E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Ванашен</w:t>
            </w:r>
          </w:p>
        </w:tc>
      </w:tr>
      <w:tr w:rsidR="00FF20D3" w:rsidRPr="008C5983" w14:paraId="46B94244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9CA2E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1336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E9E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Верин Двин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940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Верин Двин</w:t>
            </w:r>
          </w:p>
        </w:tc>
      </w:tr>
      <w:tr w:rsidR="00FF20D3" w:rsidRPr="008C5983" w14:paraId="5F448ABC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FF435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765C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90D8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Сисаван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9E1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Сисаван</w:t>
            </w:r>
          </w:p>
        </w:tc>
      </w:tr>
      <w:tr w:rsidR="00FF20D3" w:rsidRPr="008C5983" w14:paraId="6855B4A6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4415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C825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3093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Джраовит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381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13-я улица, 2</w:t>
            </w:r>
          </w:p>
        </w:tc>
      </w:tr>
      <w:tr w:rsidR="00FF20D3" w:rsidRPr="008C5983" w14:paraId="3D112367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214B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FDAF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E856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Айанист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E2D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Бжшкянц, 6</w:t>
            </w:r>
          </w:p>
        </w:tc>
      </w:tr>
      <w:tr w:rsidR="00FF20D3" w:rsidRPr="008C5983" w14:paraId="157990B6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80354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9058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703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Айгестан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A535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Маргарян, 15</w:t>
            </w:r>
          </w:p>
        </w:tc>
      </w:tr>
      <w:tr w:rsidR="00FF20D3" w:rsidRPr="008C5983" w14:paraId="32C7180C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16144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7505" w14:textId="77777777" w:rsidR="00FF20D3" w:rsidRPr="008C5983" w:rsidRDefault="00FF20D3" w:rsidP="0027230B">
            <w:pPr>
              <w:contextualSpacing/>
              <w:rPr>
                <w:color w:val="000000" w:themeColor="text1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F42D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Арарат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  № 1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2B75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Саркисян, 40</w:t>
            </w:r>
          </w:p>
        </w:tc>
      </w:tr>
      <w:tr w:rsidR="00FF20D3" w:rsidRPr="008C5983" w14:paraId="04AFB2DE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2579B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A794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C38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Воскетап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с/ш  № 1 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58C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Воскетап</w:t>
            </w:r>
          </w:p>
        </w:tc>
      </w:tr>
      <w:tr w:rsidR="00FF20D3" w:rsidRPr="008C5983" w14:paraId="784751BD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D9E73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9DA1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Араратская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335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Геханист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0C4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Геханист</w:t>
            </w:r>
          </w:p>
        </w:tc>
      </w:tr>
      <w:tr w:rsidR="00FF20D3" w:rsidRPr="008C5983" w14:paraId="35C559F3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7BE5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D59F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F474" w14:textId="77777777" w:rsidR="00FF20D3" w:rsidRPr="008C5983" w:rsidRDefault="00FF20D3" w:rsidP="0027230B">
            <w:pPr>
              <w:spacing w:after="0"/>
              <w:contextualSpacing/>
              <w:rPr>
                <w:color w:val="000000" w:themeColor="text1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Макенис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C8C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Варденисян, 2</w:t>
            </w:r>
          </w:p>
        </w:tc>
      </w:tr>
      <w:tr w:rsidR="00FF20D3" w:rsidRPr="008C5983" w14:paraId="2B9EFBA9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7DD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94A6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5B6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Дпрабак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5F1F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1-я улица, 18</w:t>
            </w:r>
          </w:p>
        </w:tc>
      </w:tr>
      <w:tr w:rsidR="00FF20D3" w:rsidRPr="008C5983" w14:paraId="3A6D9C20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93C3E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D2B2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A4A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с. Еранос с/ш № 2 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223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6-я улица, 8</w:t>
            </w:r>
          </w:p>
        </w:tc>
      </w:tr>
      <w:tr w:rsidR="00FF20D3" w:rsidRPr="008C5983" w14:paraId="2CAC2B40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B47C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4496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026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Личк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60C5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1-я улица, 14</w:t>
            </w:r>
          </w:p>
        </w:tc>
      </w:tr>
      <w:tr w:rsidR="00FF20D3" w:rsidRPr="008C5983" w14:paraId="249EBA9B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0D3D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D8F2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7216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г. Гавар с/ш № 7 имени Г. Мнацаканяна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9C58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Микаэлян. 40</w:t>
            </w:r>
          </w:p>
        </w:tc>
      </w:tr>
      <w:tr w:rsidR="00FF20D3" w:rsidRPr="008C5983" w14:paraId="7B576D8A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8F9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9868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8DB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Лчашен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BD2F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24-я улица, 1-й переулок, 3</w:t>
            </w:r>
          </w:p>
        </w:tc>
      </w:tr>
      <w:tr w:rsidR="00FF20D3" w:rsidRPr="008C5983" w14:paraId="12B5E777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538C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0AFC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395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с. Цовинар с/ш имени А. Хачатуряна 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B51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3-я улица, 33</w:t>
            </w:r>
          </w:p>
        </w:tc>
      </w:tr>
      <w:tr w:rsidR="00FF20D3" w:rsidRPr="008C5983" w14:paraId="224536C2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D701C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BEA2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Гегаркуникская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2C3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 Неркин Геташен с/ш №1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DC68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2-я улица, 4</w:t>
            </w:r>
          </w:p>
        </w:tc>
      </w:tr>
      <w:tr w:rsidR="00FF20D3" w:rsidRPr="008C5983" w14:paraId="0763F53D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7410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5D81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19F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Арагюх ''Тигранакерт</w:t>
            </w:r>
            <w:r w:rsidRPr="008C5983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ru-RU"/>
              </w:rPr>
              <w:t> </w:t>
            </w:r>
            <w:r w:rsidRPr="008C5983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 xml:space="preserve">кртаран''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2AF5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2-я улица, 1</w:t>
            </w:r>
          </w:p>
        </w:tc>
      </w:tr>
      <w:tr w:rsidR="00FF20D3" w:rsidRPr="008C5983" w14:paraId="07086BC5" w14:textId="77777777" w:rsidTr="0027230B">
        <w:trPr>
          <w:trHeight w:val="423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DEEF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2C0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BAA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Камарис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1FD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Камарис</w:t>
            </w:r>
          </w:p>
        </w:tc>
      </w:tr>
      <w:tr w:rsidR="00FF20D3" w:rsidRPr="008C5983" w14:paraId="4EBFFC33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2C0C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AD23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FD52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Гегадир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F1F4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5-я улица, 26</w:t>
            </w:r>
          </w:p>
        </w:tc>
      </w:tr>
      <w:tr w:rsidR="00FF20D3" w:rsidRPr="008C5983" w14:paraId="0096DCFC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B1335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28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BA90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E5C6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Капутан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D75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8-я улица, 11</w:t>
            </w:r>
          </w:p>
        </w:tc>
      </w:tr>
      <w:tr w:rsidR="00FF20D3" w:rsidRPr="008C5983" w14:paraId="53AA9550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86D10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29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DD85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3366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с. Зар с/ш имени Дж.Саркисяна 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A21B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Дпроцаканер</w:t>
            </w:r>
          </w:p>
        </w:tc>
      </w:tr>
      <w:tr w:rsidR="00FF20D3" w:rsidRPr="008C5983" w14:paraId="56527F6A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EFE0B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DFFC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A74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Маяковски с/ш имени О. Ованнисяна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3BD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9-я улица, 2-й переулок, 2/4</w:t>
            </w:r>
          </w:p>
        </w:tc>
      </w:tr>
      <w:tr w:rsidR="00FF20D3" w:rsidRPr="008C5983" w14:paraId="2CE7C79C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F214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31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CAAD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076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Гохт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7307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5-я улица, 12</w:t>
            </w:r>
          </w:p>
        </w:tc>
      </w:tr>
      <w:tr w:rsidR="00FF20D3" w:rsidRPr="008C5983" w14:paraId="5037C15B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16D15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32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AE6C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3F6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с. Лернанист с/ш имени С. Назаряна 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0D0F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1-я улица, 33</w:t>
            </w:r>
          </w:p>
        </w:tc>
      </w:tr>
      <w:tr w:rsidR="00FF20D3" w:rsidRPr="008C5983" w14:paraId="6D7CEAA8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18FC9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33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CFB0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5938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Нор Гюх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A1B9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Нор Гюх</w:t>
            </w:r>
          </w:p>
        </w:tc>
      </w:tr>
      <w:tr w:rsidR="00FF20D3" w:rsidRPr="008C5983" w14:paraId="5852EFE4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30E90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34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9AEE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769A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Аргел с/ш имени В.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Ананяна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B92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4-я улица, 1-й переулок, 1</w:t>
            </w:r>
          </w:p>
        </w:tc>
      </w:tr>
      <w:tr w:rsidR="00FF20D3" w:rsidRPr="008C5983" w14:paraId="18F8FC00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9F3FF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35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1BE8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7BD0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Прошян община новая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820D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Прошян</w:t>
            </w:r>
          </w:p>
        </w:tc>
      </w:tr>
      <w:tr w:rsidR="00FF20D3" w:rsidRPr="008C5983" w14:paraId="0245EE83" w14:textId="77777777" w:rsidTr="0027230B">
        <w:trPr>
          <w:trHeight w:val="300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4639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36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B15A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AFD3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Зовуни община новая с/ш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FB3C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село</w:t>
            </w: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Зовуни</w:t>
            </w:r>
          </w:p>
        </w:tc>
      </w:tr>
      <w:tr w:rsidR="00FF20D3" w:rsidRPr="008C5983" w14:paraId="78AAA277" w14:textId="77777777" w:rsidTr="0027230B">
        <w:trPr>
          <w:trHeight w:val="292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BD687" w14:textId="77777777" w:rsidR="00FF20D3" w:rsidRPr="008C5983" w:rsidRDefault="00FF20D3" w:rsidP="0027230B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C598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37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E910" w14:textId="77777777" w:rsidR="00FF20D3" w:rsidRPr="008C5983" w:rsidRDefault="00FF20D3" w:rsidP="0027230B">
            <w:pPr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Котайкская область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EA80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с. Арамус с/ш имени В. Аракеляна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E241" w14:textId="77777777" w:rsidR="00FF20D3" w:rsidRPr="008C5983" w:rsidRDefault="00FF20D3" w:rsidP="0027230B">
            <w:pPr>
              <w:spacing w:after="0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C598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улица Джерматун, 1</w:t>
            </w:r>
          </w:p>
        </w:tc>
      </w:tr>
    </w:tbl>
    <w:p w14:paraId="479858E0" w14:textId="77777777" w:rsidR="00BD4502" w:rsidRPr="008C5983" w:rsidRDefault="00BD4502" w:rsidP="00BD4502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8C598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</w:p>
    <w:p w14:paraId="7D34FE66" w14:textId="77777777" w:rsidR="00BD4502" w:rsidRPr="008C5983" w:rsidRDefault="00BD4502" w:rsidP="00BD45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75109001" w14:textId="6EBE9677" w:rsidR="00BD4502" w:rsidRPr="008C5983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8C5983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4D4F1AA9" w14:textId="77777777" w:rsidR="00BD4502" w:rsidRPr="008C5983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1771676F" w14:textId="77777777" w:rsidR="00BD4502" w:rsidRPr="008C5983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7499C48B" w14:textId="77777777" w:rsidR="00BD4502" w:rsidRPr="008C5983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color w:val="000000" w:themeColor="text1"/>
          <w:sz w:val="20"/>
          <w:szCs w:val="20"/>
          <w:lang w:val="ru-RU"/>
        </w:rPr>
      </w:pP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8C5983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8C5983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4A1603AE" w14:textId="77777777" w:rsidR="00BD4502" w:rsidRPr="008C5983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8C5983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4997F55D" w14:textId="77777777" w:rsidR="00BD4502" w:rsidRPr="008C5983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color w:val="000000" w:themeColor="text1"/>
          <w:sz w:val="20"/>
          <w:szCs w:val="20"/>
          <w:lang w:val="ru-RU"/>
        </w:rPr>
      </w:pP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8C598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8C5983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65ACD1BE" w14:textId="77777777" w:rsidR="00BD4502" w:rsidRPr="008C5983" w:rsidRDefault="00BD4502" w:rsidP="00350064">
      <w:pPr>
        <w:widowControl w:val="0"/>
        <w:ind w:left="-540" w:right="-54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8C5983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1740"/>
        <w:gridCol w:w="2075"/>
        <w:gridCol w:w="1079"/>
        <w:gridCol w:w="829"/>
        <w:gridCol w:w="829"/>
        <w:gridCol w:w="664"/>
        <w:gridCol w:w="829"/>
        <w:gridCol w:w="746"/>
        <w:gridCol w:w="746"/>
        <w:gridCol w:w="664"/>
        <w:gridCol w:w="580"/>
        <w:gridCol w:w="539"/>
        <w:gridCol w:w="441"/>
        <w:gridCol w:w="714"/>
        <w:gridCol w:w="1080"/>
      </w:tblGrid>
      <w:tr w:rsidR="00BD4502" w:rsidRPr="008C5983" w14:paraId="19D6BF1D" w14:textId="77777777" w:rsidTr="00734C54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31F74183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740" w:type="dxa"/>
            <w:vMerge w:val="restart"/>
            <w:vAlign w:val="center"/>
            <w:hideMark/>
          </w:tcPr>
          <w:p w14:paraId="7599101C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CPV</w:t>
            </w: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2075" w:type="dxa"/>
            <w:vMerge w:val="restart"/>
            <w:vAlign w:val="center"/>
          </w:tcPr>
          <w:p w14:paraId="0C0BF3FE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Наименование товара</w:t>
            </w:r>
          </w:p>
        </w:tc>
        <w:tc>
          <w:tcPr>
            <w:tcW w:w="9740" w:type="dxa"/>
            <w:gridSpan w:val="13"/>
            <w:vAlign w:val="center"/>
          </w:tcPr>
          <w:p w14:paraId="419C0774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Оплату товара предусматривается произвести в 20_г., по месяцам, в том числе</w:t>
            </w:r>
          </w:p>
        </w:tc>
      </w:tr>
      <w:tr w:rsidR="00BD4502" w:rsidRPr="008C5983" w14:paraId="1E46694F" w14:textId="77777777" w:rsidTr="00734C54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5E6E8A6F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740" w:type="dxa"/>
            <w:vMerge/>
            <w:vAlign w:val="center"/>
            <w:hideMark/>
          </w:tcPr>
          <w:p w14:paraId="51C1A86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075" w:type="dxa"/>
            <w:vMerge/>
            <w:vAlign w:val="center"/>
          </w:tcPr>
          <w:p w14:paraId="0D675137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079" w:type="dxa"/>
            <w:vAlign w:val="center"/>
          </w:tcPr>
          <w:p w14:paraId="4FA368DF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4AFB0E33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1C5C968B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27080812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7A2A6F81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14:paraId="4904A751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vAlign w:val="center"/>
          </w:tcPr>
          <w:p w14:paraId="5293A737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0582CC30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14:paraId="05E013C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00644218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2148430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6C410344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527431D" w14:textId="77777777" w:rsidR="00BD4502" w:rsidRPr="008C5983" w:rsidRDefault="00BD4502" w:rsidP="00734C5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FF20D3" w:rsidRPr="008C5983" w14:paraId="413EE5EF" w14:textId="77777777" w:rsidTr="00734C54">
        <w:trPr>
          <w:cantSplit/>
          <w:trHeight w:val="322"/>
        </w:trPr>
        <w:tc>
          <w:tcPr>
            <w:tcW w:w="413" w:type="dxa"/>
            <w:vAlign w:val="center"/>
          </w:tcPr>
          <w:p w14:paraId="0E42B0E7" w14:textId="3730732D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40" w:type="dxa"/>
            <w:vAlign w:val="center"/>
          </w:tcPr>
          <w:p w14:paraId="2F89400C" w14:textId="407A08B2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30211300/505</w:t>
            </w:r>
          </w:p>
        </w:tc>
        <w:tc>
          <w:tcPr>
            <w:tcW w:w="2075" w:type="dxa"/>
            <w:vAlign w:val="center"/>
          </w:tcPr>
          <w:p w14:paraId="3F6AD3B1" w14:textId="06E1537C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 оборудование и аксессуары</w:t>
            </w:r>
          </w:p>
        </w:tc>
        <w:tc>
          <w:tcPr>
            <w:tcW w:w="1079" w:type="dxa"/>
            <w:vAlign w:val="center"/>
          </w:tcPr>
          <w:p w14:paraId="00480426" w14:textId="77777777" w:rsidR="00FF20D3" w:rsidRPr="008C5983" w:rsidRDefault="00FF20D3" w:rsidP="00FF20D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D3C6EC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833085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BE90595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87DF80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6895F815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46" w:type="dxa"/>
            <w:shd w:val="clear" w:color="auto" w:fill="auto"/>
            <w:vAlign w:val="center"/>
          </w:tcPr>
          <w:p w14:paraId="5C5B1B83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E3B6149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370FE830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84B5BE4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7E112D97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40EEC1E" w14:textId="77777777" w:rsidR="00FF20D3" w:rsidRPr="008C5983" w:rsidRDefault="00FF20D3" w:rsidP="00FF20D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853B3F" w14:textId="77777777" w:rsidR="00FF20D3" w:rsidRPr="008C5983" w:rsidRDefault="00FF20D3" w:rsidP="00FF20D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FF20D3" w:rsidRPr="008C5983" w14:paraId="71F56DC1" w14:textId="77777777" w:rsidTr="00734C54">
        <w:trPr>
          <w:cantSplit/>
          <w:trHeight w:val="44"/>
        </w:trPr>
        <w:tc>
          <w:tcPr>
            <w:tcW w:w="12888" w:type="dxa"/>
            <w:gridSpan w:val="15"/>
            <w:vAlign w:val="center"/>
          </w:tcPr>
          <w:p w14:paraId="2507DA04" w14:textId="77777777" w:rsidR="00FF20D3" w:rsidRPr="008C5983" w:rsidRDefault="00FF20D3" w:rsidP="00FF20D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Всего:</w:t>
            </w:r>
          </w:p>
        </w:tc>
        <w:tc>
          <w:tcPr>
            <w:tcW w:w="1080" w:type="dxa"/>
            <w:vAlign w:val="center"/>
          </w:tcPr>
          <w:p w14:paraId="39439D47" w14:textId="77777777" w:rsidR="00FF20D3" w:rsidRPr="008C5983" w:rsidRDefault="00FF20D3" w:rsidP="00FF20D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8C598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60E4D656" w14:textId="77777777" w:rsidR="00BD4502" w:rsidRPr="008C5983" w:rsidRDefault="00BD4502" w:rsidP="00BD4502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sectPr w:rsidR="00BD4502" w:rsidRPr="008C5983" w:rsidSect="00BD4502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2C5D44"/>
    <w:rsid w:val="00350064"/>
    <w:rsid w:val="00770443"/>
    <w:rsid w:val="00851842"/>
    <w:rsid w:val="008A6ACB"/>
    <w:rsid w:val="008B1926"/>
    <w:rsid w:val="008C5983"/>
    <w:rsid w:val="009845E6"/>
    <w:rsid w:val="009C1EF5"/>
    <w:rsid w:val="009D17C4"/>
    <w:rsid w:val="00BD4502"/>
    <w:rsid w:val="00E52314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3%D0%B5%D0%B3%D0%B0%D1%80%D0%BA%D1%83%D0%BD%D0%B8%D0%BA%D1%81%D0%BA%D0%B0%D1%8F_%D0%BE%D0%B1%D0%BB%D0%B0%D1%81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41</Pages>
  <Words>6233</Words>
  <Characters>35534</Characters>
  <Application>Microsoft Office Word</Application>
  <DocSecurity>0</DocSecurity>
  <Lines>296</Lines>
  <Paragraphs>83</Paragraphs>
  <ScaleCrop>false</ScaleCrop>
  <Company/>
  <LinksUpToDate>false</LinksUpToDate>
  <CharactersWithSpaces>41684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14</cp:revision>
  <dcterms:created xsi:type="dcterms:W3CDTF">2024-03-20T11:38:00Z</dcterms:created>
  <dcterms:modified xsi:type="dcterms:W3CDTF">2024-08-28T14:23:00Z</dcterms:modified>
</cp:coreProperties>
</file>