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Ներարկման սարք կոնտրաստ 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077-74-60-11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Ներարկման սարք կոնտրաստ 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Ներարկման սարք կոնտրաստ 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Ներարկման սարք կոնտրաստ 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սարք կոնտրաստ նյութի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սարք կոնտրաստ նյութի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սարքը պետք է նախատեսված լինի բացառապես հիվանդներին կոնտրաստային և ֆիզիոլոգիակա լուծույթների ներարկման համար՝ համակարգչային տոմոգրաֆիայի և ռենտգեն մամոգրաֆիայի միջոցով հետազոտություններ իրականացնելու նպատակով։
Առնվազն 80 պրոֆիլներ, յուրաքանչյուր պրոֆիլ պետք է բաղկացած լինի 6 առանձին ծրագրավորվող ներարկման փուլերից
Սարքը պետք է հագեցած լինի ներարկման երկու կրիչներով, որոնք կառավարվում են միմյանցից անկախ
Յուրաքանչյուր բլոկի արագությունը՝ ոչ պակաս քան 0,1 մլ/վ – 10 մլ/վ, 0,1 մլ/վրկ քայլով
Ներարկված ծավալներ.
Կոնտրաստային նյութ՝ 200 մլ
Ֆիզիոլոգիական լուծույթ՝ 200 մլ
Ընտրվող մասնակի ծավալ՝ ոչ պակաս քան 1 մլ/վ-ից  - 200 մլ/վ, 1 մլ/վրկ քայլով
Ներարկման ճնշում՝ ոչ պակաս, քան 5 – 21 բար, 1 բար/քառ. դյույմ քայլով
Լցման արագությունը՝ ոչ պակաս քան 1 մլ/վ-ից – 5 մլ/վ, 1 մլ/վրկ քայլով
Պարապ ընթացքի արագությունը՝ ոչ պակաս քան 1 մլ/վ-ից – 10 մլ/վ, 1 մլ/վրկ քայլով
Ճշգրտություն՝ ծավալը՝ ± (1% + 1 մլ), արագություն՝ ± (1% + 0,1 մլ/վ), ժամանակը՝ ± (1% + 0,1 վրկ), ճնշում՝ ± (5% + 1 բար)
Մարտկոցի առկայությունը 
Սենսորային էկրանի առկայությունը
Շարժման համար գլանների առկայություն
Ներարկիչը պետք է համապատասխանի բժշկական սարքերի համար  DIN EN 60601-1-2 ստանդարտի պահանջներին՝ կապված միջամտության արտանետումների պարամետրերի և ցանցի միջամտության անձեռնմխելիության հետ, հատկապես ունենա սինքրոնիզացման հնարավորություն Siemens 9018 հետ:
Սնուցում՝ 220Վ/50Հց, Հզորությունը ոչ ավելի քան 180W
Լրակազմ՝ շարժական ներարկիչ՝ պտտվող ներարկման բլոկով, տաքացվող ներարկիչների բռնակով, սենսորային էկրան, սնուցման լար, կառավարման վահանակ, ռուսերեն/անգլերեն ձեռնարկ
Որակի վկայագրերի առկայություն՝ ISO, CE Mark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 օրացուցային օրից, բայց ոչ ուշ քան 50 օրացուցային օր/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սարք կոնտրաստ նյութի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