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սպիտակ կերամիկական ծողիկով, տեսքը՝ շրջանաձև, տարողությունը ոչ պակաս 150 գրամից: Արտաքին տրամագիծը 150-180մմ հիմքի տրամագիծը 90-110մմ։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500 գրամից: Արտաքին տրամագիշը 180մմ: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250 գրամից:  Արտաքին տրամագիծը  200մմ, հիմքի տրամագիծը 13մմ։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Տարողությունը 150-180մլ, բռնակով: Ապրանքը պետք է լինի նոր, չօգտագործված։ Տեղափոխումը և բեռնաթափումը իրականացնում է մատակարարը։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հումքով, սննդային նախատեսված սեղանին հաց դնելու  համար,18-25սմ երկարությամբ, խորությունը՝ 7-9 սմ,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Գդալ թեյի: Գդալը փայլեցված, ընդհանուր երկարությունը 130-150մմ: Մետաղի հաստությունը ոչ պակաս 1,3 մմ, աշխատող մասի տարողությունը 5+/-1 սմ խորանարդ: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Ճաշի գդալ չ/պ, երկարությունը  մինչև 200 մմ, հաստությունը 2 մմ, աշխատող մասի խորությունը 0.5 մմ, եզրերը հարթեցված, փայլեցված: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ալյումինից և չժանգոտվող պողպատից։ Պատառաքաղ սեղանի: Պատառաքաղը փայլեցված, ընդհանուր երկարությունը մինչև 160- 200 մմ, աշխատողմասը 4 հատ, մետաղի հաստությունը ոչ պակաս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250-500մլ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կաթսայի տրամագիծը՝ 45սմ, ներքևի հատվածը եռաշերտ, կափարիչը չժանգոտվող պողպատից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կաթսայի տրամագիծը՝ 44սմ, խորությունը՝ 24սմ, հիմքի տրամագիծը՝30սմ, ներքևի հատվածը եռաշերտ, կափարիչը չժանգոտվող պողպատից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15լիտր տարողությամբ սննդային չժանգոտվող պողպատից, ԳՕՍՏ 17151-81 և ԳՕՍՏ 27002-2020-ի չափորոշիչներին համապատասխան։ Կափարիչով, բարձրությունը 10 սմ, տրամագիծը Փ 25սմ: Կաթսայի բռնակը մետաղական, ամրացվում է երկու կողմից: Կափարիչը՝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10լիտր տարողությամբ սննդային չժանգոտվող պողպատից, ԳՕՍՏ 17151-81 և ԳՕՍՏ 27002-2020-ի չափորոշիչներին համապատասխան։ Կափարիչով, բարձրությունը 22-26 սմ, տրամագիծը Փ 25-26սմ: Կաթսայի բռնակը մետաղական, ամրացվում է երկու կողմից: Կափարիչը՝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5-7 լիտր տարողությամբ ալյումինե կամ սննդային չժանգոտվող պողպատից, ԳՕՍՏ 17151-81 և ԳՕՍՏ 27002-2020-ի չափորոշիչներին համապատասխան։ հաստությունը 2,5մմ, երկու բռնակով։ Բռնակը կաթսային պետք է միանա 4 գամերով, յուրաքանչյուր կողմից 2 գամ, բռնակի հաստությունը Ф10մմ, կափարիչը նույնպես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մեկ շրջելի բռնակով, ծավալը` ոչ ավել 10-13 լ, մակերևույթը հարթ, առանց նկարի, գույնը` ցանկացած, նախատեսված է մաքրության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հումքով միջին թասեր 11սմ խորությամբ և 30սմ տրամագծով,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կրուպեղենի համար, պլաստմասե թափանցիկ, կափարիչով,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ուղղանկյուն կրուպեղենի համար, պլաստմասե թափանցիկ, կապարիչով,ակերով  40լ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մետաղական, 10-15 սմ,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փայտ,սովորական, 1.5-2 մ երկարությամն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Խոհարարական դանակներ -հավաքածու 5հատ՝ 1. մսի դանակ 2. հացի դանակ 3.բանջարեղենի դանակ 4. մրգի դանակ 5. կաթնամթերքի դանակ:Դանակի կտրող մասի երկարությունը ոչ պակաս 12 սմ-ից: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1լ, պլաստիկ կամ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0.5լ, պլաստիկ կամ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թվային ջերմաչափ սննդի զոնդով պատրաստված է  սննդային չժանգոտվող պողպատից: Զոնդի երկարությունը՝ 200-300մմ,  աշխատանքային միջակայքը ջերմաստիճանի՝0 0   C-500 C (300 F-1220 F): Կենցաղային թվային ջերմաչափը ունի փոքրիկ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փայտե կամ պլաստիկ տակդիրի վրա ամրացված սնդիկային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աղբաման , ոտնակով,  բացվելու հնարավորությամբ՝ 3-4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աղբաման , ոտնակով,  բացվելու հնարավորությամբ 8-10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խոհանոցային տախտակներ չափը 400х250 մմ, ԳՕՍՏ 17151-81 և ԳՕՍՏ 27002-2020-ի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Զամբյուղատիպ, պլաստմասսայե, 10 դմ3 տարողությամբ,  ՀՍՏ 124-2007, բարձրությունը ոչ պակաս  52սմ, լայնությունը ոչ պակաս  ՝ 33 սմ, երկարությունը ոչ պակաս  43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դանակ- պատառաքաղի տակդիրը, բաժանված է 6 չափաբաժինների, երկությունը՝ 38սմ, լայնությունը՝ 30սմ: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հիմք 35սմ, արտ. Տրամագիծը 43, բարձրությունը՝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թեյնիկ 6 լ տարողությամբ, կափարիչով, պլաստմասե բռնակով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նախատեսված գծանշիչով ընդգծումներ, նշումներ անելու համար, հենակով: Բարձրությունը՝ 70 սմ, լայնությունը՝ 37սմ: Մատակարարումը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սմ շառավղով , պատրաստված պլասմասե,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սմ բարձրությամբ, պլասմասե,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անվանական ցուցանակներ,  օրգանական ապակի, ցուցանակի չափսերը  60*40 սմ ուղղահայաց,  առանց շրջանակի,մանկապարտեզի ամբողջական անվանումը, տպագրված  սև տառերով,  վերևում՝ ՀՀ զինանշանի գունավոր պատկերը, զինանշանի հետևամասում՝ եռագույնը: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պատրաստվող նյութը օրգանական ապակի, համապատասխան գրառումներով, լայնությունը՝15սմ,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չժանգոտվող պողպատից կամ ցինկից: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խառնիչային տիպի, /տաք և սառը ջրի /պատի վրա տեղադրվող , բրոնզե, ցնցուղով և   2 մ երկարությամբ ճկուն խողովակով, ջրի մուտքը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լվացարանի վրա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 24սմ լայնությամբ, 27սմ երկարությամբ, 1,5-2 մ երկարության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Փոցխ-հավաքող, մաքրող մասը երկաթյա 16մատ, 1,5-2 մ երկարության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հասակաչափ , այն հեշտությամբ փակցվում է պատի հարթ մակերեսին: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Ջերմաչափ-ձեռքով օգտագործելու համար: Տեսակը` էլեկտրոնային /հեռահար ջերմաչափման համար/ինֆրակարմիր ճառագայթով աշխատող/: Չափման սխալվելու հավանականությունը՝ 0,1°C: Չափման ժամանակը` 1վայրկյան: Էկրանը լուսավորվող/ձայնային ազդանշանի առկայությամբ/: Էկրանը լուսավորվող / ձայնային ազդանշանի առկայությամբ/: Չափման միջակայքը`32°C-43°C (89°F- 109.4°F): Ջերմաչափը իր հետ ունի համապատասխան մարտկոց: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Սատինե մանվածքից կտոր, լայնությունը՝ ստանդարտ մետր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Բրդյա փափուկ վերմակ՝ 160 x 120 x 5 սմ( Լ х Ե х Բ) սմ: Կտորը՝ 100% բամբակյա, լցոնված պարունակությունը՝ 100% փափուկ բուրդ: Չքրտնեցնող է, հակաալերգիկ և էկոլոգիապես մաքուր հումքից: 30°C ջերմաստիճանում լվացվող: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- 160 x 120 սմ, 100% սատին է, մի կողմից փակվում է ցեփով, չքրտնեցնող, հակաալերգիկ և էկոլոգիապես մաքուր հումքից պատրաստված: 30°C ջերմաստիճանում լվացվող: Սավան - 160 x110 սմ, 100% սատին, չքրտնեցնող է, հակաալերգիկ և էկոլոգիապես մաքուր հումքից: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բարձ՝30x50x5 սմ (ԼxԵxԲ ) Կտորը՝ 100% բամբակյա, լցոնված պարունակությունը՝ 100% բամբակ:Գույնը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1450x600x100մմ (ԼxԵxԲ):Երեսի կտորը՝ 100% բամբակյա, լցոնված պարունակությունը՝ 100%  մշակված բուրդ կամ  բժշկական բամբակ: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