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ԱՀԲԿ-ԷԱԱՊՁԲ-24/01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ք.Արարատ, Խանջյան 59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Արարատի հիվանդանոց բժշկական կենտրոն ՓԲԸ-ի 2024թ. 2-րդ կիսամյակի կարիքների համար Վառելիքի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0037494441018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grigoryan.tatev@bk.ru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ԱՐԱՐԱՏԻ ՀԻՎԱՆԴԱՆՈՑ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ԱՀԲԿ-ԷԱԱՊՁԲ-24/01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ԱՐԱՐԱՏԻ ՀԻՎԱՆԴԱՆՈՑ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ԱՐԱՐԱՏԻ ՀԻՎԱՆԴԱՆՈՑ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Արարատի հիվանդանոց բժշկական կենտրոն ՓԲԸ-ի 2024թ. 2-րդ կիսամյակի կարիքների համար Վառելիքի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ԱՐԱՐԱՏԻ ՀԻՎԱՆԴԱՆՈՑ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Արարատի հիվանդանոց բժշկական կենտրոն ՓԲԸ-ի 2024թ. 2-րդ կիսամյակի կարիքների համար Վառելիքի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ԱՀԲԿ-ԷԱԱՊՁԲ-24/01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grigoryan.tatev@bk.ru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Արարատի հիվանդանոց բժշկական կենտրոն ՓԲԸ-ի 2024թ. 2-րդ կիսամյակի կարիքների համար Վառելիքի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ԱՀԲԿ-ԷԱԱՊՁԲ-24/01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ԱՐԱՐԱՏԻ ՀԻՎԱՆԴԱՆՈՑ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ԱՀԲԿ-ԷԱԱՊՁԲ-24/01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ԱՀԲԿ-ԷԱԱՊՁԲ-24/01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«ԱՀԲԿ-ԷԱԱՊՁԲ-24/01»*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ԱՀԲԿ-ԷԱԱՊՁԲ-24/01*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«ԱՀԲԿ-ԷԱԱՊՁԲ-24/01»*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ԱՐԱՐԱՏԻ ՀԻՎԱՆԴԱՆՈՑ ԲԿ ՓԲԸ*  (այսուհետ` Պատվիրատու) կողմից կազմակերպված` ԱՀԲԿ-ԷԱԱՊՁԲ-24/01*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ԱՐԱՐԱՏԻ ՀԻՎԱՆԴԱՆՈՑ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- 04001274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- 1150006419160100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շարժիչայինմեթոդով՝ոչ պակաս 81, բենզինի հագեցած գոլորշիների ճնշումը` 45-ից մինչև 100 կՊա, կապարիպարունակությունը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եռաբութիլ սպիրտ-7 %, եթերներ (C5ևավելի) -15 %, այլօքսիդիչներ-10 %, անվտանգությունը, մակնշումը և փաթեթավորումը` ըստ ՀՀ կառավարության 2004թ. նոյեմբերի 11-ի N 1592-Ն որոշմամբ հաստատված « Ներքին այրման շարժիչային վառելիքների տեխնիկական կանոնակարգի :
Մատակարարումը`կտրոնային::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Արարատի    տարածաշրջանում   կամ  մինչև  5 կմ  հարակից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Արարատ Խաննջյան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