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ԷԱՃԱՊՁԲ-2024/Հ-38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ԷԱՃԱՊՁԲ-2024/Հ-38  ծածկագրով գրենական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ԷԱՃԱՊՁԲ-2024/Հ-38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ԷԱՃԱՊՁԲ-2024/Հ-38  ծածկագրով գրենական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ԷԱՃԱՊՁԲ-2024/Հ-38  ծածկագրով գրենական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ԷԱՃԱՊՁԲ-2024/Հ-38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ԷԱՃԱՊՁԲ-2024/Հ-38  ծածկագրով գրենական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ԷԱՃԱՊՁԲ-2024/Հ-38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ԷԱՃԱՊՁԲ-2024/Հ-38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ԷԱՃԱՊՁԲ-2024/Հ-38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ԷԱՃԱՊՁԲ-2024/Հ-38»*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ԷԱՃԱՊՁԲ-2024/Հ-38»*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ԷԱՃԱՊՁԲ-2024/Հ-38*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(խտությունը՝ առնվազն 300գ մ/ք ) մետաղական ամրակով, A4 (210x297) մմ ձևաչափի թերթերի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96 թերթ,աշակերտական,
տողանի կամ 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կպչուն. տուփով, տուփում 5 գույն, յուրաքանչյուր գույն պարունակում է  20 կպչում էջաբաժանիչ, չափսեը՝ ոչ պակաս 45x12մմ, քաշը՝ ոչ պակաս՝ 5գ: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16586 հատ 30 օրվա ընթացքում, 16586 հատ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150 հատ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/ըստ պատվիրատուի կողմից պահանջված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378 հատ 30 օրվա ընթացքում, 378 հատ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