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 общины Масис, Араратский марз, РА. приобретение «Кондиционерское оборудование»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ԱՄՄՀ-ԷԱՃԱՊՁԲ-24/93</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 общины Масис, Араратский марз, РА. приобретение «Кондиционерское оборудование»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 общины Масис, Араратский марз, РА. приобретение «Кондиционерское оборудование»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 общины Масис, Араратский марз, РА. приобретение «Кондиционерское оборудование»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Прислано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Масис, Детский сад №3, здание НАОК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