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CAB" w:rsidRDefault="00311CAB"/>
    <w:p w:rsidR="00311CAB" w:rsidRDefault="00493FC6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Техническая спецификация*</w:t>
      </w:r>
    </w:p>
    <w:tbl>
      <w:tblPr>
        <w:tblW w:w="1125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1999"/>
        <w:gridCol w:w="1141"/>
        <w:gridCol w:w="1382"/>
        <w:gridCol w:w="1148"/>
        <w:gridCol w:w="4992"/>
      </w:tblGrid>
      <w:tr w:rsidR="00311CAB">
        <w:trPr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Pr="00493FC6" w:rsidRDefault="00493FC6" w:rsidP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Н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311CAB">
        <w:trPr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6</w:t>
            </w:r>
          </w:p>
        </w:tc>
      </w:tr>
      <w:tr w:rsidR="00311CAB" w:rsidRPr="000C085C">
        <w:trPr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Кондиционер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sz w:val="16"/>
                <w:szCs w:val="16"/>
                <w:lang w:val="hy-AM"/>
              </w:rPr>
              <w:t>170 000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>
            <w:pPr>
              <w:pStyle w:val="ad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4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CAB" w:rsidRDefault="00493FC6" w:rsidP="000C085C">
            <w:pPr>
              <w:pStyle w:val="ad"/>
              <w:jc w:val="both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Рабочая поверхность: не менее 30 квадратных метров, циркуляция воздуха. - не менее 500 куб.м/час, тип кондиционера: сплит-система, класс энергосбережения: не ниже А, тип газа: R410, режимы: охлаждение и обогрев, регулировка скорости вращения вентилятора, рабочая температура: +43°С/-7° C, уровень шума: макс. 38 дБ, мощность: мин. 9000 БТЕ, мощность нагрева: 755 мин, мощность охлаждения: мин. 840 Вт, ток: 220–240 В/ 50–60 Гц, напряжение: 220 В, размеры коробки наружного блока: 66 x 24 х 48,2 см (отклонение +-5%), размеры продукта 79,6 х 21 х 27,2 см (отклонение +-5%). По установке. Адрес доставки и установки: Масис, Центральная площадь № 4, 4 этаж.. Товар должен быть новым и неиспользованным.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br/>
            </w:r>
          </w:p>
        </w:tc>
      </w:tr>
    </w:tbl>
    <w:p w:rsidR="00311CAB" w:rsidRDefault="00311CAB" w:rsidP="00493FC6">
      <w:pPr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sectPr w:rsidR="00311CAB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B5155"/>
    <w:multiLevelType w:val="multilevel"/>
    <w:tmpl w:val="DB6A081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6D4C17"/>
    <w:multiLevelType w:val="multilevel"/>
    <w:tmpl w:val="B9F217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cs="GHEA Grapalat"/>
        <w:b/>
        <w:i/>
        <w:sz w:val="22"/>
        <w:u w:val="single"/>
        <w:lang w:val="hy-AM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cs="GHEA Grapalat"/>
        <w:b/>
        <w:i/>
        <w:sz w:val="22"/>
        <w:u w:val="single"/>
        <w:lang w:val="hy-AM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rFonts w:cs="GHEA Grapalat"/>
        <w:b/>
        <w:i/>
        <w:sz w:val="22"/>
        <w:u w:val="single"/>
        <w:lang w:val="hy-AM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cs="GHEA Grapalat"/>
        <w:b/>
        <w:i/>
        <w:sz w:val="22"/>
        <w:u w:val="single"/>
        <w:lang w:val="hy-AM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rFonts w:cs="GHEA Grapalat"/>
        <w:b/>
        <w:i/>
        <w:sz w:val="22"/>
        <w:u w:val="single"/>
        <w:lang w:val="hy-AM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cs="GHEA Grapalat"/>
        <w:b/>
        <w:i/>
        <w:sz w:val="22"/>
        <w:u w:val="single"/>
        <w:lang w:val="hy-AM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  <w:rPr>
        <w:rFonts w:cs="GHEA Grapalat"/>
        <w:b/>
        <w:i/>
        <w:sz w:val="22"/>
        <w:u w:val="single"/>
        <w:lang w:val="hy-AM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cs="GHEA Grapalat"/>
        <w:b/>
        <w:i/>
        <w:sz w:val="22"/>
        <w:u w:val="single"/>
        <w:lang w:val="hy-AM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CAB"/>
    <w:rsid w:val="000C085C"/>
    <w:rsid w:val="00311CAB"/>
    <w:rsid w:val="00493FC6"/>
    <w:rsid w:val="00B0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9EF66-3336-4AAD-80E8-FE871FADE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rFonts w:cs="GHEA Grapalat"/>
      <w:b/>
      <w:i/>
      <w:sz w:val="22"/>
      <w:u w:val="single"/>
      <w:lang w:val="hy-AM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131</Words>
  <Characters>753</Characters>
  <Application>Microsoft Office Word</Application>
  <DocSecurity>0</DocSecurity>
  <Lines>6</Lines>
  <Paragraphs>1</Paragraphs>
  <ScaleCrop>false</ScaleCrop>
  <Company>SPecialiST RePack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7</cp:revision>
  <dcterms:created xsi:type="dcterms:W3CDTF">2023-02-27T09:15:00Z</dcterms:created>
  <dcterms:modified xsi:type="dcterms:W3CDTF">2024-09-04T06:59:00Z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2023-02-27T13:13:00Z</cp:lastPrinted>
  <dcterms:modified xsi:type="dcterms:W3CDTF">2023-02-27T09:13:00Z</dcterms:modified>
  <cp:revision>141</cp:revision>
  <dc:subject/>
  <dc:title/>
</cp:coreProperties>
</file>