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ՀՀՏՄ-ԷԱՃԱՊՁԲ-2024/04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Այրումի մանկապարտեզի համար գույքի ձեռքբերման մրցույթի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ՀՀՏՄ-ԷԱՃԱՊՁԲ-2024/04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Այրումի մանկապարտեզի համար գույքի ձեռքբերման մրցույթի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Այրումի մանկապարտեզի համար գույքի ձեռքբերման մրցույթի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ՀՀՏՄ-ԷԱՃԱՊՁԲ-2024/04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Այրումի մանկապարտեզի համար գույքի ձեռքբերման մրցույթի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ՀՀՏՄ-ԷԱՃԱՊՁԲ-2024/04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ՀՀՏՄ-ԷԱՃԱՊՁԲ-2024/04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ՀՀՏՄ-ԷԱՃԱՊՁԲ-2024/04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ՀՀՏՄ-ԷԱՃԱՊՁԲ-2024/04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ՀՀՏՄ-ԷԱՃԱՊՁԲ-2024/04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«ՀՀՏՄ-ԷԱՃԱՊՁԲ-2024/04»*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«ՀՀՏՄ-ԷԱՃԱՊՁԲ-2024/04»*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ապրանքները մատակարարելու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ֆինանսական միջոցներ հատկացվելու դեպքում կնքված համաձայնագրով հաստատված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