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ԵՋԷԿ-ԷԱՃԱՊՁԲ 24/81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ԵՋԷԿ-ԷԱՃԱՊՁԲ 24/81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ԵՋԷԿ-ԷԱՃԱՊՁԲ 24/81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ԵՋԷԿ-ԷԱՃԱՊՁԲ 24/81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/հանդիպումների սենյակի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/հերթափոխով աշխատող աշխատակիցների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 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արձանագրությոտվյալ վճարումը կատարում է հանձնման-ընդունման արձանագրությունը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/հանդիպումների սենյակի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 Էկո կաշի,  բաց մարմնագույն,  անշարժ, արմնկակալները  - մետաղական, երեսպատված  փափուկ  էկոկաշիով․ Հիմքը  ոչ  մոնոլիտիկ,  բազկաթոռի  լցոնը -սպունգ  ստանդարտ  խտության ,  առավելագույն  ծանրությունը  120կգ, իսկ դիզայնը համապատասխանի ստորև ներկայացված էսքիզին Երաշխիքային ժամկետ՝ 1 տարի։Կողմերի համաձայնության դեպքում ապրանքը  կարող է մատակարարվել նշված ժամկետից շուտ: Ապրանքի հետ ներկայացնել որակի համապատասխանության հավաստագիր կամ տեղեկատվություն արտադրողի և արտադրման երկրի և արտադրման ժամկետի վերաբերյալ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150 ± 5 կգ առավելագույն  խորհուրդ տրվող ծանրությամբ: Արմնկակալները փայտյա,  պաստառը՝ բնական  կաշի: Նստատեղը և թիկնակը բարձր խտության՝ 9-10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Ոտքերը ամուր երկաթյա, երեսպատած  փայտե դետալների համադրմամբ, պտտվող անիվներով, անիվների միացման դետալները մետաղից, նստատեղը բարձրացնելու և իջեցնելու հնարավորությունով: Բազկաթոռի տեսքը և գույնը նախապես  համաձայնեցնել պատվիրատուի հետ: Բազկաթոռի զուտ քաշը՝ նվազագույնը 19,5  կգ է: դիզայնը համապատասխանի ստորև ներկայացված էսքիզին: Երաշխիքային ժամկետ՝ 1 տարի։
 Երաշխիքային ժամկետ՝ 1 տարի։    Կողմերի համաձայնության դեպքում ապրանքը  կարող է մատակարարվել նշված ժամկետից շուտ: Ապրանքի հետ ներկայացնել որակի համապատասխանության հավաստագիր կամ տեղեկատվություն արտադրողի և արտադրման երկրի և արտադրման ժամկետի վերաբերյալ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5 թևանի պլաստմասե խաչուկով, սիլիկոնե՝  հոլովակներով, պլաստմասե արմնկակալերով: Թիկնակը և արմնկակալերը ամրացված են նստատեղի տակից։ 
Թիկնակը պլաստմասե՝ էրգոնոմիկ գոտով։
Թիկնակի պաստառը՝ ցանցապատ կտոր, գույնը սև, իսկ նստատեղինը՝ ամուր խիտ սև  կտոր։ Նստատեղը պատրաստված  1,5սմ հաստության ֆաներայով, երեսպատված 5սմ հաստության սպունգով: Մեխանիզմը բարձրացող իջնող թիկնակը ճոճելու հնարավորությամբ։
Նստատեղի խորությունը մինջև թիկնակ 53 ± 2սմ, լայնությունը 49 ± 2 սմ մեջքի բարձրությունը նստատեղից 62 ± 2սմ,լայնությունը 46 ± 2սմ։ Ապրանքի պատրաստման համար օգտագործվող նյութերը պետք է լինեն նոր և չօգտագործված, իսկ դիզայնը համապատասխանի ստորև ներկայացված էսքիզին: Երաշխիքային ժամկետ՝ 1 տարի։
Կողմերի համաձայնության դեպքում ապրանքը  կարող է մատակարարվել նշված ժամկետից շուտ: Ապրանքի հետ ներկայացնել որակի համապատասխանության հավաստագիր կամ տեղեկատվություն արտադրողի և արտադրման երկրի և արտադրման ժամկետի վերաբերյալ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/հերթափոխով աշխատող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կտոր TW/կտոր JP/ կտոր C, Գույնը – սև,  արմնկակալները – պլաստիկ, Ճոճելու  մեխանիզմը    բազկաթոռը  մի  քանի  դիրքերում կարգավորելու  հնարավորությամբ, խաչուկը  պլաստիկ  սև։ Ամորտիզատոր 3դաս,  անիվնեը ստանդարտ  BIFMA5.1 տրամագիծը 11մմ․ Բազկաթոռի  լցոնը  սպունգ  ստանդարտ  խտության,  առավելագույն  ծանրությունը  120կգ Ապրանքի պատրաստման համար օգտագործվող նյութերը պետք է լինեն նոր և չօգտագործված, իսկ դիզայնը համապատասխանի ստորև ներկայացված էսքիզին: իսկ դիզայնը համապատասխանի ստորև ներկայացված էսքիզին: 
Երաշխիքային ժամկետ՝ 1 տարի։Կողմերի համաձայնության դեպքում ապրանքը  կարող է մատակարարվել նշված ժամկետից շուտ: Ապրանքի հետ ներկայացնել որակի համապատասխանության հավաստագիր կամ տեղեկատվություն արտադրողի և արտադրման երկրի և արտադրման ժամկետի վերաբերյալ Ապրանքի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առնվազն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/հանդիպումների սենյակի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/հերթափոխով աշխատող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