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ԵՄ-ԷԱՃԾՁԲ-24/126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ԵՐԵՎԱՆԻ ՄԵՏՐՈՊՈԼԻՏԵՆ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Բաղրամյան 78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«Կարեն Դեմիրճյանի անվան Երևանի մետրոպոլիտեն» ՓԲԸ-ի կարիքների համար բժշկական ծառայության ձեռքբերման նպատակով  ԵՄ-ԷԱՃԾՁԲ-24/126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Լաուրա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l.hayrapetyan@promotion.am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ԵՐԵՎԱՆԻ ՄԵՏՐՈՊՈԼԻՏԵՆ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ԵՄ-ԷԱՃԾՁԲ-24/126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ԵՐԵՎԱՆԻ ՄԵՏՐՈՊՈԼԻՏԵՆ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ԵՐԵՎԱՆԻ ՄԵՏՐՈՊՈԼԻՏԵՆ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«Կարեն Դեմիրճյանի անվան Երևանի մետրոպոլիտեն» ՓԲԸ-ի կարիքների համար բժշկական ծառայության ձեռքբերման նպատակով  ԵՄ-ԷԱՃԾՁԲ-24/126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ԵՐԵՎԱՆԻ ՄԵՏՐՈՊՈԼԻՏԵՆ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«Կարեն Դեմիրճյանի անվան Երևանի մետրոպոլիտեն» ՓԲԸ-ի կարիքների համար բժշկական ծառայության ձեռքբերման նպատակով  ԵՄ-ԷԱՃԾՁԲ-24/126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ԵՄ-ԷԱՃԾՁԲ-24/126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l.hayrapetyan@promotion.am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«Կարեն Դեմիրճյանի անվան Երևանի մետրոպոլիտեն» ՓԲԸ-ի կարիքների համար բժշկական ծառայության ձեռքբերման նպատակով  ԵՄ-ԷԱՃԾՁԲ-24/126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առողջական վիճակի պարտադիր նախնական և պարբերական բժշկական զննության անցկացման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429.86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2024.09.17.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ԵՄ-ԷԱՃԾՁԲ-24/126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ԵՐԵՎԱՆԻ ՄԵՏՐՈՊՈԼԻՏԵՆ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ԵՄ-ԷԱՃԾՁԲ-24/126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ԵՄ-ԷԱՃԾՁԲ-24/126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«ԵՄ-ԷԱՃԾՁԲ-24/126»*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ԵՄ-ԷԱՃԾՁԲ-24/126*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«ԵՄ-ԷԱՃԾՁԲ-24/126»*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ԵՄ-ԷԱՃԾՁԲ-24/126*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«Կարեն Դեմիրճյանի անվան Երևանի մետրոպոլիտեն»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առողջական վիճակի պարտադիր նախնական և պարբերական բժշկական զննության անցկացման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զննումներ․ բժիշկ-մասնագետի մասնակցությամբ՝ (թերապևտ, նյարդաբան, ակնաբույժ, օտոլարինգոլոգ, հոգեբուժ, մաշկավեներաբան), լաբորատոր և ֆունկցիոնալ հետազոտություններ՝ (մեզի ընդհանուր անալիզ, էլեկտրասրտագրում,  վեստիբուլյար ապարատի հետազոտություն): 
Գործընթացը պետք է կազմակերպվի ՀՀ կառավարության 27-ը մարտի 2003 թվականի N 347-Ն «Առողջական վիճակի պարտադիր նախնական (աշխատանքի ընդունվելիս) և պարբերական բժշկական զննության կարգի»  և ՀՀ կառավարության 15-ը հուլիսի 2004 թվականի N1089-Ն  որոշմամբ հաստատված «Արտադրական միջավայրում և աշխատանքային գործընթացի վնասակար ու վտանգավոր գործոնների ազդեցությանը ենթարկվող բնակչության առանձին խմբերի առողջական վիճակի պարտադիր նախնական (աշխատանքի ընդունվելիս) և պարբերական բժշկական զննության անցկացման կարգի» պահանջներին համապատասխան՝ ըստ Հավելված 2-ի 10-րդ կետի նշված պայմանների և կարգի:
Կատարողը աշխատանքները պետք է կատարի ՀՀ կառավարության 27-ը մարտի 2003 թվականի N 347-Ն «Առողջական վիճակի պարտադիր նախնական (աշխատանքի ընդունվելիս) և պարբերական բժշկական զննության կարգի»  և ՀՀ կառավարության 15-ը հուլիսի 2004 թվականի N1089-Ն  որոշմամբ հաստատված «Արտադրական միջավայրում և աշխատանքային գործընթացի վնասակար ու վտանգավոր գործոնների ազդեցությանը ենթարկվող բնակչության առանձին խմբերի առողջական վիճակի պարտադիր նախնական (աշխատանքի ընդունվելիս) և պարբերական բժշկական զննության անցկացման կարգի» պահանջներին համապատասխան՝ ըստ Հավելված 1-ի։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1 տարի ժամկետով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