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Необходимые аксессуары для детского сада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AQ-EAAPDzB-24/25</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Необходимые аксессуары для детского сада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Необходимые аксессуары для детского сада</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Необходимые аксессуары для детского сада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хозяйственных вещей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раздаточный стол для готовой 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5-дверный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с 4 дверцами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хлеба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стол/офис/
 С резистором"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кушетка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со стеклянными дверцами для лекарств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387.53</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428.38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AQ-EAAPDzB-24/25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AQ-EAAPDzB-24/25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внешнего блока кондиционера до: 45х75х30см (ДхШхВ)
Внутренние размеры блока до: 30х70х20см (ДхШхВ)
Сплит-класс или сплит-инвертор
Тепловая мощность кВт до 2,8
Холодопроизводительность до 2,8 кВт
Мощность (БТЕ) ​​до 10 000
Мощность (охлаждение/обогрев) кВт до 1/1
Фильтр Угольный
Тип газа R410a или R32
Основные режимы Отопление/Охлаждение
Средняя температура в режиме обогрева 250 С.
Средняя температура в режиме охлаждения 150 С.
Внутренний/внешний шум до 25/58 (дБ)
Средняя площадь: 35 м2
Гарантийный срок составляет не менее одного года.
Об «Утверждении примерного перечня необходимого имущества государственных и дошкольных образовательных учреждений» министра образования и культуры Республики Армения в 2024 году. в соответствии со стандартами приказа от 2 августа N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мощность пылесоса (Вт) 2300
Тяговая мощность (Вт) 500
Тип трубки Телескопическая
Тип и объем пылесборника Мешок 3 л.
Глава пола и ковра, глава мягкой мебели, глава углов.
Гарантийный срок составляет не менее одного года.
Об «Утверждении примерного перечня необходимого имущества государственных и дошкольных образовательных учреждений» министра образования и культуры Республики Армения в 2024 году. в соответствии со стандартами приказа от 2 августа N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не ниже H510M, на задней панели не менее 2 USB 2.0, не менее 2 USB 3.2, VGA. Порты HDMI, DVI. Процессор – минимум i3 10-го поколения со встроенной видеокартой. Процессорный кулер, ОЗУ: не менее 8 ГБ DDR4 2666 МГц, Жесткий диск: SSD не менее 256 ГБ, Корпус компьютера: Размеры (корпуса) не более: 410x200x410 мм, не менее 2XUSB 3.0, 1XUSB 2.0, блок питания: не менее 600 Вт Кулер 120 мм, шнур питания минимум 3xSATA (15-контактный). Монитор 21,5–23 дюйма FHD 1920x1080 со светодиодной подсветкой, входами HDMI и VGA, мышью и клавиатурой с USB-кабелем. Гарантийный срок на продукцию составляет не менее 365 (триста шестьдесят пять) календарных дней со дня, следующего за днем ​​приемки продукции Покупателем. Оказание гарантийного обслуживания в официальном сервисном центре производителя или поставщика. Товар должен быть новым, неиспользованным. Доставка, обработка и сборка товара (включая все необходимые материалы) осуществляется Продавцом за свой счет. Внешний вид и цвет изделия должны быть предварительно согласованы с Заказчиком. Доставка за счет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UPS марки APC или эквивалент марки FSP или эквивалент марки Legrand. Количество вилок: 4, тип питания 220 В, мощность не менее 650 Вольт/Ампер/. Об «Утверждении примерного перечня необходимого имущества государственных и дошкольных образовательных учреждений» министра образования и культуры Республики Армения в 2024 году. в соответствии со стандартами приказа от 2 августа N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МФУ 3-в-1, тип: черно-белый лазерный, максимальный формат бумаги: А4, скорость печати: 18 стр/мин, тип подключения - USB 2.0 Hi-speed Картридж: унифицирован (барабан и тонер в одном блоке) ), перезаряжаемые, а также ремонтопригодные без чипа, модель 325 или эквивалент. В будущем у устройства не будет проблем с декодированием. Имейте в коробке второй заводской картридж. Гарантийный срок составляет не менее 1 года с момента поставки. Оказание гарантийного обслуживания в официальном сервисном центре производителя или поставщика. Гарантийное письмо или сертификат соответствия должны быть предоставлены производителем во время поставки. Товар должен быть новым и неиспользованным. Доставка, обработка и подключение товара к компьютеру осуществляется Продавцом. Поставка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Точка доступа Wi-Fi, расширитель диапазона, маршрутизатор, беспроводной маршрутизатор N 450 Мбит/с, с антеннами 5DBI, количество антенн не менее 3, с не менее 3 портами LAN RJ-45.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(ЦП): не ниже i3 12-го поколения, минимальная частота: не менее 1,1 ГГц и возможное ускорение до 4,1 ГГц, Оперативная память: не менее 8 ГБ, DDR4 3200 МГц, тип SODIMM, Память не менее 256 ГБ, тип: M.2 SSD PCIe NVMe Gen 4x4 NVMe, Встроенная видеокарта: не ниже Intel Iris XE Graphics, Входы: минимум 1 комбинированный аудиоразъем, минимум 1 USB 2.0 Gen 1, минимум 1 USB 3.2 Gen 1, минимум 1 USB -C 3.2 Gen 1, минимум 1 HDMI, минимум 1 LAN RJ-45. Возможности беспроводного подключения: Wi-Fi не менее Wi-Fi 5 (802.11ac), не менее 2 динамиков с управлением с клавиатуры, встроенный микрофон, встроенная камера не менее HD (720p). Клавиатура системы QWERTY, Экран диагональю не менее 15,6 дюймов, типа Full High Definition, разрешение не менее 1920х1080. Поставка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хозяйственных вещей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высококачественного ламината ПТС толщиной 18 мм, внешние размеры: 2100*620*450 мм (Д*В*Ш). Он разделен по горизонтали на две части размерами 1680*300 мм, каждая из которых закрыта дверцами из ламината PRS толщиной 18 мм. Двери фиксируются на 2 вакуумных петлях каждая. Края рабочей плоскости ограждают пластиковой кромочной лентой (ПВХ) толщиной 1-2 мм, а края нерабочей плоскости - пластиковой кромочной лентой (ПВХ) толщиной 0,4-1,0 мм. Все двери должны иметь круглые или овальные металлические ручки. Заднюю стенку следует сделать из ламинированной древесноволокнистой плиты (ДВП) толщиной 3 мм. Конструкция шкафа собирается с помощью шурупов, деревянных дюбелей и эмульсии. Шкаф должен иметь четыре отдельные никелированные ножки, высота ножек не менее 50 мм. Все соединения делайте с помощью скрытых креплений.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раздаточный стол для готовой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полностью изготовлены из металлических четырехугольных трубок (30 х 30 х 2,0 мм), углы соединены сваркой с сечением 45 градусов, наружные размеры каркаса 1000 х 600 х 830. мм.
К каркасу стола при помощи сварки крепятся металлические ножки, края которых необходимо закрыть пластиковыми заглушками толщиной 8 мм. Ножки стола снизу фиксируются качественными и прочными колесами.
Платформы закреплены (сажены) на циркулярно соединенных металлических четырехугольных трубках (30 х 30 х 2,0 мм), угловое соединение сварено с сечением 45 градусов. Стол и площадки облицованы ламинированным ПТС толщиной 20 мм. Ламинированные ПТС
углы рабочей плоскости должны быть закруглены, а края обложены пластиком толщиной 1-2 мм.
с кромочной лентой (ПВХ). Каркас и ножки стола
должны быть полностью покрыты порошковой водостойкой краской серебристого цвета. С одной стороны стола должна быть большая металлическая ручка размером 700 х 150 мм, чтобы его можно было толкать, а с другой стороны — толстая металлическая вешалка. Согласуйте цвет с руководством. Передачу должен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5-дверный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шкаф-сушилка изготовлен из высококачественного ламинированного ПТС толщиной 18 мм. Внешние размеры: 1990 х 370 х 600 мм (Д х В х Г). Шкаф разделен на 3 вертикальные части (390х800х800мм). Имеет 5 дверей. Часть 390 мм разделена на 3 горизонтальные равные части по 800. 5 дверных ручек металлические, овальной формы. В секции 800 мм размещаются металлические сушильные лотки размером 500х300х350 (Д х Д х Ш) эмалированные или никелированные или хромированные, с верхней полкой для тарелок и нижней полкой для чашек. Края рабочей плоскости должны быть обклеены пластиковой кромочной лентой (ПВХ) толщиной не менее 1 мм, края нерабочей плоскости - пластиковой кромочной лентой (ПВХ) толщиной 0,4-1 мм. Все соединения делайте с помощью скрытых креплений. Заднюю стенку следует сделать из ламинированной древесноволокнистой плиты (ДВП) толщиной 3 мм. Цвет заранее согласовываем с заказчиком. Транспортировка и установка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с 4 дверцами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шкаф-сушилка изготовлен из высококачественного ламинированного ПТС толщиной 18 мм. Внешние размеры сушильного шкафа: 1610 х 370 х 600 мм (Д х В х Ш). Шкаф разделен на 3 вертикальные части (410 х 400 х 800 мм). Имеет 4 двери. Часть 410 мм разделена на 3 равные горизонтальные части, часть 400 мм — на 2 равные горизонтальные части. 4 дверные ручки металлические, овальной формы (по согласованию с заказчиком). В секции 800 мм размещаются эмалированные или никелированные или хромированные металлические сушильные лотки размером 500х300х500 (Д х В х Ш), с верхней полкой для тарелок и нижней полкой для чашек. Края рабочей плоскости должны быть обклеены пластиковой кромочной лентой (ПВХ) толщиной не менее 1 мм, края нерабочей плоскости - пластиковой кромочной лентой (ПВХ) толщиной 0,4-1 мм. Все углы должны быть закругленными или к углам прикреплены специальные пластиковые закругленные детали. Все соединения делайте с помощью скрытых креплений. Заднюю стенку следует сделать из ламинированной древесноволокнистой плиты (ДВП) толщиной 3 мм. Цвет заранее согласовываем с заказчиком. Перенос и установку осуществим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"Передвижное кресло на пяти колесах, соединенных между собой пятирожковой ножкой. Ножка из хромированного металла, ручки из хромированного металла, подлокотники мягкие, искусственная кожа, с гладкими регулировка по высоте с помощью смягчителя. Сиденье и спинка мягкие, губка не менее 80мм.
толщиной и плотностью 33%, обитый черной высококачественной искусственной кожей или тканью. Размеры сиденья не менее /60х60/см, высота спинки не менее 75см, регулируемая и фиксируемая вперед и назад. На нагрузку 140 кг. Размеры: 550 х 560 х 750 мм. Передачу должен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в целом (кроме задней стенки) должен быть изготовлен из ламинированного ПТС толщиной 18 мм, внешние размеры: 800х400х1800мм (ДхВхШ). Книжный шкаф имеет 5 полок высотой 300 мм, 2 верхние из которых закрыты двустворчатыми дверцами из закаленного прозрачного стекла с обработанной кромкой по 2 петли каждая, а нижние 3 - ламинированными двустворчатыми дверцами PTS толщиной 18 мм на 2 петлях. каждый. Все двери должны иметь круглые металлические ручки. Полки должны быть изготовлены из ламинированного ПТС толщиной 18 мм, задняя стенка Шкафа - из ламинированного МДФ толщиной 3 мм и ПТС того же цвета. Шкаф должен иметь ножки в форме каркаса по периметру. Внешние размеры прямоугольного костыля, являющегося ножками, составляют 700х300х100мм (ДхВхГх), а на концах кромок части, соприкасающейся с полом, необходимо прикрепить пластиковые подставки темного цвета, толщина стенок которых составляет не менее 8 мм. Цвет заранее согласовываем с заказчиком. Транспортировка и установка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хлеба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полированной стали толщиной 16 мм.
Изготовлен из фанеры, покрытой снаружи трехслойным лаком /экологически чистый/. Размеры: 900 х 900 х 600 мм, высота не менее 200 мм от земли. Края рабочей плоскости ограждают пластиковой кромочной лентой (ПВХ) толщиной 1-2 мм, а края нерабочей плоскости - пластиковой кромочной лентой (ПВХ) толщиной 0,4-1,0 мм. Все углы должны быть закруглены или прикреплены к углам пластиковые закругления.
специальные детали. Все соединения делайте с помощью скрытых креплений. Верхняя часть шкафа должна находиться впереди уровня дверей. Имеет 2 закрывающиеся дверцы из ламинированного профиля, каждая из которых фиксируется на 2 петлях. Все двери должны иметь полые овальные ручки, 2 форточки диаметром 35 мм сверху и снизу дверей /вертикально/, закрытые пластиковыми кольцами (как и ручка, всего 8 штук). 1 площадка должна быть посередине, деревянная (не строительная), ширина древесины не должна быть меньше 30-50 мм и должна быть качественной. Заднюю стенку следует сделать из ламинированной ДВП толщиной 4 мм (ДВП) и цвета дерева. Кабинетная конструкция
собирается с помощью деревянных дюбелей (шкант) и мелких закладных деталей (минификс) (2 шт. шканта рядом с одним минификсом). Дверцы и боковые части должны быть покрыты лаком. Все срезы следует закрыть деревянными планками. Шкаф должен иметь четыре отдельные деревянные или металлические ножки с порошковым покрытием высотой не менее 200 мм. Под ногами к концам краев той части, которая касается пола, следует прикрепить пластиковые накладки темного цвета.
толщина нижних стенок – не менее 8 мм. Цвет заранее согласовываем с заказчиком. Транспортировка и установка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ламината ПТС толщиной 18 мм. Внешние размеры: 800 х 500 х 2000 мм (Д х В х Г), шкаф разделен на секционные размеры (вкл.
(толщина ламинированного ПТС): 800 х 500 х 450 мм (Д х В х Ш) из трех полок, а внизу имеется размер секции (с учетом толщины ламинированного ПТС): 800 х 500 х 550 мм (Д х В x Ш) одна полка Шкаф закрывается двумя дверцами из ламината ПТС толщиной 18 мм, каждая из которых фиксируется на 3 петлях. Двери должны иметь овальные ручки. Работающий
края плоскости будут обклеены пластиковой кромочной лентой (ПВХ) толщиной 1-2 мм, а края нерабочей плоскости - пластиком толщиной 0,4-1,0 мм.
с кромочной лентой (ПВХ). Все углы должны быть закруглены или прикреплены к углам пластиковые закругления.
специальные детали. Все соединения делайте с помощью скрытых креплений. Заднюю стенку следует сделать из ламинированной ДВП толщиной 4 мм (ДВП) и цвета дерева. По всему периметру шкафа должно быть (30 х 30 х 2,0)
Каркасные ножки соединены сваркой из металлических четырехугольных труб размером в мм, углы которых соединены отрезком под 45 градусов. Паяльники должны быть обработаны, гладкие, металл покрыт порошковой краской по высоким стандартам.
с красителем. Внешние размеры прямоугольного костыля, представляющего собой ножки, составляют 700 х 500 х 200 мм (Д х В х Ш), а на концах краев части, касающейся пола, необходимо прикрепить пластиковые подставки темного цвета. снизу, толщина стенок которого не менее 8 мм: Цвет:
согласовываем с заказчиком заранее. Транспортировка и установка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стол/офис/
 С резистором"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стола-1400мм, Высота-750мм, Ширина-700мм, Материал: ламинат. Длина столешницы-1200мм, Высота-750мм, Ширина-600мм, Материал: ламинат. Согласуйте цвет с заказчиком. Транспортировка и установка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кушетка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"«Постановление Правительства Республики Армения N1239-Н от 20 сентября 2012 года, N867 Министерства здравоохранения Республики Армения
в соответствии с требованиями приказа. Размеры медицинской кушетки 180 х 60 х 60 см. Общая сфера применения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управляется. Осуществить трансфер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со стеклянными дверцами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медицинский HILFE, модель -md 1 1760- SG. Или аналог, наружные размеры мм-180*600*400, количество полок - 4, тип замка - ключевой.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хозяйственных вещей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раздаточный стол для готовой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5-дверный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с 4 дверцами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хлеба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стол/офис/
 С резистором"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кушетка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со стеклянными дверцами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