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ԵՋԷԿ-ԷԱՃԱՊՁԲ-24/84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եռաքայլ գնդիկավոր փականների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ԵՋԷԿ-ԷԱՃԱՊՁԲ-24/84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եռաքայլ գնդիկավոր փականների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եռաքայլ գնդիկավոր փականների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ԵՋԷԿ-ԷԱՃԱՊՁԲ-24/84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եռաքայլ գնդիկավոր փականների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Եռաքայլ գնդիկավոր փական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ԵՋԷԿ-ԷԱՃԱՊՁԲ-24/84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ԵՋԷԿ-ԷԱՃԱՊՁԲ-24/84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ԵՋԷԿ-ԷԱՃԱՊՁԲ-24/84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«ԵՋԷԿ-ԷԱՃԱՊՁԲ-24/84»*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«ԵՋԷԿ-ԷԱՃԱՊՁԲ-24/84»*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Եռաքայլ գնդիկավոր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Եռաքայլ գնդիկավոր փական,Swagelok SS-43GXF4 կամ Hy-Lok TH3-F-4N:
Մատակարարվող ապրանքները պետք է լինեն նոր և չօգտագործված: Մատակարարը ապրանքի հետ մեկտեղ պետք է ներկայացնի որակի համապատասախունության սերտիֆիկատ:
 Երաշխիքային ժամկետը` առնվազը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Եռաքայլ գնդիկավոր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