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ԱԱԾ-ՏԱևԿԿԳՎ-ԷԱՃԱՊՁԲ-24/1-ՌՑՍ</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104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ԱԱԾ-ի կարիքների համար  ռադիոսարքերի, ցանցային և համակարգչային  սարքավորումների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Հարությունյան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015-57-98-66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anush.harutyunyan@sns.am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անվտանգության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ԱԱԾ-ՏԱևԿԿԳՎ-ԷԱՃԱՊՁԲ-24/1-ՌՑՍ</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անվտանգության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անվտանգության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ԱԱԾ-ի կարիքների համար  ռադիոսարքերի, ցանցային և համակարգչային  սարքավորումների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անվտանգության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ԱԱԾ-ի կարիքների համար  ռադիոսարքերի, ցանցային և համակարգչային  սարքավորումների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ԱԱԾ-ՏԱևԿԿԳՎ-ԷԱՃԱՊՁԲ-24/1-ՌՑՍ</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anush.harutyunyan@sns.am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ԱԱԾ-ի կարիքների համար  ռադիոսարքերի, ցանցային և համակարգչային  սարքավորումների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ռադիոսարքեր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ռադիոսարքեր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387.09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2024.09.23.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ԱԱԾ-ՏԱևԿԿԳՎ-ԷԱՃԱՊՁԲ-24/1-ՌՑՍ</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անվտանգության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ԱԱԾ-ՏԱևԿԿԳՎ-ԷԱՃԱՊՁԲ-24/1-ՌՑՍ</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ԱԱԾ-ՏԱևԿԿԳՎ-ԷԱՃԱՊՁԲ-24/1-ՌՑՍ</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ԱԱԾ-ՏԱևԿԿԳՎ-ԷԱՃԱՊՁԲ-24/1-ՌՑՍ</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ԱԱԾ-ՏԱևԿԿԳՎ-ԷԱՃԱՊՁԲ-24/1-ՌՑՍ</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ԱԱԾ-ՏԱևԿԿԳՎ-ԷԱՃԱՊՁԲ-24/1-ՌՑՍ»*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ԱԱԾ-ՏԱևԿԿԳՎ-ԷԱՃԱՊՁԲ-24/1-ՌՑՍ*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ԱԱԾ-ՏԱևԿԿԳՎ-ԷԱՃԱՊՁԲ-24/1-ՌՑՍ»*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ԱԱԾ-ՏԱևԿԿԳՎ-ԷԱՃԱՊՁԲ-24/1-ՌՑՍ*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առնվազն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11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ռադիոսարքեր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Ճարտարապետություն MIPSBE
• CPU միջուկների քանակը առնվազն 1
• CPU անվանական հաճախականությունը առնվազն 720 ՄՀց
• RouterOS լիցենզիա առնվազն 4
• Օպերատիվ հիշողությունը առնվազն 128ՄԲ
• Հիշողության ծավալը առնվազն 128ՄԲ
• Հիշողության տեսակը NAND
• MTBF առնվազն 200000 ժամ առնվազն 25C ջերմաստիճանում
• Փորձարկված շրջակա միջավայրի ջերմաստիճանը առնվազն -40°C-ից 70°C
• DC մուտքերի քանակը առնվազն 1 (PoE-IN)
• Առավելագույն էներգիայի սպառումը առնվազն 10,5 Վտ
• Սառեցման տեսակը Պասիվ
• PoE մուտքային լարման առնվազն 8-30 Վ
• Անլար 5 ԳՀց տվյալների փոխանցման առավելագույն արագություն առնվազն 867 Մբիթ/վ
• Անլար 5 ԳՀց շղթաների քանակը առնվազն 2
• Անլար 5 ԳՀց ստանդարտներ 802.11a/n/ac
• Անտենայի ավելացում dBi 5 ԳՀց հաճախականությամբ առնվազն 24
• Անլար 5 ԳՀց սերունդ առնվազն Wi-Fi 5
• 5 ԳՀց փոխանցման (dBm) ընդունման զգայունությունը
* 6 Մբիտ/վ առնվազն (31dBm) - (-96dBm)
* 54 Մբիտ/վ առնվազն (27dBm) - (-81dBm)
*MCS0 առնվազն (30dBm) - (-96dBm)
* MCS7 առնվազն (27dBm) - (-77dBm)
* MCS9 առնվազն (22dBm) - (-72dBm)
• 10/100/1000 Ethernet պորտ առնվազն 1 • PCB ջերմաստիճանի մոնիտոր
• Լարման մոնիտոր
• Բիպեր
• Հավաստագրում CE, FCC, IC, EAC, ROHS։ Երաշխիքային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ռադիոսարքեր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Ռադիոմոստ,Հաճախականության միջակայք՝ 5 ԳՀց
Ալեհավաքի հզորություն՝ 29 dBi
Ափսեի տրամագիծը՝ 620 մմ
Կապի միջակայքը՝ մինչև 25 կմ և ավելի
Թողունակությունը՝ ավելի քան 450 Մբիթ/վրկ
airMAX ac արձանագրություն
Կետ առ կետ (PtP) ռեժիմ
Ընտրելի թողունակություն (10/20/30/40/50/60/80 ՄՀց PtP-ի համար և 10/20/30/40 ՄՀց՝ PtMP-ի համար)
Ավտոմատ ալիքի ընտրություն
Փոխանցման հզորության կառավարում (մեխանիկական և ավտոմատ)
Հեռավորության ավտոմատ կարգավորում՝ կրկնություններից խուսափելու համար
Ընդլայնված անվտանգություն WPA2-ի նկատմամբ
Պարամետրերի դինամիկ կիրառում
Դաշտի ակնթարթային վավերացում
HTML5 տեխնոլոգիայի աջակցություն
Մանրամասն վիճակագրություն
Ախտորոշիչ գործիքների հավաքածու, ներառյալ Ethernet թեստավորումը, սպեկտրի վերլուծությունը և airView RF ախտորոշումը։ Երաշխիքային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Մոնիտոր/հեռուստացույց՝ Անկյունագիծ – 50″- 55″ դույմ, Էկրանի տեխնոլոգիա – LCD, Էկրանի ֆորմատ – 16։9, Էկրանի կետայնություն – 3840*2160 4K UHD, Ելքային ինտերֆեյս – 2 x HDMI , 2 x USB, Հաճախականություն – 60Hz, Պատի VESA ամրակ։ Երաշխիքային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7x Gigabit Ethernet, 1x Combo պորտ, 1xSFP, 9 միջուկ x 1.2GHz CPU, 2GB RAM, Կրկնակի սնուցման աղբյուրներ, RouterOS L6, Ճարտարապետություն TILE,  միջուկների քանակը 9, անվանական հաճախականությունը 1.2 ԳՀց,
Չափերը` ոչ ավել 443 x 175 x 44 մմ
Օպերացիոն համակարգ RouterOS
օպերատիվ հիշողություն՝ 2 ԳԲ
Հիշողության ծավալը 128 ՄԲ
Հիծողության տեսակը NAND
MTBF Մոտ 200,000 ժամ 25C ջերմաստիճանում
Աշխատանքային ջերմաստիճանը -20°C-ից մինչև 60°C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 նախատեսված չկարված թերթերի սկանավորման համար (sheetfed), մեկ անցումով երկկողմանի սկանավորում։ Օպտիկական լուծաչափը առնվազն 600x600 կետ մեկ դյույմի վրա, ելքային լուծաչափը 1200 կետ մեկ դյույմի վրա։ Թղթի ավտոմատ մատակարարման դարակ (ADF) առնվազն 100 թերթ տարողությամբ, թղթի խտությունը 27  -  413 գ/մ² , սկանավորման խտությունը՝ մուտքային 30 բիտ գունավոր / 10 բիտ մոնոքրոմ, ելքային 24 բիտ գունավոր / 10 բիտ մոնոքրոմ։ Սենսորի տեսակը՝ ուլտրասոնիկ, լույսի աղբյուրը՝ LED: Առնվազն 3,7սմ անկյունագծով գունավոր էկրան։ A4 ֆորմատի սկանավորման արագությունը 200/300 dpi որակի դեպքում՝ առնվազն 65 էջ րոպեում միակողմանի և առնվազն 130 պատկեր րոպեում երկկողմանի։ Օրեկան ծանրաբեռնվածությունը՝ առնվազն 7000 էջ։ Համակարգչի հետ միացման ինտերֆեյս՝ առնվազն USB 2.0: Ելքային ֆորմատները՝ առնվազն BMP, JPEG, TIFF, multi-TIFF, PDF, փնտրման հնարավորությամբ PDF, PDF/A, PNG։ Դրայվերների աջակցում՝ առնվազն TWAIN, ISIS (Web բեռնում), SANE (Linux), WIA (Windows), ICA (Mac)։ Անհրաժեշտ է ներկայացնել Արտադրողի կողմից հավաստիացման ձև (MAF)։Երաշխիքային ժամկետ՝ առնվազն 365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Գրքային պրոֆեսիոնալ սկաներ
Սկանավորվող նյութեր՝ Փաստաթղթեր, գրքեր, ամսագրեր, ֆայլեր, մագաղաթներ, ձևաթղթեր, հաշիվ-ապրանքագրեր, վկայագրեր, այցեքարտեր և քանդակի օբյեկտներ։
Սենսորի տիպը՝ CMOS, 
Տեսախցիկը՝ 28 մեգապիքսել,  
Թողունակությւոնը՝ 6144*4608,  
360 DPI (կանխադրված), 
Սկանավորման ձևաչափը՝ մեկ հարթ էջ A3 ֆորմատի, Գիրք A4 ֆորմատի, 
Սկանավորման արագությունը՝  մեկ հարթ էջ≈1,2 վրկ/էջ, 
Նախասկանավորում՝ 0 վայրկյան, 
Պատկերի ձևաչափը՝ JPG
Գունային խորությունը՝ 24 բիթ, 
Արտահանման ձևաչափերը՝ առնվազն JPG, PDF, որոնելի PDF, Word, Excel, TIFF, 
Տեսահոսքի ձևաչափը՝ MJPG, 
Նախադիտում` համակարգիչ-տեսաներկայացում՝ 3072*1728@12Fps; Համակարգիչ-սկանավորում՝ 1536*1152@20Fps։
USB 2.0 և  HDMI 1.4 բնիկների առկայություն։
Լույսի աղբյուրը՝ բնական լույս և կողային լույսեր։ 
Վերին LED լույսի և Կողային լույսերի առկայություն։ 
Ֆիքսված ֆոկուսի առկայություն։ 
Սկանավորման մեկնարկը՝ Սարքի կառավարմամբ, ծրագրային գործարկմամբ, ձեռքի կոճակով, ոտքի ոտնակով։ 
Օպերացիոն համակարգերի աջակցություն՝ Windows XP/7/8/10/11, 32/64-bit; macOS 10.13 և ավելի բարձր,  
Պրոցեսոր` 2-միջուկանի 32-բիթ, 
3 լազերային ճառագայթների առկայություն, 
DDR՝ 1Գ բիթ, 
Պատկերի քեշը՝ բարձր արագությամբ DDR, 
2.4" 4:3, 320x240 LCD դիսպլեյի առկայություն։ 
Միկրոֆոնի, ձայնային ազդանշանայի, ձեռքի կոճակի, ոտքի ոտնակի առկայություն։ 
V-աձև գրքի տակդիրի և գրքի կազմի բռնակի առկայություն ։ 
Էլեկտրասնուցում՝ 100-ից 240 Վ, 50/60 Հց; Ելք՝ 9V/1.5A: 
OCR առկայություն՝ առնվազն 180 լեզուներ: 
PC Visual presenter 1920*1080@20Fps, HDMI Visual presenter։ 1920 * 1080P 60 Հց, 1920 * 1080P 50 Հց, 1920 * 1080i 60 Հց, 1920 * 1080i 50 Հց, 1280*720P 60Հց, 1280*720P 50Հց: 
Ծրագրային ապահովման հատկանիշներ՝ կորության հարթեցում, Խելացի էջավորում, Խելացի թեքության ուղղումներ և ավտոմատ կտրում, Պրոֆեսիոնալ կտրում, Ֆոնի մաքրում, Մատնահետքի հեռացում , Անցքերի լցնում, Հնագույն գրքերի սկանավորման ռեժիմ (Antiquarian), Նախադիտում ցանկացած մասշտաբով կտրման ժամանակ, Գունային ռեժիմները՝ Ավտոմատ ընդլայնում, Գունավոր, Նախշերեր, Նամականիշեր, Մոխրագույն, Սև-սպիտակ, Ավտոմատ սկանավորում, Ձեռքով ընտրությամբ սկանավորում, Առանձին սկանավորված կողմերի համակցում,  Դատարկ էջի հայտնաբերում , Ջրային նշանների (Watermark) ավելացում, Տեսանկարահանում, լոկալ ֆայերի ավելացում, նշված չափով ելքային ֆայլի ստացում, ընտրվող շրջանակի և կտրման համամասնության նախադիտում, Էջի ավտոմատ շտկում, Գույնի ուժի ճշգրտում, սկանավորված մի քանի ֆայլի միաժամանակյա կարգավորում: 
Օպտիկական առանձնահատկություններ՝ էլեմենտը 3G2P+IR, Սենսորի չափը 1/2.3", EFL 4,55 մմ, BFL » 3,4 մմ, F/NO 4.5, IR կտրում 650±10 նմ, Տեսադաշտը 82°, Աղավաղում «0,5%: 
Ֆիզիկական հատկանիշներ՝ սկաների գույնը, Սև, սկաների չափսերը 505*520*425մմ(Ե*Լ*Բ), սկաների քաշը 5,6 կգ։ 
Լրակազմը՝ Սկաներ, կողային լույսեր, USB մալուխ, սնուցման ադապտեր, Ձեռքի կոճակ, Ոտքի ոտնակ, փաստաթղթերի սև գորգ կամ տակդիր, Մասնագիտացված էջաթերթիչ (մատին հագցվող), CD սկավառակ, աշխատանքը սկսելու ձեռնարկ:
Անհրաժեշտ է ներկայացնել Արտադրողի կողմից հավաստիացման ձև (MAF)։
Երաշխիքային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MP CMOS
Բարձրորակ պատկերներ 3840 × 2160 լուծաչափով
Մին. լուսավորություն՝ 0.1 լյուքս @ (F1.2, AGC ON)
AGC ինքնակարգավորվող պայծառության համար
Ներկառուցված խոսափող՝ հստակ ձայնով
Type-C ինտերֆեյս, որն աջակցում է USB 3.0 և USB 2.0 արձանագրություններին: Plug-and-play՝  ծրագրակազմ տեղադրելու կարիք չկա,  Տեսախցիկի լուծաչափը 8MP
Տեսախցիկի կիզակետային երկարությունը 3,6 մմ
Էլեկտրասնուցում DC 5V
Աշխատանքային ջերմաստիճանը -10°C ~ +45°C
Երաշխիքային ժամկետը՝ առնվազն 1 տարի։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60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