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Սփյուռքի գործերի գլխավոր հանձնակատարի գրասենյակի կարիքների համար «Հայաստան-Սփյուռք գործակցության (իԳործ)» ծրագրի  շրջանակներում միջոցառումների կազմակերպման և ուղևորափոխադրման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naira.mkrtchyan@gov.am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Սփյուռքի գործերի գլխավոր հանձնակատարի գրասենյակի կարիքների համար «Հայաստան-Սփյուռք գործակցության (իԳործ)» ծրագրի  շրջանակներում միջոցառումների կազմակերպման և ուղևորափոխադրման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Սփյուռքի գործերի գլխավոր հանձնակատարի գրասենյակի կարիքների համար «Հայաստան-Սփյուռք գործակցության (իԳործ)» ծրագրի  շրջանակներում միջոցառումների կազմակերպման և ուղևորափոխադրման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naira.mkrtchyan@gov.am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Սփյուռքի գործերի գլխավոր հանձնակատարի գրասենյակի կարիքների համար «Հայաստան-Սփյուռք գործակցության (իԳործ)» ծրագրի  շրջանակներում միջոցառումների կազմակերպման և ուղևորափոխադրման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ՀՀՎԱ-ԷԱՃԾՁԲ-25/5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ՀՀՎԱ-ԷԱՃԾՁԲ-25/5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ՀՀՎԱ-ԷԱՃԾՁԲ-25/5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««իԳործ» սփյուռքահայ մասնագետների ներգրավում Հայաստանի Հանրապետության պետական կառավարման համակարգում» միջոցառման շրջանակներում՝ միջոցառումների հետ կապված ծառայություններ, այդ թվում՝ 
1.Հանրային սննդի կազմակերպում՝ ֆուրշետի կազմակերպում: Միջոցառման բացման արարողությանը կմասնակցի՝ առավելագույնը 50 անձ և փակման արարողությանն՝ առավելագույնը 75 անձ:
Երկու ֆուրշետի կազմակերպումը նախատեսվում է Երևան քաղաքում, Պատվիրատուի կողմից տրամադրված դահլիճում (դահլիճի գտնվելու վայրը կտեղեկացվի Կատարողին):
Ֆուրշետները ներառում են՝ նախուտեստներ, մսային տաք ուտեստներ, խորտիկներ, կանապեներ, աղցաններ, հաց, մրգի տեսականի, քաղցրավենիքներ, թեյ, սուրճ, շաքարավազ, զովացուցիչ ըմպելիքներ, ոգելից խմիչք (կարմիր և սպիտակ գինի): 
Բացման արարողության, ինչպես նաև փակման արարողության մասնակիցների թվաքանակի բաշխվածության վերաբերյալ նախապես կտեղեկացվի Կատարողին:
Ճաշացանկը պետք է նախապես համաձայնեցնել Պատվիրատուի հետ:
Վճարումներն իրականացվելու են փաստացի մատուցված ծառայությունների դիմաց՝ ըստ մասնակիցների թվաքանակի:
2.Հանրային սննդի կազմակերպում՝ սուրճի ընդմիջման կազմակերպում՝ մեկ անգամ (սեպտեմբեր ամսին), Երևան քաղաքում, Պատվիրատուի կողմից տրամադրված դահլիճում (դահլիճի գտնվելու վայրը կտեղեկացվի Կատարողին)՝ առավելագույնը 50 անձի համար:
Սուրճի ընդմիջումը ներառում է մրգի տեսականի, թխվածք, թեյ, սուրճ, շաքարավազ, զովացուցիչ ըմպելիքներ: 
Վճարումներն իրականացվելու են փաստացի մատուցված ծառայությունների դիմաց՝ ըստ մասնակիցների թվաքանակի:
3.Միջոցառման շրջանակներում, շրջայցերի կազմակերպման ծառայություններ ըստ առաջին և երկրորդ փուլերի.
I փուլ՝ Պայմանագիրը ուժի մեջ մտնելուց հետո մինչև  օգոստոսի 31-ը:
Առաջին փուլի շրջայցերի կազմակերպման ծառայությունները նախատեսված  է՝ առավելագույնը 54 անձի համար ստորև նշված ուղղություններով՝
•	Երևան – Սարդարապատ – Էջմիածին - Երևան 
•	Երևան – Սևան – Դիլիջան – Ծաղկաձոր  - Երևան 
•	Երևան – Ապարան - Հաղպատ- Սանահին (Լոռու մարզ, մեկ օր գիշերակաց հյուրանոցում) - Զարնի Պարնի - Ախթալա (Լոռու մարզ)  – Երևան
•	Երևան – Սյունիքի մարզ  (ք. Գորիսում մեկ օր գիշերակաց հյուրանոցում ) - Երևան
•	Երևան – Շիրակի մարզ-Երևան (հավաք-հանդիպումներ)
3.1 Առաջին փուլին նախատեսված է շրջայցերի կազմակերպման ծառայություններ առավելագույնը 100 անձի (նախորդ տարիների Հայաստանի Հանրապետությունում ինտերգրված մասնակցիների համար) համար ստորև նշված ուղղություններով՝
•	Երևան – Տավուշի մարզ - Երևան
•	Երևան – Գեղարքունիքի մարզ  – Երևան
•	Երևան - Վայոց Ձորի մարզ - Երևան:
3.2 Երկրորդ փուլ՝ սեպտեմբերի 1-ից մինչև դեկտեմբերի 25-ը:
Երկրորդ փուլի շրջայցերի կազմակերպման ծառայությունները նախատեսված է առավելագույնը 54 անձի համար ստորև նշված ուղղություններով՝
•	Երևան -  Շիրակի մարզ  (ք.Գյումրի)- Երևան 
•	Երևան – Արարատի մարզ (Խոր Վիրապ) – Վայոց Ձոր (Նորավանք) – Արենի - Երևան
•	Երևան -  Տավուշի մարզ (հավաք-հանդիպումներ) - Երևան
Տրանսպորտային միջոցը՝ ավտոբուսը պետք է լինի սարքին, հարմարավետ, փափուկ նստատեղերով և մաքուր վիճակում, ըստ մասնակիցների քանակի, որոնք պետք է հագեցած լինեն անհրաժեշտ բոլոր սարքավորումներով՝ օդակարգավորման համակարգով, սառնարաններով, բարձրախոսով, ամրագոտիներով: Տրանսպորտային միջոցի՝ ավտոբուսի, տեխնիկական անսարքության դեպքում այն պետք է փոխարինվի համանման այլ տրանսպորտային միջոցով՝ առավելագույնը մեկ ժամվա ընթացքում: Տրանսպորտային միջոցները պետք է լինեն առնվազն 2019 թվականի և/կամ բարձր տարեթվի արտադրության։
Շրջայցերը պետք է իրականացվեն առնվազն  2 էքսկուրսավարի ուղեկցությամբ՝ (մեկ էքսկուրսավար՝ հայերեն-ռուսերեն լեզուների իմացությամբ և մեկ էքսկուրսավար՝ հայերեն-անգլերեն լեզուների իմացությամբ)։ 
Վճարումներն իրականացվելու են փաստացի մատուցված ծառայությունների դիմաց՝ ըստ ուղերթների:
4.Միջոցառման շրջանակներում շրջայցերի ընթացքում հանրային սննդի կազմակերպում (տեղում գործող սննդի սպասարկման կետերում)  առաջին և երկրորդ փուլերի.
4.1 Առաջին փուլ՝ նախատեսված է առավելագույնը 54 անձի համար՝
•	Էջմիածին քաղաքում մեկ անգամ (տեղում գործող սննդի սպասարկման կետում),
•	Ծաղկաձոր քաղաքում մեկ անգամ (տեղում գործող սննդի սպասարկման կետում),
•	Ապարան քաղաքում մեկ անգամ (տեղում գործող սննդի սպասարկման կետում),
•	Զարնի Պարնիում մեկ անգամ (տեղում գործող սննդի սպասարկման կետում):
•	Գորիսում երկու անգամ (ճաշ և ընթրիք՝ տեղում գործող սննդի սպասարկման կետում):
4.1.1 Առաջին փուլ՝ Նախատեսվում է Հյուրանոց (նախաճաշով՝ սնունդը ներառում է՝ նախուտեստներ, մսային տաք ուտեստներ, խավարտներ, խորտիկներ, աղցաններ, հաց, միրգ, թխվածք, թեյ, սուրճ, զովացուցիչ ըմպելիքներ):
Սանահինում մեկ  գիշերակաց՝ 54 անձի համար և 
Գորիսում մեկ  գիշերակաց՝ 54 անձի համար:
Հյուրանոցները պետք է լինեն հարմարավետ կահավորված և տեխնիկապես ապահովված՝ առավելագույնը երկտեղանոց համարներով: 
4.2 Առաջին փուլ՝ Նախատեսված է շրջայցերի ընթացքում հանրային սննդի կազմակերպում՝   առավելագույնը 100 մասնակցի համար:
•	Վայոց Ձոր՝ Եղեգնաձոր  քաղաքում մեկ անգամ (տեղում գործող սննդի սպասարկման կետում),
•	Տավուշի մարզ՝ Իջևան քաղաքում մեկ անգամ (տեղում գործող սննդի սպասարկման կետում):
Սնունդը ներառում է՝ նախուտեստներ, մսային տաք ուտեստներ, խավարտներ, խորտիկներ, աղցաններ, հաց, միրգ, թխվածք, թեյ, սուրճ, զովացուցիչ ըմպելիքներ: 
Ճաշացանկը անհրաժեշտ է նախապես համաձայնեցնել Պատվիրատուի հետ:
4.3 Երկրորդ փուլ՝ նախատեսված է առավելագույնը 54 անձի համար՝
•	Արենի գյուղում մեկ անգամ (տեղում գործող սննդի սպասարկման կետում),
•	Գյումրի քաղաքում մեկ անգամ (տեղում գործող սննդի սպասարկման կետում):
Սնունդը ներառում է՝ նախուտեստներ, մսային տաք ուտեստներ, խավարտներ, խորտիկներ, աղցաններ, հաց, միրգ, թխվածք, թեյ, սուրճ, զովացուցիչ ըմպելիքներ: 
Ճաշացանկը անհրաժեշտ է նախապես համաձայնեցնել Պատվիրատուի հետ:
Բոլոր վերոնշյալ շրջայցերի ընթացքում (առաջին և եևկրորդ փուլերի) մասնակիցների և ուղեկցողների համար անհրաժեշտ է տրամադրել առավելագույնը 1464շիշ (0.5 լ պլաստմասե տարայով) խմելու ջուր (սառեցված վիճակում):
 Անհրաժեշտ է պահպանվեն սանիտարահիգենիկ բոլոր կանոնները:
Անհրաժեշտության դեպքում, Պատվիրատուի պահանջով, շրջայցերի օրերն ու ուղղությունները կարող են փոփոխվել, ինչի մասին կտեղեկացվի Պատվիրատուի կողմից առնվազն 4 օր առաջ, պահպանելով վերոնշյալ ուղղությունների հեռավորությունները՝ մեկնարկային կետ սահմանելով քաղաք Երևան, Վ. Սարգսյան 3:
Վճարումներն իրականացվելու են փաստացի մատուցված ծառայությունների դիմաց՝ ըստ մասնակիցների թվաքանակի և ըստ ամիսների կազմակերպված շրջայցերի և հանրային սննդի քանակի, որը կտարածվի 3-րդ և 4-րդ եռամսյակներին:
Հավելված 1 ՝ էլեկտրոնային աճուրդին մասնակցելու դիմում հայտարարության հետ կցել գնային առաջարկի բացվածք՝ վճարումները ըստ մատակարարված ծառայությունների կատարելու համար:
·       Ծառայությունների բացվածքը նշելու դեպքում միայն կիրականացվեն վճարումներ;*Վճարումներն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այդ թվում՝ 
1.Տրանսպորտային ծառայություններ (մարդատար  ավտոմեքենա և/կամ միկրոավտոբուս)՝ առավելագույնը 120 օրվա ընթացքում՝ ըստ Պատվիրատուի կողմից ներկայացված պատվեր-հայտի. 
ք. Երևան - «Զվարթնոց» օդանավակայան ուղղությամբ՝ առավելագույնը 50 ուղերթ, առավելագույնը 50 մասնակցի ճանապարհում (տարբեր օրերին և ժամերին): 
Անհրաժեշտության դեպքում մարդատար  ավտոմեքենա և/կամ միկրոավտոբուս պետք է տրամադրվի ինչպես մեկ մասնակցի, և նույնպես, մեկից ավելի մասնակցի համար: 
Տրանսպորտային միջոցը (մարդատար ավտոմեքենա և/կամ միկրոավտոբուս) պետք է լինի առնվազն 2019 թվականի և/կամ բարձր տարեթվի արտադրության։ Պետք է հագեցած լինի  օդակարգավորման համակարգով: Ավտովարորդը պետք է ունենա «Ճանապարհային երթևեկության անվտանգության ապահովման մասին» Հայաստանի Հանրապետության օրենքով սահմանված` համապատասխան ավտոտրանսպորտային միջոցը վարելու անհրաժեշտ որակավորում: Ավտովարորդը պետք է հագնված լինի կոկիկ, խնամված տեսք ունենա, լինի բարեհամբույր: 
Երթուղիների վերաբերյալ ժամանակացույցը Պատվիրատուի կողմից նախապես կհաստատվի և կտրամադրվի առնվազն 4 օր առաջ:
Վճարումներն իրականացվելու են փաստացի մատուցված ծառայությունների դիմաց՝ ըստ երթուղիների քանակի
Անհրաժեշտ է պահպանել սանիտարահիգենիկ բոլոր կանոնները:
«Զվարթնոց» օդանավակայան - ք. Երևան ուղղությամբ  առավելագույնը 50 ուղերթ, առավելագույնը 50 մասնակցի դիմավորում (տարբեր օրերին և ժամերին):
Անհրաժեշտության դեպքում մարդատար  ավտոմեքենա և/կամ միկրոավտոբուս պետք է տրամադրվի ինչպես մեկ մասնակցի, և նույնպես, մեկից ավելի մասնակցի համար:
*Վճարումներն իրականացվելու են փաստացի մատուցված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350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350 օրացուցային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