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ՎԱ-ՍԱՏՄ-ԷԱՃԱՊՁԲ-25/08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կողմից (Սննդամթերքի անվտանգության տեսչական մարմնի կարիքների համար) կազմակերպված ՎԱ-ՍԱՏՄ-ԷԱՃԱՊՁԲ-25/08 ծածկագրով գնման ընթացակարգի տնտեսական ապրանքների և սանհիգիենիկ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Դարբինյան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agadarbinyan87@mail.ru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ՎԱ-ՍԱՏՄ-ԷԱՃԱՊՁԲ-25/08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կողմից (Սննդամթերքի անվտանգության տեսչական մարմնի կարիքների համար) կազմակերպված ՎԱ-ՍԱՏՄ-ԷԱՃԱՊՁԲ-25/08 ծածկագրով գնման ընթացակարգի տնտեսական ապրանքների և սանհիգիենիկ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կողմից (Սննդամթերքի անվտանգության տեսչական մարմնի կարիքների համար) կազմակերպված ՎԱ-ՍԱՏՄ-ԷԱՃԱՊՁԲ-25/08 ծածկագրով գնման ընթացակարգի տնտեսական ապրանքների և սանհիգիենիկ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ՎԱ-ՍԱՏՄ-ԷԱՃԱՊՁԲ-25/08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agadarbinyan87@mail.ru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կողմից (Սննդամթերքի անվտանգության տեսչական մարմնի կարիքների համար) կազմակերպված ՎԱ-ՍԱՏՄ-ԷԱՃԱՊՁԲ-25/08 ծածկագրով գնման ընթացակարգի տնտեսական ապրանքների և սանհիգիենիկ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սկավառակներ (դիսկետներ)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2024.09.24.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ՎԱ-ՍԱՏՄ-ԷԱՃԱՊՁԲ-25/08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ՎԱ-ՍԱՏՄ-ԷԱՃԱՊՁԲ-25/08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ՎԱ-ՍԱՏՄ-ԷԱՃԱՊՁԲ-25/08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ՎԱ-ՍԱՏՄ-ԷԱՃԱՊՁԲ-25/08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ՎԱ-ՍԱՏՄ-ԷԱՃԱՊՁԲ-25/08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«ՎԱ-ՍԱՏՄ-ԷԱՃԱՊՁԲ-25/08»*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ՎԱ-ՍԱՏՄ-ԷԱՃԱՊՁԲ-25/08*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«ՎԱ-ՍԱՏՄ-ԷԱՃԱՊՁԲ-25/08»*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ՎԱ-ՍԱՏՄ-ԷԱՃԱՊՁԲ-25/08*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հեղուկ օճառ: 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պարունակությոնը ոչ ավել` 15%-ից, չօճառացվող օրգանական նյութերի և ճարպերի պարունակությունը` ոչ ավել 0,5%-ից, մատակարարումը 500 մլ-ոց տարաներով: Անվտանգությունը ըստ ՀՀ կառավարության 2004 թվականի դեկտեմբերի 16-ի N 1795-Ն որոշմամբ հաստատված «Մակերևութաակտիվ միջոցների և մակերևութաակտիվ նյութեր պարունակող լվացող ու մաքրող միջոցների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փաթեթի լայնություն` 44-48 սմ, երկարությունը 78-80 սմ, բռնակներով, առանց տպագրության։ Փաթեթները նախատեսված են սննդամթերքի փաթեթավորման և տեղափոխման համար, պատրաստված է պոլիէթիլենից։ Փաթեթների մեջ չպետք է ներթափանցեն հոտ և խոնավություն: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փաթեթի լայնություն` 25-27սմ, երկարությունը 32-35սմ։ Օգտագործվում է տարբեր տեսակի սննդամթերքի անմիջական փաթեթավորման համար, պատրաստված է պոլիէթիլենից և հագեցած ուժեղ zip-lock ամրացմամբ, ապահովվելով 100% հերմետիկություն, չպատռվող: Փաթեթները նախատեսված են սննդամթերքի փաթեթավորման, ինչպես նաեւ փոձանմուշների տեղափոխման համար: Փաթեթների մեջ չպետք է ներթափանցեն հոտ և խոնավություն: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եռաշերտ, տուփերում առնվազն՝ 150 հատ, հիգիենիկ փափուկ թղթից, թերթի չափսերը ոչ պակաս (200x200) մմ։ Անվտանգությունը, մակնշումը և փաթեթավորումը` ըստ ՀՀ կառավարության 2006թ.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եռաշերտ, լայնքը՝ առնվազն 9,1սմ x 9.3 սմ,  երկ. առնվազն 17 մ. Գույնը՝ սպիտակ, պատրաստված առաջնային հումքից  ցելյուլոզայից,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N 1546-Ն որոշմամբ  հաստատված «Կենցաղային և սանհիգիենիկ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Ապակու մաքրման համար լաթ՝ ապակյա կամ լաքապատ մակերեսին առանց հետքի մաքրման համար, միկրոֆիբրային, չափսերը՝ 50 x 50 սմ-ից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բամբակյա փափուկ կտորից, չափսը՝ 80 X 100 սմ-120x 200 սմ, բազմակի  օգտագործման համար։ Քաշը չոր վիճակում՝ առնվազն 180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Մաքրող-լվացող և ախտահանող մածուկ, չշերտավորվող մածուցիկանման զանգված դեղնականաչավուն երանգի, օգտագործված հոտավետիչի հոտով, քլորի թույլ հոտով։ Ջրում չլուծվող մնացորդի զանգվածային մասը՝ 45 %-ից ոչ պակաս, ակտիվ քլորի զանգվածային մասը 2,5 % -ից ոչ պակաս։ Փաթեթավորված պոլիմերային տարայում՝ 0,5 կամ 1 լիտր տարողությամբ։
 Անվտանգությունը, մակնշումը և փաթեթավորումը՝  ՀՀ կառավարության 2004թ. դեկտեմբերի 16-ի N 1795-Ն որոշմամբ հաստատված Մակերևույթաակտիվ միջոցների և մակերևույթաակտիվ նյութեր պարունակող լվացող և մաքրող միջոցների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սկավառակներ (դիսկետներ)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սկավառակ, նախատեսված ինֆորմացիա կրելու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աղբի հավաքման համար,  ավելի հետ միասին՝ կոմպլեկտ, պլաստմասե ձողով, բարձր որակի, ավելը գոգաթիակին ամրացնելու հարմարանքով: Ամբողջությամբ պատրաստված բարձրորակ պլաստմասայից, ավելի ավլող մասը՝ պատրաստված արհեստական մազերից, ավլող մասի լայնությունը՝ 24-30սմ, գոգաթիակի լայնությունը՝ 24-30սմ: Գոգաթիակի և ավելի երկարությունը՝ 95-120սմ: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լուսատու 60*60սմ չափսերով, կաղապարը՝  ալյումինե-պոլիկարբոնատ, Հզորությունը – 15-18 50 Վտ Վտ, 220Վ-240Վ միջակայքով աշխատող, լուսաշողի ջերմաստիճանը – 4500-5000 Կ, Օգտագործման ժամկետը` առնվազ 15000 ժամ:  Չորս ամրակով՝ նախատեսված գիպսակարտոնի բացվածքի մեջ  առաստաղին ամրացնելու հնարավորությամբ։
 Լամպի առավելագույն երաշխիքային ժամկետը – 365 օրացույցային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Հեղուկը պետք է հեշտությամբ մաքրի ապակիներն ու հարթ մակերեսներն` առանց որևէ հետք թողնելու։Տարողությունը՝ 500 մլ․, Անվտանգությունը, մակնշումը և փաթեթավորումը՝  ՀՀ կառավարության 2004թ. դեկտեմբերի 16-ի N 1795-Ն որոշմամբ հաստատված Մակերևույթաակտիվ միջոցների և մակերևույթաակտիվ նյութեր պարունակող լվացող և մաքրող միջոցների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փաթեթով, պատրաստված բարձր ճնշման պոլիէթիլենից, որի հաստությունը կազմում է առնվազն 15 մկմ, ծավալը առնվազն 35 լիտր ծավալով: Փաթեթավորումը օղակաձև փաթեթներով, յուրաքանչյուր փաթեթում՝ 30 հատ,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RJ45
Համատեղելիությունը՝ 5e ցանցային մալուխի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UTP ցանցային մալուխ
Երկարությունը՝ առնվազն 305մ․
Մալուխի լարերի միջոուկ՝ պղինձ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Սպունգանման սեղանի շոր՝ նախատեսված սեղանի փոշին մաքրելու համար, չափսերը՝ 18-25 սմ x 20-30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Հատակը մաքրելու փայտ, չափսերը՝ առնվազն 130 սմ, նյութը՝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պաշտպանիչ արտահագուստ՝  փոշեկայուն, անջրաթափանց, անտիստատիկ, բաղկացած մեկ ամբողջական մասից, ծածկում է նաև գլխի հատվածը, ամբողջական շղթա, թևերը առաձգական եզրերով՝ արդյունավետ պաշտպանության համար։ Օգտագործման բնագավառներ՝ բժշկական պաշտպանություն, լաբորատոր աշխատանքներ, հատուկ փորձ, քիմիական փորձ, սննդի արտադրություն, ախտահանման և ճառագայթային պաշտպանության, արտադրանքի փորձարկում, համաճարակների կանխարգելում և վերահսկում: Նյութ՝ պոլիէթիլեն, Գույնը՝ սպիտակ կամ կապույտ, նյութի խտությունը 60-100 գ/մ², Չափերը՝ M: 168-176 սմ /, Լ: 174-182 սմ /, XL: 180-188 սմ /XXL: 186-194 սմ՝ Պատվիրատուի հետ համաձայնեցված քանակներով: Մատակարարումը՝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Ձևը՝ կլոր, ոսպնյակի տրամագիծը` 90-100 մմ, ոսպնյակի նյութը՝ ապակի, բռնակի երկարությունը 8-12 սմ, արտաքին նյութը՝ պլաստիկ, խոշորացման աստիճանը 5-10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խոնավ, հակաբակտերիալ, փաթեթավորումը՝ պոլիէթիլեն, 100-120 հատանոց տուփերով կամ փաթեթներով, փափուկ թղթից։ Անվտանգությունը,  փաթեթավորումը և մակնշումը` ըստ ՀՀ կառավարության 2006 թ. Հոկտեմբերի 19-ի N 1546-Ն որոշմամբ  հաստատված «Կենցաղային և սանհիգիենիկ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դիսպենսեր սարքի համար, չափսերը՝ 21x23 սմ, 2 շերտ, քանակը՝ առնվազն 190 հատ։ Անվտանգությունը,  փաթեթավորումը և մակնշումը` ըստ ՀՀ կառավարության 2006 թ. Հոկտեմբերի 19-ի N 1546-Ն որոշմամբ  հաստատված «Կենցաղային և սանհիգիենիկ  նշանակության թղթե և քիմիական թելքերից ապրանքներին ներկայացվող պահանջների  տեխնիկական կանոնակարգի»: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50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300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150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50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200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300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150 օրացուցային օրվա ընթացքումր նախատեսվելու դեպքում, կնքված համաձայնա գիրն ուժի մեջ մտնելուց հետո 300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300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200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50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200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150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150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200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200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200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150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