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 դյույմանոց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 դյույմանոց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ԵԲԳԿ-ԷԱՃԱՊՁԲ-24/6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 դյույմանոց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 դյույմանոց
Նախատեսված ոռոգման ջրի համար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 դյույմանոց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 դյույմանոց
Նախատեսված ոռոգման ջրի համար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նախատեսված  Արմստրոնգ տեսակի առաստաղների համար 60սմх60սմ, 220Վ, 60վտ, 6500K, 900Lm
•	Մատակարարման վերջնաժամկետը չի կարող ավել լինել, քան տվյալ տարվա դեկտեմբերի 25-ը: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Ապրանքները պետք է լինեն չօգտագործված։
•	Ապրանքները պետք է մատակարարվեն մինչև պատվիրատուի կողմից մատնանշված պահեստը։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 դյույմանոց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 դյույմանոց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