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տնտեսական և սանհիգիենիկ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տնտեսական և սանհիգիենիկ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տնտեսական և սանհիգիենիկ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տնտեսական և սանհիգիենիկ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ՎԱՔՏ-ԷԱՃԱՊՁԲ-25/4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 թղթե հիմքով, գույնը համաձայնեցնել պատվիրատուի հետ,  առնվազն 180 մլ և ոչ ավել 200մլ տարողությամբ, տաք և սառը ջրի համար, հիգիենիկ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ծավալը 30-40 լիտր,սև գույնի,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թղթի 1մ2 մակերեսի զանգվածը՝ թղթի 20-30գ. խոնավությունը՝ 7.0%, առնվազն 60 հատանոց տուփերով, փափուկ թղթից: Մեկ թերթիկի չափսերը առնվազն՝ 120x170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հակաբակտերիալ անձեռոցիկներ,  առնվազն 70 հատանոց թերթիկներով,  Մեկ թերթիկի չափսերը առնվազն՝ ԼxԵ / 140x200 / մմ,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ցանցային cat 5e դրսի մոնտաժային աշխատանքների համար, ,hամապատասխանում է Cat 5e կաբելային կարգի բոլոր ստանդարտներին, 4 զույգ, միաջիլ ։ մալուխի արտաքին շերտը (ծածկույթի նյութը)` պոլիվինիլքլորիդ (PVC),, աշխանտաքաին ջերմաստիճանը` մինուս 20°C-ից մինչև պլյուս 75°C,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x 30 սմ չափսերով կամ համարժեք մակերեսով, գործվածքը՝ մանրաթելային, խիտ գործվածքով (միկրոֆիբրա), փաթեթավորումը գործարանային: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միաշերտ: Բաղադրությունը՝  ցելյուլոզա,  ռուլոնի երկարությունը՝ 65մ-ից ոչ պակաս,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կլոր,  ցանցատիպ, գույնը սև, տրամագիծը` 26-28 սմ, բարձրությունը 27-29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324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կողմերի միջև համաձայնագիրը ուժի մեջ մտնելու օրվանից մինչև 40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